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C1B" w:rsidRDefault="00D76D00" w:rsidP="00E45C1B">
      <w:pPr>
        <w:pStyle w:val="SemEspaamento"/>
        <w:spacing w:line="360" w:lineRule="auto"/>
        <w:rPr>
          <w:rFonts w:ascii="Times New Roman" w:hAnsi="Times New Roman"/>
          <w:b/>
          <w:sz w:val="24"/>
          <w:szCs w:val="24"/>
        </w:rPr>
      </w:pPr>
      <w:r>
        <w:rPr>
          <w:noProof/>
          <w:lang w:eastAsia="pt-BR"/>
        </w:rPr>
        <w:drawing>
          <wp:anchor distT="0" distB="0" distL="114300" distR="114300" simplePos="0" relativeHeight="251656704" behindDoc="0" locked="0" layoutInCell="1" allowOverlap="1">
            <wp:simplePos x="0" y="0"/>
            <wp:positionH relativeFrom="column">
              <wp:posOffset>-426720</wp:posOffset>
            </wp:positionH>
            <wp:positionV relativeFrom="paragraph">
              <wp:posOffset>237490</wp:posOffset>
            </wp:positionV>
            <wp:extent cx="5629275" cy="115697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1156970"/>
                    </a:xfrm>
                    <a:prstGeom prst="rect">
                      <a:avLst/>
                    </a:prstGeom>
                    <a:noFill/>
                  </pic:spPr>
                </pic:pic>
              </a:graphicData>
            </a:graphic>
            <wp14:sizeRelH relativeFrom="page">
              <wp14:pctWidth>0</wp14:pctWidth>
            </wp14:sizeRelH>
            <wp14:sizeRelV relativeFrom="page">
              <wp14:pctHeight>0</wp14:pctHeight>
            </wp14:sizeRelV>
          </wp:anchor>
        </w:drawing>
      </w:r>
    </w:p>
    <w:p w:rsidR="00E45C1B" w:rsidRDefault="00D76D00" w:rsidP="00016478">
      <w:pPr>
        <w:pStyle w:val="SemEspaamento"/>
        <w:spacing w:line="360" w:lineRule="auto"/>
        <w:jc w:val="center"/>
        <w:rPr>
          <w:rFonts w:ascii="Times New Roman" w:hAnsi="Times New Roman"/>
          <w:b/>
          <w:sz w:val="24"/>
          <w:szCs w:val="24"/>
        </w:rPr>
      </w:pPr>
      <w:r>
        <w:rPr>
          <w:noProof/>
          <w:lang w:eastAsia="pt-BR"/>
        </w:rPr>
        <mc:AlternateContent>
          <mc:Choice Requires="wps">
            <w:drawing>
              <wp:anchor distT="4294967295" distB="4294967295" distL="114300" distR="114300" simplePos="0" relativeHeight="251657728" behindDoc="0" locked="0" layoutInCell="1" allowOverlap="1">
                <wp:simplePos x="0" y="0"/>
                <wp:positionH relativeFrom="column">
                  <wp:posOffset>273050</wp:posOffset>
                </wp:positionH>
                <wp:positionV relativeFrom="paragraph">
                  <wp:posOffset>96519</wp:posOffset>
                </wp:positionV>
                <wp:extent cx="5111115" cy="0"/>
                <wp:effectExtent l="0" t="19050" r="0" b="0"/>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115"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7.6pt" to="423.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MGwIAADIEAAAOAAAAZHJzL2Uyb0RvYy54bWysU02P0zAQvSPxHyzfu0m23aUbbbpCSctl&#10;gUq7/ADXdhoLx2PZbtMK8d8ZO22hcEGIHBx/zDy/efP8+HToNdlL5xWYihY3OSXScBDKbCv65XU1&#10;mVPiAzOCaTCyokfp6dPi7ZvHwZbyFjrQQjqCIMaXg61oF4Its8zzTvbM34CVBg9bcD0LuHTbTDg2&#10;IHqvs9s8v88GcMI64NJ73G3GQ7pI+G0refjctl4GoiuK3EIaXRo3ccwWj6zcOmY7xU802D+w6Jky&#10;eOkFqmGBkZ1Tf0D1ijvw0IYbDn0Gbau4TDVgNUX+WzUvHbMy1YLieHuRyf8/WP5pv3ZEiYpOKTGs&#10;xxbV2CgewBEnA5BplGiwvsTI2qxdLJIfzIt9Bv7VEwN1x8xWJqqvR4v5RczIrlLiwlu8aDN8BIEx&#10;bBcg6XVoXR8hUQlySG05XtoiD4Fw3Lwr4ndHCT+fZaw8J1rnwwcJPYmTimplomKsZPtnHyIRVp5D&#10;4raBldI6dV0bMmDZ8yLPU4YHrUQ8jXHebTe1dmTPonHyeY5BI9pVmIOdEQmtk0wsT/PAlB7neLs2&#10;EQ9rQT6n2eiMbw/5w3K+nM8ms9v75WSWN83k/aqeTe5Xxbu7ZtrUdVN8j9SKWdkpIaSJ7M4uLWZ/&#10;54LTexn9dfHpRYfsGj0JhmTP/0Q6NTP2b3TCBsRx7aIasa9ozBR8ekTR+b+uU9TPp774AQAA//8D&#10;AFBLAwQUAAYACAAAACEAKXT8998AAAAIAQAADwAAAGRycy9kb3ducmV2LnhtbEyPzU7DMBCE70i8&#10;g7VIXBB1WtIfQpyqCnDg2BYJcXPjJY6I11HstClPzyIOcNyZ0ew3+Xp0rThiHxpPCqaTBARS5U1D&#10;tYLX/fPtCkSImoxuPaGCMwZYF5cXuc6MP9EWj7tYCy6hkGkFNsYukzJUFp0OE98hsffhe6cjn30t&#10;Ta9PXO5aOUuShXS6If5gdYelxepzNzgFL/PN+3Z8s+fHZVmGp68qHaY3qVLXV+PmAUTEMf6F4Qef&#10;0aFgpoMfyATRKkjveEpkfT4Dwf4qXd6DOPwKssjl/wHFNwAAAP//AwBQSwECLQAUAAYACAAAACEA&#10;toM4kv4AAADhAQAAEwAAAAAAAAAAAAAAAAAAAAAAW0NvbnRlbnRfVHlwZXNdLnhtbFBLAQItABQA&#10;BgAIAAAAIQA4/SH/1gAAAJQBAAALAAAAAAAAAAAAAAAAAC8BAABfcmVscy8ucmVsc1BLAQItABQA&#10;BgAIAAAAIQCp/FuMGwIAADIEAAAOAAAAAAAAAAAAAAAAAC4CAABkcnMvZTJvRG9jLnhtbFBLAQIt&#10;ABQABgAIAAAAIQApdPz33wAAAAgBAAAPAAAAAAAAAAAAAAAAAHUEAABkcnMvZG93bnJldi54bWxQ&#10;SwUGAAAAAAQABADzAAAAgQUAAAAA&#10;" strokecolor="green" strokeweight="3pt">
                <w10:wrap type="topAndBottom"/>
              </v:line>
            </w:pict>
          </mc:Fallback>
        </mc:AlternateContent>
      </w:r>
    </w:p>
    <w:p w:rsidR="00E45C1B" w:rsidRPr="002219E4" w:rsidRDefault="00E45C1B" w:rsidP="008E554B">
      <w:pPr>
        <w:pStyle w:val="SemEspaamento"/>
        <w:jc w:val="center"/>
        <w:rPr>
          <w:rFonts w:ascii="Times New Roman" w:hAnsi="Times New Roman"/>
          <w:sz w:val="32"/>
          <w:szCs w:val="32"/>
        </w:rPr>
      </w:pPr>
      <w:r w:rsidRPr="002219E4">
        <w:rPr>
          <w:rFonts w:ascii="Times New Roman" w:hAnsi="Times New Roman"/>
          <w:sz w:val="32"/>
          <w:szCs w:val="32"/>
        </w:rPr>
        <w:t>JULIANA DA SILVA GUIMARÃES BIAGINI</w:t>
      </w: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8419B9" w:rsidRDefault="008419B9"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D00DDB" w:rsidRDefault="00D00DDB" w:rsidP="002219E4">
      <w:pPr>
        <w:pStyle w:val="SemEspaamento"/>
        <w:jc w:val="center"/>
        <w:rPr>
          <w:rFonts w:ascii="Times New Roman" w:hAnsi="Times New Roman"/>
          <w:b/>
          <w:sz w:val="32"/>
          <w:szCs w:val="32"/>
        </w:rPr>
      </w:pPr>
    </w:p>
    <w:p w:rsidR="00E45C1B" w:rsidRPr="002D08FE" w:rsidRDefault="006601EE" w:rsidP="002D08FE">
      <w:pPr>
        <w:pStyle w:val="SemEspaamento"/>
        <w:jc w:val="center"/>
        <w:rPr>
          <w:rFonts w:ascii="Times New Roman" w:hAnsi="Times New Roman"/>
          <w:b/>
          <w:sz w:val="32"/>
          <w:szCs w:val="32"/>
        </w:rPr>
      </w:pPr>
      <w:r w:rsidRPr="00BA210C">
        <w:rPr>
          <w:rFonts w:ascii="Times New Roman" w:hAnsi="Times New Roman"/>
          <w:sz w:val="32"/>
          <w:szCs w:val="32"/>
        </w:rPr>
        <w:t>DESENVOLVIMENTO DE</w:t>
      </w:r>
      <w:r>
        <w:rPr>
          <w:rFonts w:ascii="Times New Roman" w:hAnsi="Times New Roman"/>
          <w:sz w:val="32"/>
          <w:szCs w:val="32"/>
        </w:rPr>
        <w:t xml:space="preserve"> </w:t>
      </w:r>
      <w:r w:rsidR="00E45C1B" w:rsidRPr="00C8722C">
        <w:rPr>
          <w:rFonts w:ascii="Times New Roman" w:hAnsi="Times New Roman"/>
          <w:sz w:val="32"/>
          <w:szCs w:val="32"/>
        </w:rPr>
        <w:t>UNIDADE DIDÁT</w:t>
      </w:r>
      <w:r w:rsidR="00543F10" w:rsidRPr="00C8722C">
        <w:rPr>
          <w:rFonts w:ascii="Times New Roman" w:hAnsi="Times New Roman"/>
          <w:sz w:val="32"/>
          <w:szCs w:val="32"/>
        </w:rPr>
        <w:t xml:space="preserve">ICA </w:t>
      </w:r>
      <w:r w:rsidR="00E45C1B" w:rsidRPr="00C8722C">
        <w:rPr>
          <w:rFonts w:ascii="Times New Roman" w:hAnsi="Times New Roman"/>
          <w:sz w:val="32"/>
          <w:szCs w:val="32"/>
        </w:rPr>
        <w:t>PARA O ENSINO DE INGLÊS</w:t>
      </w:r>
      <w:r w:rsidR="002D08FE">
        <w:rPr>
          <w:rFonts w:ascii="Times New Roman" w:hAnsi="Times New Roman"/>
          <w:sz w:val="32"/>
          <w:szCs w:val="32"/>
        </w:rPr>
        <w:t xml:space="preserve"> </w:t>
      </w:r>
      <w:r w:rsidR="002D08FE" w:rsidRPr="00C8722C">
        <w:rPr>
          <w:rFonts w:ascii="Times New Roman" w:hAnsi="Times New Roman"/>
          <w:sz w:val="32"/>
          <w:szCs w:val="32"/>
        </w:rPr>
        <w:t>EM CONTEXTO DE INCLUSÃO</w:t>
      </w:r>
      <w:r w:rsidR="002D08FE">
        <w:rPr>
          <w:rFonts w:ascii="Times New Roman" w:hAnsi="Times New Roman"/>
          <w:sz w:val="32"/>
          <w:szCs w:val="32"/>
        </w:rPr>
        <w:t xml:space="preserve"> COM</w:t>
      </w:r>
      <w:r w:rsidR="00E45C1B" w:rsidRPr="00C8722C">
        <w:rPr>
          <w:rFonts w:ascii="Times New Roman" w:hAnsi="Times New Roman"/>
          <w:sz w:val="32"/>
          <w:szCs w:val="32"/>
        </w:rPr>
        <w:t xml:space="preserve"> CRIANÇAS CEGAS </w:t>
      </w: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E45C1B" w:rsidP="00016478">
      <w:pPr>
        <w:pStyle w:val="SemEspaamento"/>
        <w:spacing w:line="360" w:lineRule="auto"/>
        <w:jc w:val="center"/>
        <w:rPr>
          <w:rFonts w:ascii="Times New Roman" w:hAnsi="Times New Roman"/>
          <w:b/>
          <w:sz w:val="24"/>
          <w:szCs w:val="24"/>
        </w:rPr>
      </w:pPr>
    </w:p>
    <w:p w:rsidR="00E45C1B" w:rsidRDefault="00D76D00" w:rsidP="00E45C1B">
      <w:pPr>
        <w:pStyle w:val="SemEspaamento"/>
        <w:spacing w:line="360" w:lineRule="auto"/>
        <w:rPr>
          <w:rFonts w:ascii="Times New Roman" w:hAnsi="Times New Roman"/>
          <w:b/>
          <w:sz w:val="24"/>
          <w:szCs w:val="24"/>
        </w:rPr>
      </w:pPr>
      <w:r>
        <w:rPr>
          <w:noProof/>
          <w:lang w:eastAsia="pt-BR"/>
        </w:rPr>
        <mc:AlternateContent>
          <mc:Choice Requires="wps">
            <w:drawing>
              <wp:anchor distT="4294967295" distB="4294967295" distL="114300" distR="114300" simplePos="0" relativeHeight="251658752" behindDoc="0" locked="0" layoutInCell="1" allowOverlap="1">
                <wp:simplePos x="0" y="0"/>
                <wp:positionH relativeFrom="column">
                  <wp:posOffset>184150</wp:posOffset>
                </wp:positionH>
                <wp:positionV relativeFrom="paragraph">
                  <wp:posOffset>320674</wp:posOffset>
                </wp:positionV>
                <wp:extent cx="5263515" cy="0"/>
                <wp:effectExtent l="0" t="19050" r="0" b="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3515"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25.25pt" to="428.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emGgIAADIEAAAOAAAAZHJzL2Uyb0RvYy54bWysU9uO0zAQfUfiHyy/d5P0RjfadIWSlpcF&#10;Ku3yAa7tNBaOx7LdphXi3xm7F1h4QYgXX88cn5kzfng89pocpPMKTEWLu5wSaTgIZXYV/fKyHi0o&#10;8YEZwTQYWdGT9PRx+fbNw2BLOYYOtJCOIInx5WAr2oVgyyzzvJM983dgpcHLFlzPAm7dLhOODcje&#10;62yc5/NsACesAy69x9PmfEmXib9tJQ+f29bLQHRFUVtIo0vjNo7Z8oGVO8dsp/hFBvsHFT1TBh+9&#10;UTUsMLJ36g+qXnEHHtpwx6HPoG0VlykHzKbIf8vmuWNWplywON7eyuT/Hy3/dNg4ogR6R4lhPVpU&#10;o1E8gCNOBiBFLNFgfYnI2mxcTJIfzbN9Av7VEwN1x8xOJqkvJ4vxKSJ7FRI33uJD2+EjCMSwfYBU&#10;r2Pr+kiJlSDHZMvpZos8BsLxcDaeT2bFjBJ+vctYeQ20zocPEnoSFxXVysSKsZIdnnxA6Qi9QuKx&#10;gbXSOrmuDRkqOlkUeZ4iPGgl4m3Eebfb1tqRA4uNky9yBJ3ZXsEc7I1IbJ1kYnVZB6b0eY2vaxP5&#10;MBfUc1mdO+PbfX6/WqwW09F0PF+NpnnTjN6v6+lovi7ezZpJU9dN8T1KK6Zlp4SQJqq7dmkx/bsu&#10;uPyXc3/d+vRWh+w1eyoYir3OSXQyM/p37oQtiNPGxWpEX7ExE/jyiWLn/7pPqJ9fffkDAAD//wMA&#10;UEsDBBQABgAIAAAAIQA1NWpV3wAAAAgBAAAPAAAAZHJzL2Rvd25yZXYueG1sTI/BTsMwEETvSPyD&#10;tUhcEHVaNbQNcaoq0APHFiTEbRsvcUS8jmKnTfn6GnGA4+ysZt7k69G24ki9bxwrmE4SEMSV0w3X&#10;Ct5et/dLED4ga2wdk4IzeVgX11c5ZtqdeEfHfahFDGGfoQITQpdJ6StDFv3EdcTR+3S9xRBlX0vd&#10;4ymG21bOkuRBWmw4NhjsqDRUfe0Hq+Al3XzsxndzflqUpX/+rubD9G6u1O3NuHkEEWgMf8/wgx/R&#10;oYhMBzew9qJVMFvFKUFBmqQgor9MFysQh9+DLHL5f0BxAQAA//8DAFBLAQItABQABgAIAAAAIQC2&#10;gziS/gAAAOEBAAATAAAAAAAAAAAAAAAAAAAAAABbQ29udGVudF9UeXBlc10ueG1sUEsBAi0AFAAG&#10;AAgAAAAhADj9If/WAAAAlAEAAAsAAAAAAAAAAAAAAAAALwEAAF9yZWxzLy5yZWxzUEsBAi0AFAAG&#10;AAgAAAAhAOuBZ6YaAgAAMgQAAA4AAAAAAAAAAAAAAAAALgIAAGRycy9lMm9Eb2MueG1sUEsBAi0A&#10;FAAGAAgAAAAhADU1alXfAAAACAEAAA8AAAAAAAAAAAAAAAAAdAQAAGRycy9kb3ducmV2LnhtbFBL&#10;BQYAAAAABAAEAPMAAACABQAAAAA=&#10;" strokecolor="green" strokeweight="3pt">
                <w10:wrap type="topAndBottom"/>
              </v:line>
            </w:pict>
          </mc:Fallback>
        </mc:AlternateContent>
      </w:r>
    </w:p>
    <w:p w:rsidR="00E45C1B" w:rsidRPr="008419B9" w:rsidRDefault="00E45C1B" w:rsidP="002219E4">
      <w:pPr>
        <w:pStyle w:val="SemEspaamento"/>
        <w:jc w:val="center"/>
        <w:rPr>
          <w:rFonts w:ascii="Times New Roman" w:hAnsi="Times New Roman"/>
          <w:sz w:val="24"/>
          <w:szCs w:val="24"/>
        </w:rPr>
      </w:pPr>
      <w:r w:rsidRPr="008419B9">
        <w:rPr>
          <w:rFonts w:ascii="Times New Roman" w:hAnsi="Times New Roman"/>
          <w:sz w:val="24"/>
          <w:szCs w:val="24"/>
        </w:rPr>
        <w:t xml:space="preserve">Londrina </w:t>
      </w:r>
    </w:p>
    <w:p w:rsidR="00BF3EC9" w:rsidRPr="008419B9" w:rsidRDefault="00323150" w:rsidP="002219E4">
      <w:pPr>
        <w:pStyle w:val="SemEspaamento"/>
        <w:jc w:val="center"/>
        <w:rPr>
          <w:rFonts w:ascii="Times New Roman" w:hAnsi="Times New Roman"/>
          <w:sz w:val="24"/>
          <w:szCs w:val="24"/>
        </w:rPr>
      </w:pPr>
      <w:r>
        <w:rPr>
          <w:rFonts w:ascii="Times New Roman" w:hAnsi="Times New Roman"/>
          <w:sz w:val="24"/>
          <w:szCs w:val="24"/>
        </w:rPr>
        <w:t>2018</w:t>
      </w:r>
    </w:p>
    <w:p w:rsidR="00BF3EC9" w:rsidRDefault="00BF3EC9" w:rsidP="00016478">
      <w:pPr>
        <w:pStyle w:val="SemEspaamento"/>
        <w:spacing w:line="360" w:lineRule="auto"/>
        <w:jc w:val="center"/>
        <w:rPr>
          <w:rFonts w:ascii="Times New Roman" w:hAnsi="Times New Roman"/>
          <w:b/>
          <w:sz w:val="24"/>
          <w:szCs w:val="24"/>
        </w:rPr>
      </w:pPr>
    </w:p>
    <w:p w:rsidR="002D08FE" w:rsidRDefault="002D08FE" w:rsidP="00016478">
      <w:pPr>
        <w:pStyle w:val="SemEspaamento"/>
        <w:spacing w:line="360" w:lineRule="auto"/>
        <w:jc w:val="center"/>
        <w:rPr>
          <w:rFonts w:ascii="Times New Roman" w:hAnsi="Times New Roman"/>
          <w:sz w:val="32"/>
          <w:szCs w:val="32"/>
        </w:rPr>
      </w:pPr>
    </w:p>
    <w:p w:rsidR="00BF3EC9" w:rsidRPr="002219E4" w:rsidRDefault="00BF3EC9" w:rsidP="00016478">
      <w:pPr>
        <w:pStyle w:val="SemEspaamento"/>
        <w:spacing w:line="360" w:lineRule="auto"/>
        <w:jc w:val="center"/>
        <w:rPr>
          <w:rFonts w:ascii="Times New Roman" w:hAnsi="Times New Roman"/>
          <w:sz w:val="32"/>
          <w:szCs w:val="32"/>
        </w:rPr>
      </w:pPr>
      <w:r w:rsidRPr="002219E4">
        <w:rPr>
          <w:rFonts w:ascii="Times New Roman" w:hAnsi="Times New Roman"/>
          <w:sz w:val="32"/>
          <w:szCs w:val="32"/>
        </w:rPr>
        <w:lastRenderedPageBreak/>
        <w:t>JULIANA DA SILVA GUIMARÃES BIAGINI</w:t>
      </w: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8419B9" w:rsidRDefault="008419B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D00DDB" w:rsidRDefault="00D00DDB" w:rsidP="004F6FB2">
      <w:pPr>
        <w:pStyle w:val="SemEspaamento"/>
        <w:rPr>
          <w:rFonts w:ascii="Times New Roman" w:hAnsi="Times New Roman"/>
          <w:b/>
          <w:sz w:val="32"/>
          <w:szCs w:val="32"/>
        </w:rPr>
      </w:pPr>
    </w:p>
    <w:p w:rsidR="00BF3EC9" w:rsidRPr="002219E4" w:rsidRDefault="004F6FB2" w:rsidP="002D08FE">
      <w:pPr>
        <w:pStyle w:val="SemEspaamento"/>
        <w:jc w:val="center"/>
        <w:rPr>
          <w:rFonts w:ascii="Times New Roman" w:hAnsi="Times New Roman"/>
          <w:b/>
          <w:sz w:val="32"/>
          <w:szCs w:val="32"/>
        </w:rPr>
      </w:pPr>
      <w:r>
        <w:rPr>
          <w:rFonts w:ascii="Times New Roman" w:hAnsi="Times New Roman"/>
          <w:sz w:val="32"/>
          <w:szCs w:val="32"/>
        </w:rPr>
        <w:t xml:space="preserve"> </w:t>
      </w:r>
      <w:r w:rsidRPr="00BA210C">
        <w:rPr>
          <w:rFonts w:ascii="Times New Roman" w:hAnsi="Times New Roman"/>
          <w:sz w:val="32"/>
          <w:szCs w:val="32"/>
        </w:rPr>
        <w:t>DESENVOLVIMENTO DE</w:t>
      </w:r>
      <w:r>
        <w:rPr>
          <w:rFonts w:ascii="Times New Roman" w:hAnsi="Times New Roman"/>
          <w:sz w:val="32"/>
          <w:szCs w:val="32"/>
        </w:rPr>
        <w:t xml:space="preserve"> </w:t>
      </w:r>
      <w:r w:rsidR="00BF3EC9" w:rsidRPr="00C8722C">
        <w:rPr>
          <w:rFonts w:ascii="Times New Roman" w:hAnsi="Times New Roman"/>
          <w:sz w:val="32"/>
          <w:szCs w:val="32"/>
        </w:rPr>
        <w:t>UNIDADE DIDÁT</w:t>
      </w:r>
      <w:r w:rsidR="00543F10" w:rsidRPr="00C8722C">
        <w:rPr>
          <w:rFonts w:ascii="Times New Roman" w:hAnsi="Times New Roman"/>
          <w:sz w:val="32"/>
          <w:szCs w:val="32"/>
        </w:rPr>
        <w:t xml:space="preserve">ICA </w:t>
      </w:r>
      <w:r w:rsidR="00BF3EC9" w:rsidRPr="00C8722C">
        <w:rPr>
          <w:rFonts w:ascii="Times New Roman" w:hAnsi="Times New Roman"/>
          <w:sz w:val="32"/>
          <w:szCs w:val="32"/>
        </w:rPr>
        <w:t>PARA O ENSINO DE INGLÊS</w:t>
      </w:r>
      <w:r w:rsidR="002D08FE">
        <w:rPr>
          <w:rFonts w:ascii="Times New Roman" w:hAnsi="Times New Roman"/>
          <w:sz w:val="32"/>
          <w:szCs w:val="32"/>
        </w:rPr>
        <w:t xml:space="preserve"> </w:t>
      </w:r>
      <w:r w:rsidR="002D08FE" w:rsidRPr="00C8722C">
        <w:rPr>
          <w:rFonts w:ascii="Times New Roman" w:hAnsi="Times New Roman"/>
          <w:sz w:val="32"/>
          <w:szCs w:val="32"/>
        </w:rPr>
        <w:t>EM CONTEXTO DE INCLUSÃO</w:t>
      </w:r>
      <w:r w:rsidR="00175F47">
        <w:rPr>
          <w:rFonts w:ascii="Times New Roman" w:hAnsi="Times New Roman"/>
          <w:sz w:val="32"/>
          <w:szCs w:val="32"/>
        </w:rPr>
        <w:t xml:space="preserve"> </w:t>
      </w:r>
      <w:r w:rsidR="002D08FE">
        <w:rPr>
          <w:rFonts w:ascii="Times New Roman" w:hAnsi="Times New Roman"/>
          <w:sz w:val="32"/>
          <w:szCs w:val="32"/>
        </w:rPr>
        <w:t>COM</w:t>
      </w:r>
      <w:r w:rsidR="00BF3EC9" w:rsidRPr="00C8722C">
        <w:rPr>
          <w:rFonts w:ascii="Times New Roman" w:hAnsi="Times New Roman"/>
          <w:sz w:val="32"/>
          <w:szCs w:val="32"/>
        </w:rPr>
        <w:t xml:space="preserve"> CRIANÇAS CEGAS </w:t>
      </w: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BF3EC9">
      <w:pPr>
        <w:pStyle w:val="SemEspaamento"/>
        <w:ind w:left="2268"/>
        <w:rPr>
          <w:rFonts w:ascii="Times New Roman" w:hAnsi="Times New Roman"/>
        </w:rPr>
      </w:pPr>
    </w:p>
    <w:p w:rsidR="00BF3EC9" w:rsidRDefault="00BF3EC9" w:rsidP="00BF3EC9">
      <w:pPr>
        <w:pStyle w:val="SemEspaamento"/>
        <w:ind w:left="2268"/>
        <w:rPr>
          <w:rFonts w:ascii="Times New Roman" w:hAnsi="Times New Roman"/>
        </w:rPr>
      </w:pPr>
    </w:p>
    <w:p w:rsidR="00BF3EC9" w:rsidRDefault="00BF3EC9" w:rsidP="00BF3EC9">
      <w:pPr>
        <w:pStyle w:val="SemEspaamento"/>
        <w:ind w:left="2268"/>
        <w:rPr>
          <w:rFonts w:ascii="Times New Roman" w:hAnsi="Times New Roman"/>
        </w:rPr>
      </w:pPr>
    </w:p>
    <w:p w:rsidR="00BF3EC9" w:rsidRDefault="00BF3EC9" w:rsidP="00BF3EC9">
      <w:pPr>
        <w:pStyle w:val="SemEspaamento"/>
        <w:ind w:left="2268"/>
        <w:rPr>
          <w:rFonts w:ascii="Times New Roman" w:hAnsi="Times New Roman"/>
        </w:rPr>
      </w:pPr>
    </w:p>
    <w:p w:rsidR="00155E6A" w:rsidRPr="002219E4" w:rsidRDefault="004F6FB2" w:rsidP="005577FF">
      <w:pPr>
        <w:pStyle w:val="SemEspaamento"/>
        <w:ind w:left="4536"/>
        <w:jc w:val="both"/>
        <w:rPr>
          <w:rFonts w:ascii="Times New Roman" w:hAnsi="Times New Roman"/>
          <w:sz w:val="24"/>
          <w:szCs w:val="24"/>
        </w:rPr>
      </w:pPr>
      <w:r>
        <w:rPr>
          <w:rFonts w:ascii="Times New Roman" w:hAnsi="Times New Roman"/>
          <w:sz w:val="24"/>
          <w:szCs w:val="24"/>
        </w:rPr>
        <w:t>Trabalho</w:t>
      </w:r>
      <w:r w:rsidR="00BF3EC9" w:rsidRPr="002219E4">
        <w:rPr>
          <w:rFonts w:ascii="Times New Roman" w:hAnsi="Times New Roman"/>
          <w:sz w:val="24"/>
          <w:szCs w:val="24"/>
        </w:rPr>
        <w:t xml:space="preserve"> apresentado ao </w:t>
      </w:r>
      <w:r w:rsidR="00D00DDB" w:rsidRPr="00D00DDB">
        <w:rPr>
          <w:rFonts w:ascii="Times New Roman" w:hAnsi="Times New Roman"/>
          <w:sz w:val="24"/>
          <w:szCs w:val="24"/>
        </w:rPr>
        <w:t xml:space="preserve">Programa de Pós-Graduação em Letras Estrangeiras Modernas – Mestrado Profissional </w:t>
      </w:r>
      <w:r w:rsidR="00BF3EC9" w:rsidRPr="002219E4">
        <w:rPr>
          <w:rFonts w:ascii="Times New Roman" w:hAnsi="Times New Roman"/>
          <w:sz w:val="24"/>
          <w:szCs w:val="24"/>
        </w:rPr>
        <w:t>da Universidade Estadual de Londrina, como requisito parcial à obtenção do título de Mestre em Letras Estrangeiras Modernas.</w:t>
      </w:r>
      <w:r w:rsidR="00155E6A" w:rsidRPr="002219E4">
        <w:rPr>
          <w:rFonts w:ascii="Times New Roman" w:hAnsi="Times New Roman"/>
          <w:sz w:val="24"/>
          <w:szCs w:val="24"/>
        </w:rPr>
        <w:t xml:space="preserve"> </w:t>
      </w:r>
    </w:p>
    <w:p w:rsidR="002219E4" w:rsidRDefault="002219E4" w:rsidP="005577FF">
      <w:pPr>
        <w:pStyle w:val="SemEspaamento"/>
        <w:ind w:left="4536"/>
        <w:jc w:val="both"/>
        <w:rPr>
          <w:rFonts w:ascii="Times New Roman" w:hAnsi="Times New Roman"/>
          <w:sz w:val="24"/>
          <w:szCs w:val="24"/>
        </w:rPr>
      </w:pPr>
    </w:p>
    <w:p w:rsidR="00BF3EC9" w:rsidRPr="002219E4" w:rsidRDefault="00BF3EC9" w:rsidP="005577FF">
      <w:pPr>
        <w:pStyle w:val="SemEspaamento"/>
        <w:ind w:left="4536"/>
        <w:jc w:val="both"/>
        <w:rPr>
          <w:rFonts w:ascii="Times New Roman" w:hAnsi="Times New Roman"/>
          <w:sz w:val="24"/>
          <w:szCs w:val="24"/>
        </w:rPr>
      </w:pPr>
      <w:r w:rsidRPr="002219E4">
        <w:rPr>
          <w:rFonts w:ascii="Times New Roman" w:hAnsi="Times New Roman"/>
          <w:sz w:val="24"/>
          <w:szCs w:val="24"/>
        </w:rPr>
        <w:t xml:space="preserve">Orientadora: </w:t>
      </w:r>
      <w:proofErr w:type="spellStart"/>
      <w:r w:rsidRPr="002219E4">
        <w:rPr>
          <w:rFonts w:ascii="Times New Roman" w:hAnsi="Times New Roman"/>
          <w:sz w:val="24"/>
          <w:szCs w:val="24"/>
        </w:rPr>
        <w:t>Profª</w:t>
      </w:r>
      <w:proofErr w:type="spellEnd"/>
      <w:r w:rsidR="00AB38F2" w:rsidRPr="002219E4">
        <w:rPr>
          <w:rFonts w:ascii="Times New Roman" w:hAnsi="Times New Roman"/>
          <w:sz w:val="24"/>
          <w:szCs w:val="24"/>
        </w:rPr>
        <w:t>.</w:t>
      </w:r>
      <w:r w:rsidR="00DA2DDA">
        <w:rPr>
          <w:rFonts w:ascii="Times New Roman" w:hAnsi="Times New Roman"/>
          <w:sz w:val="24"/>
          <w:szCs w:val="24"/>
        </w:rPr>
        <w:t xml:space="preserve"> </w:t>
      </w:r>
      <w:proofErr w:type="spellStart"/>
      <w:r w:rsidR="00DA2DDA">
        <w:rPr>
          <w:rFonts w:ascii="Times New Roman" w:hAnsi="Times New Roman"/>
          <w:sz w:val="24"/>
          <w:szCs w:val="24"/>
        </w:rPr>
        <w:t>Drª</w:t>
      </w:r>
      <w:proofErr w:type="spellEnd"/>
      <w:r w:rsidRPr="002219E4">
        <w:rPr>
          <w:rFonts w:ascii="Times New Roman" w:hAnsi="Times New Roman"/>
          <w:sz w:val="24"/>
          <w:szCs w:val="24"/>
        </w:rPr>
        <w:t xml:space="preserve">. Denise I. B. </w:t>
      </w:r>
      <w:proofErr w:type="spellStart"/>
      <w:r w:rsidRPr="002219E4">
        <w:rPr>
          <w:rFonts w:ascii="Times New Roman" w:hAnsi="Times New Roman"/>
          <w:sz w:val="24"/>
          <w:szCs w:val="24"/>
        </w:rPr>
        <w:t>Grassano</w:t>
      </w:r>
      <w:proofErr w:type="spellEnd"/>
      <w:r w:rsidRPr="002219E4">
        <w:rPr>
          <w:rFonts w:ascii="Times New Roman" w:hAnsi="Times New Roman"/>
          <w:sz w:val="24"/>
          <w:szCs w:val="24"/>
        </w:rPr>
        <w:t xml:space="preserve"> </w:t>
      </w:r>
      <w:proofErr w:type="spellStart"/>
      <w:r w:rsidRPr="002219E4">
        <w:rPr>
          <w:rFonts w:ascii="Times New Roman" w:hAnsi="Times New Roman"/>
          <w:sz w:val="24"/>
          <w:szCs w:val="24"/>
        </w:rPr>
        <w:t>Ortenzi</w:t>
      </w:r>
      <w:proofErr w:type="spellEnd"/>
    </w:p>
    <w:p w:rsidR="00BF3EC9" w:rsidRDefault="00BF3EC9" w:rsidP="002219E4">
      <w:pPr>
        <w:pStyle w:val="SemEspaamento"/>
        <w:ind w:left="3969"/>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BF3EC9" w:rsidRDefault="00BF3EC9" w:rsidP="00016478">
      <w:pPr>
        <w:pStyle w:val="SemEspaamento"/>
        <w:spacing w:line="360" w:lineRule="auto"/>
        <w:jc w:val="center"/>
        <w:rPr>
          <w:rFonts w:ascii="Times New Roman" w:hAnsi="Times New Roman"/>
          <w:b/>
          <w:sz w:val="24"/>
          <w:szCs w:val="24"/>
        </w:rPr>
      </w:pPr>
    </w:p>
    <w:p w:rsidR="006718D7" w:rsidRDefault="006718D7" w:rsidP="006718D7">
      <w:pPr>
        <w:pStyle w:val="SemEspaamento"/>
        <w:jc w:val="center"/>
        <w:rPr>
          <w:rFonts w:ascii="Times New Roman" w:hAnsi="Times New Roman"/>
          <w:sz w:val="24"/>
          <w:szCs w:val="24"/>
        </w:rPr>
      </w:pPr>
      <w:r>
        <w:rPr>
          <w:rFonts w:ascii="Times New Roman" w:hAnsi="Times New Roman"/>
          <w:sz w:val="24"/>
          <w:szCs w:val="24"/>
        </w:rPr>
        <w:t>Londrina</w:t>
      </w:r>
    </w:p>
    <w:p w:rsidR="006718D7" w:rsidRPr="00BF3EC9" w:rsidRDefault="00323150" w:rsidP="006718D7">
      <w:pPr>
        <w:pStyle w:val="SemEspaamento"/>
        <w:jc w:val="center"/>
        <w:rPr>
          <w:rFonts w:ascii="Times New Roman" w:hAnsi="Times New Roman"/>
          <w:sz w:val="24"/>
          <w:szCs w:val="24"/>
        </w:rPr>
      </w:pPr>
      <w:r>
        <w:rPr>
          <w:rFonts w:ascii="Times New Roman" w:hAnsi="Times New Roman"/>
          <w:sz w:val="24"/>
          <w:szCs w:val="24"/>
        </w:rPr>
        <w:t>2018</w:t>
      </w:r>
    </w:p>
    <w:p w:rsidR="008419B9" w:rsidRDefault="008419B9" w:rsidP="00016478">
      <w:pPr>
        <w:pStyle w:val="SemEspaamento"/>
        <w:spacing w:line="360" w:lineRule="auto"/>
        <w:jc w:val="center"/>
        <w:rPr>
          <w:rFonts w:ascii="Times New Roman" w:hAnsi="Times New Roman"/>
          <w:b/>
          <w:sz w:val="24"/>
          <w:szCs w:val="24"/>
        </w:rPr>
      </w:pPr>
    </w:p>
    <w:p w:rsidR="006718D7" w:rsidRDefault="006718D7" w:rsidP="006718D7">
      <w:pPr>
        <w:tabs>
          <w:tab w:val="left" w:pos="2705"/>
        </w:tabs>
      </w:pPr>
      <w:r>
        <w:tab/>
      </w:r>
    </w:p>
    <w:p w:rsidR="00190A9F" w:rsidRDefault="00190A9F" w:rsidP="00190A9F">
      <w:pPr>
        <w:pStyle w:val="NomedoAutoreCurso"/>
        <w:rPr>
          <w:rFonts w:cs="Arial"/>
          <w:szCs w:val="28"/>
        </w:rPr>
      </w:pPr>
      <w:r>
        <w:rPr>
          <w:rFonts w:cs="Arial"/>
          <w:szCs w:val="28"/>
        </w:rPr>
        <w:lastRenderedPageBreak/>
        <w:t>JULIANA DA SILVA GUIMARÃES BIAGINI</w:t>
      </w:r>
    </w:p>
    <w:p w:rsidR="00190A9F" w:rsidRDefault="00190A9F" w:rsidP="00190A9F">
      <w:pPr>
        <w:pStyle w:val="NomedoAutoreCurso"/>
        <w:rPr>
          <w:rFonts w:cs="Arial"/>
          <w:szCs w:val="28"/>
        </w:rPr>
      </w:pPr>
    </w:p>
    <w:p w:rsidR="00190A9F" w:rsidRDefault="00190A9F" w:rsidP="00190A9F">
      <w:pPr>
        <w:pStyle w:val="NomedoAutoreCurso"/>
        <w:rPr>
          <w:rFonts w:cs="Arial"/>
          <w:szCs w:val="28"/>
        </w:rPr>
      </w:pPr>
    </w:p>
    <w:p w:rsidR="00190A9F" w:rsidRDefault="00190A9F" w:rsidP="00190A9F">
      <w:pPr>
        <w:pStyle w:val="NomedoAutoreCurso"/>
        <w:rPr>
          <w:rFonts w:cs="Arial"/>
          <w:szCs w:val="28"/>
        </w:rPr>
      </w:pPr>
    </w:p>
    <w:p w:rsidR="00190A9F" w:rsidRDefault="00190A9F" w:rsidP="00190A9F">
      <w:pPr>
        <w:pStyle w:val="NomedoAutoreCurso"/>
        <w:spacing w:line="360" w:lineRule="auto"/>
        <w:rPr>
          <w:rFonts w:cs="Arial"/>
          <w:szCs w:val="28"/>
        </w:rPr>
      </w:pPr>
    </w:p>
    <w:p w:rsidR="00190A9F" w:rsidRPr="00502C28" w:rsidRDefault="00190A9F" w:rsidP="00190A9F">
      <w:pPr>
        <w:pStyle w:val="SemEspaamento"/>
        <w:jc w:val="center"/>
        <w:rPr>
          <w:rFonts w:ascii="Arial" w:hAnsi="Arial" w:cs="Arial"/>
          <w:b/>
          <w:sz w:val="28"/>
          <w:szCs w:val="28"/>
        </w:rPr>
      </w:pPr>
      <w:r w:rsidRPr="00502C28">
        <w:rPr>
          <w:rFonts w:ascii="Arial" w:hAnsi="Arial" w:cs="Arial"/>
          <w:b/>
          <w:sz w:val="28"/>
          <w:szCs w:val="28"/>
        </w:rPr>
        <w:t xml:space="preserve">DESENVOLVIMENTO DE UNIDADE DIDÁTICA PARA O ENSINO DE INGLÊS EM CONTEXTO DE INCLUSÃO COM CRIANÇAS CEGAS </w:t>
      </w:r>
    </w:p>
    <w:p w:rsidR="00190A9F" w:rsidRDefault="00190A9F" w:rsidP="00190A9F">
      <w:pPr>
        <w:pStyle w:val="SemEspaamento"/>
        <w:spacing w:line="360" w:lineRule="auto"/>
        <w:jc w:val="center"/>
        <w:rPr>
          <w:rFonts w:ascii="Times New Roman" w:hAnsi="Times New Roman"/>
          <w:b/>
          <w:sz w:val="24"/>
          <w:szCs w:val="24"/>
        </w:rPr>
      </w:pPr>
    </w:p>
    <w:p w:rsidR="00190A9F" w:rsidRPr="00502C28" w:rsidRDefault="00190A9F" w:rsidP="00190A9F">
      <w:pPr>
        <w:pStyle w:val="TtulodoTrabalho"/>
        <w:spacing w:line="360" w:lineRule="auto"/>
        <w:rPr>
          <w:rFonts w:cs="Arial"/>
          <w:sz w:val="28"/>
          <w:szCs w:val="28"/>
        </w:rPr>
      </w:pPr>
    </w:p>
    <w:p w:rsidR="00190A9F" w:rsidRDefault="00190A9F" w:rsidP="00190A9F">
      <w:pPr>
        <w:pStyle w:val="NomedoAutoreCurso"/>
        <w:spacing w:line="360" w:lineRule="auto"/>
        <w:rPr>
          <w:rFonts w:cs="Arial"/>
        </w:rPr>
      </w:pPr>
    </w:p>
    <w:p w:rsidR="00190A9F" w:rsidRDefault="00190A9F" w:rsidP="00190A9F">
      <w:pPr>
        <w:pStyle w:val="NomedoAutoreCurso"/>
        <w:rPr>
          <w:rFonts w:cs="Arial"/>
        </w:rPr>
      </w:pPr>
    </w:p>
    <w:p w:rsidR="00190A9F" w:rsidRDefault="00190A9F" w:rsidP="00190A9F">
      <w:pPr>
        <w:pStyle w:val="NomedoAutoreCurso"/>
        <w:rPr>
          <w:rFonts w:cs="Arial"/>
        </w:rPr>
      </w:pPr>
    </w:p>
    <w:p w:rsidR="00190A9F" w:rsidRDefault="00190A9F" w:rsidP="00190A9F">
      <w:pPr>
        <w:pStyle w:val="NaturezadoTrabalho"/>
        <w:ind w:left="3960"/>
        <w:rPr>
          <w:rFonts w:cs="Arial"/>
          <w:sz w:val="24"/>
          <w:szCs w:val="24"/>
        </w:rPr>
      </w:pPr>
      <w:r>
        <w:rPr>
          <w:rFonts w:cs="Arial"/>
          <w:sz w:val="24"/>
          <w:szCs w:val="24"/>
        </w:rPr>
        <w:t>Trabalho de Conclusão de Curso apresentado ao Programa de Pós-Graduaçâo em Letras Estrangeiras Modernas- Mestrado Profissional da Universidade Estadual de Londrina, como requisito parcial à obtenção do título de Mestre em Letras Estrangeiras Modernas.</w:t>
      </w:r>
    </w:p>
    <w:p w:rsidR="00190A9F" w:rsidRDefault="00190A9F" w:rsidP="00190A9F">
      <w:pPr>
        <w:pStyle w:val="NaturezadoTrabalho"/>
        <w:ind w:left="3960"/>
        <w:rPr>
          <w:rFonts w:cs="Arial"/>
          <w:sz w:val="24"/>
          <w:szCs w:val="24"/>
        </w:rPr>
      </w:pPr>
    </w:p>
    <w:p w:rsidR="00190A9F" w:rsidRDefault="00190A9F" w:rsidP="00190A9F">
      <w:pPr>
        <w:ind w:left="3960"/>
        <w:jc w:val="center"/>
        <w:rPr>
          <w:rFonts w:ascii="Arial" w:hAnsi="Arial" w:cs="Arial"/>
          <w:bCs/>
        </w:rPr>
      </w:pPr>
    </w:p>
    <w:p w:rsidR="00190A9F" w:rsidRDefault="00190A9F" w:rsidP="00190A9F">
      <w:pPr>
        <w:ind w:left="3960"/>
        <w:jc w:val="center"/>
        <w:rPr>
          <w:rFonts w:ascii="Arial" w:hAnsi="Arial" w:cs="Arial"/>
          <w:bCs/>
        </w:rPr>
      </w:pPr>
    </w:p>
    <w:p w:rsidR="00190A9F" w:rsidRDefault="00190A9F" w:rsidP="00190A9F">
      <w:pPr>
        <w:ind w:left="3960"/>
        <w:jc w:val="center"/>
        <w:rPr>
          <w:rFonts w:ascii="Arial" w:hAnsi="Arial" w:cs="Arial"/>
          <w:bCs/>
        </w:rPr>
      </w:pPr>
    </w:p>
    <w:p w:rsidR="00190A9F" w:rsidRPr="00190A9F" w:rsidRDefault="00190A9F" w:rsidP="00190A9F">
      <w:pPr>
        <w:pStyle w:val="Ttulo5"/>
        <w:ind w:left="3960"/>
        <w:jc w:val="center"/>
        <w:rPr>
          <w:rFonts w:ascii="Arial" w:hAnsi="Arial" w:cs="Arial"/>
          <w:b/>
          <w:color w:val="auto"/>
          <w:sz w:val="24"/>
          <w:szCs w:val="24"/>
        </w:rPr>
      </w:pPr>
      <w:r w:rsidRPr="00190A9F">
        <w:rPr>
          <w:rFonts w:ascii="Arial" w:hAnsi="Arial" w:cs="Arial"/>
          <w:b/>
          <w:color w:val="auto"/>
          <w:sz w:val="24"/>
          <w:szCs w:val="24"/>
        </w:rPr>
        <w:t>BANCA EXAMINADORA</w:t>
      </w:r>
    </w:p>
    <w:p w:rsidR="00190A9F" w:rsidRDefault="00190A9F" w:rsidP="00190A9F">
      <w:pPr>
        <w:ind w:left="3960"/>
        <w:jc w:val="center"/>
        <w:rPr>
          <w:rFonts w:ascii="Arial" w:hAnsi="Arial" w:cs="Arial"/>
          <w:bCs/>
        </w:rPr>
      </w:pPr>
    </w:p>
    <w:p w:rsidR="00190A9F" w:rsidRDefault="00B07AFA" w:rsidP="00190A9F">
      <w:pPr>
        <w:rPr>
          <w:rFonts w:ascii="Arial" w:hAnsi="Arial" w:cs="Arial"/>
          <w:bCs/>
        </w:rPr>
      </w:pPr>
      <w:r>
        <w:rPr>
          <w:rFonts w:ascii="Arial" w:hAnsi="Arial" w:cs="Arial"/>
          <w:bCs/>
        </w:rPr>
        <w:t xml:space="preserve">                                                                    </w:t>
      </w:r>
      <w:r w:rsidR="00190A9F">
        <w:rPr>
          <w:rFonts w:ascii="Arial" w:hAnsi="Arial" w:cs="Arial"/>
          <w:bCs/>
        </w:rPr>
        <w:t xml:space="preserve"> ____________________________________</w:t>
      </w:r>
    </w:p>
    <w:p w:rsidR="00190A9F" w:rsidRPr="00502C28" w:rsidRDefault="00190A9F" w:rsidP="00190A9F">
      <w:pPr>
        <w:pStyle w:val="SemEspaamento"/>
        <w:jc w:val="both"/>
        <w:rPr>
          <w:rFonts w:ascii="Arial" w:hAnsi="Arial" w:cs="Arial"/>
          <w:sz w:val="24"/>
          <w:szCs w:val="24"/>
        </w:rPr>
      </w:pPr>
      <w:r>
        <w:rPr>
          <w:rFonts w:ascii="Arial" w:hAnsi="Arial" w:cs="Arial"/>
          <w:bCs/>
          <w:sz w:val="24"/>
          <w:szCs w:val="24"/>
        </w:rPr>
        <w:t xml:space="preserve">                                                            </w:t>
      </w:r>
      <w:r w:rsidRPr="00502C28">
        <w:rPr>
          <w:rFonts w:ascii="Arial" w:hAnsi="Arial" w:cs="Arial"/>
          <w:bCs/>
          <w:sz w:val="24"/>
          <w:szCs w:val="24"/>
        </w:rPr>
        <w:t xml:space="preserve">Orientador: Prof. Dra. </w:t>
      </w:r>
      <w:r>
        <w:rPr>
          <w:rFonts w:ascii="Arial" w:hAnsi="Arial" w:cs="Arial"/>
          <w:sz w:val="24"/>
          <w:szCs w:val="24"/>
        </w:rPr>
        <w:t>Denise I. B. G.</w:t>
      </w:r>
      <w:r w:rsidRPr="00502C28">
        <w:rPr>
          <w:rFonts w:ascii="Arial" w:hAnsi="Arial" w:cs="Arial"/>
          <w:sz w:val="24"/>
          <w:szCs w:val="24"/>
        </w:rPr>
        <w:t xml:space="preserve"> </w:t>
      </w:r>
      <w:proofErr w:type="spellStart"/>
      <w:r w:rsidRPr="00502C28">
        <w:rPr>
          <w:rFonts w:ascii="Arial" w:hAnsi="Arial" w:cs="Arial"/>
          <w:sz w:val="24"/>
          <w:szCs w:val="24"/>
        </w:rPr>
        <w:t>Ortenzi</w:t>
      </w:r>
      <w:proofErr w:type="spellEnd"/>
    </w:p>
    <w:p w:rsidR="00190A9F" w:rsidRDefault="00190A9F" w:rsidP="00190A9F">
      <w:pPr>
        <w:pStyle w:val="Orientador"/>
        <w:jc w:val="left"/>
        <w:rPr>
          <w:rFonts w:cs="Arial"/>
          <w:bCs/>
        </w:rPr>
      </w:pPr>
      <w:r>
        <w:rPr>
          <w:rFonts w:ascii="Times New Roman" w:eastAsia="Calibri" w:hAnsi="Times New Roman"/>
          <w:b/>
          <w:noProof w:val="0"/>
          <w:snapToGrid/>
          <w:szCs w:val="24"/>
          <w:lang w:eastAsia="en-US"/>
        </w:rPr>
        <w:t xml:space="preserve">                                                                      </w:t>
      </w:r>
      <w:r>
        <w:rPr>
          <w:rFonts w:cs="Arial"/>
          <w:bCs/>
        </w:rPr>
        <w:t>Universidade Estadual de Londrina - UEL</w:t>
      </w:r>
    </w:p>
    <w:p w:rsidR="00190A9F" w:rsidRDefault="00190A9F" w:rsidP="00190A9F">
      <w:pPr>
        <w:ind w:left="3960"/>
        <w:jc w:val="center"/>
        <w:rPr>
          <w:rFonts w:ascii="Arial" w:hAnsi="Arial" w:cs="Arial"/>
          <w:bCs/>
        </w:rPr>
      </w:pPr>
    </w:p>
    <w:p w:rsidR="00190A9F" w:rsidRDefault="00B07AFA" w:rsidP="00B07AFA">
      <w:pPr>
        <w:rPr>
          <w:rFonts w:ascii="Arial" w:hAnsi="Arial" w:cs="Arial"/>
          <w:bCs/>
        </w:rPr>
      </w:pPr>
      <w:r>
        <w:rPr>
          <w:rFonts w:ascii="Arial" w:hAnsi="Arial" w:cs="Arial"/>
          <w:bCs/>
        </w:rPr>
        <w:t xml:space="preserve">                                                                     </w:t>
      </w:r>
      <w:r w:rsidR="00190A9F">
        <w:rPr>
          <w:rFonts w:ascii="Arial" w:hAnsi="Arial" w:cs="Arial"/>
          <w:bCs/>
        </w:rPr>
        <w:t>____________________________________</w:t>
      </w:r>
    </w:p>
    <w:p w:rsidR="00190A9F" w:rsidRDefault="00190A9F" w:rsidP="00190A9F">
      <w:pPr>
        <w:pStyle w:val="Orientador"/>
        <w:ind w:left="3960"/>
        <w:jc w:val="center"/>
        <w:rPr>
          <w:rFonts w:cs="Arial"/>
          <w:bCs/>
        </w:rPr>
      </w:pPr>
      <w:r>
        <w:rPr>
          <w:rFonts w:cs="Arial"/>
          <w:bCs/>
        </w:rPr>
        <w:t>Prof. Dra. Juliana Reichert Assunção Tonelli</w:t>
      </w:r>
    </w:p>
    <w:p w:rsidR="00190A9F" w:rsidRDefault="00190A9F" w:rsidP="00190A9F">
      <w:pPr>
        <w:pStyle w:val="Orientador"/>
        <w:ind w:left="3960"/>
        <w:jc w:val="center"/>
        <w:rPr>
          <w:rFonts w:cs="Arial"/>
          <w:bCs/>
        </w:rPr>
      </w:pPr>
      <w:r>
        <w:rPr>
          <w:rFonts w:cs="Arial"/>
          <w:bCs/>
        </w:rPr>
        <w:t>Universidade Estadual de Londrina - UEL</w:t>
      </w:r>
    </w:p>
    <w:p w:rsidR="00190A9F" w:rsidRDefault="00190A9F" w:rsidP="00190A9F">
      <w:pPr>
        <w:ind w:left="3960"/>
        <w:jc w:val="center"/>
        <w:rPr>
          <w:rFonts w:ascii="Arial" w:hAnsi="Arial" w:cs="Arial"/>
          <w:bCs/>
        </w:rPr>
      </w:pPr>
    </w:p>
    <w:p w:rsidR="00190A9F" w:rsidRDefault="00B07AFA" w:rsidP="00190A9F">
      <w:pPr>
        <w:rPr>
          <w:rFonts w:ascii="Arial" w:hAnsi="Arial" w:cs="Arial"/>
          <w:bCs/>
        </w:rPr>
      </w:pPr>
      <w:r>
        <w:rPr>
          <w:rFonts w:ascii="Arial" w:hAnsi="Arial" w:cs="Arial"/>
          <w:bCs/>
        </w:rPr>
        <w:t xml:space="preserve">                                                                     </w:t>
      </w:r>
      <w:r w:rsidR="00190A9F">
        <w:rPr>
          <w:rFonts w:ascii="Arial" w:hAnsi="Arial" w:cs="Arial"/>
          <w:bCs/>
        </w:rPr>
        <w:t>____________________________________</w:t>
      </w:r>
    </w:p>
    <w:p w:rsidR="00190A9F" w:rsidRDefault="00190A9F" w:rsidP="00190A9F">
      <w:pPr>
        <w:pStyle w:val="LocaleAnodeEntrega"/>
        <w:ind w:left="3960"/>
        <w:rPr>
          <w:rFonts w:cs="Arial"/>
          <w:bCs/>
        </w:rPr>
      </w:pPr>
      <w:r>
        <w:rPr>
          <w:rFonts w:cs="Arial"/>
          <w:bCs/>
        </w:rPr>
        <w:t>Prof. Dra. Miriam Sester Retorta</w:t>
      </w:r>
    </w:p>
    <w:p w:rsidR="00190A9F" w:rsidRDefault="00190A9F" w:rsidP="00190A9F">
      <w:pPr>
        <w:ind w:left="3960"/>
        <w:jc w:val="center"/>
        <w:rPr>
          <w:rFonts w:ascii="Arial" w:hAnsi="Arial" w:cs="Arial"/>
          <w:bCs/>
        </w:rPr>
      </w:pPr>
      <w:r>
        <w:rPr>
          <w:rFonts w:ascii="Arial" w:hAnsi="Arial" w:cs="Arial"/>
          <w:bCs/>
        </w:rPr>
        <w:t>UTFPR</w:t>
      </w:r>
    </w:p>
    <w:p w:rsidR="00190A9F" w:rsidRDefault="00190A9F" w:rsidP="00190A9F">
      <w:pPr>
        <w:ind w:left="3960"/>
        <w:jc w:val="center"/>
        <w:rPr>
          <w:rFonts w:ascii="Arial" w:hAnsi="Arial" w:cs="Arial"/>
          <w:bCs/>
        </w:rPr>
      </w:pPr>
    </w:p>
    <w:p w:rsidR="00190A9F" w:rsidRDefault="00B07AFA" w:rsidP="00B07AFA">
      <w:pPr>
        <w:pStyle w:val="Orientador"/>
        <w:jc w:val="center"/>
        <w:rPr>
          <w:rFonts w:cs="Arial"/>
        </w:rPr>
      </w:pPr>
      <w:r>
        <w:rPr>
          <w:rFonts w:cs="Arial"/>
        </w:rPr>
        <w:t xml:space="preserve">                                                          </w:t>
      </w:r>
      <w:r w:rsidR="00190A9F">
        <w:rPr>
          <w:rFonts w:cs="Arial"/>
        </w:rPr>
        <w:t>Londrina, _____de ___________de _____.</w:t>
      </w:r>
    </w:p>
    <w:p w:rsidR="00B07AFA" w:rsidRDefault="00B07AFA" w:rsidP="00D00DDB">
      <w:pPr>
        <w:pStyle w:val="SemEspaamento"/>
        <w:jc w:val="both"/>
      </w:pPr>
    </w:p>
    <w:p w:rsidR="00B07AFA" w:rsidRPr="00B07AFA" w:rsidRDefault="00B07AFA" w:rsidP="00B07AFA">
      <w:pPr>
        <w:pStyle w:val="Ttulo6"/>
        <w:jc w:val="center"/>
        <w:rPr>
          <w:rFonts w:ascii="Arial" w:hAnsi="Arial" w:cs="Arial"/>
          <w:b/>
          <w:i w:val="0"/>
          <w:color w:val="auto"/>
          <w:sz w:val="24"/>
          <w:szCs w:val="24"/>
        </w:rPr>
      </w:pPr>
      <w:bookmarkStart w:id="0" w:name="_Toc93473122"/>
      <w:bookmarkStart w:id="1" w:name="_Toc96637505"/>
      <w:r w:rsidRPr="00B07AFA">
        <w:rPr>
          <w:rFonts w:ascii="Arial" w:hAnsi="Arial" w:cs="Arial"/>
          <w:b/>
          <w:i w:val="0"/>
          <w:color w:val="auto"/>
          <w:sz w:val="24"/>
          <w:szCs w:val="24"/>
        </w:rPr>
        <w:t>SUMÁRIO</w:t>
      </w:r>
      <w:bookmarkEnd w:id="0"/>
      <w:bookmarkEnd w:id="1"/>
    </w:p>
    <w:p w:rsidR="00B07AFA" w:rsidRDefault="00B07AFA" w:rsidP="00B07AFA">
      <w:pPr>
        <w:pStyle w:val="Pargrafo"/>
        <w:spacing w:line="360" w:lineRule="auto"/>
        <w:ind w:firstLine="0"/>
        <w:jc w:val="center"/>
        <w:rPr>
          <w:rFonts w:cs="Arial"/>
        </w:rPr>
      </w:pPr>
    </w:p>
    <w:p w:rsidR="00B07AFA" w:rsidRDefault="00B07AFA" w:rsidP="00B07AFA">
      <w:pPr>
        <w:pStyle w:val="Pargrafo"/>
        <w:tabs>
          <w:tab w:val="left" w:leader="dot" w:pos="8789"/>
        </w:tabs>
        <w:spacing w:line="360" w:lineRule="auto"/>
        <w:ind w:left="1080" w:hanging="1080"/>
        <w:rPr>
          <w:rFonts w:cs="Arial"/>
          <w:bCs/>
        </w:rPr>
      </w:pPr>
      <w:r>
        <w:rPr>
          <w:rFonts w:cs="Arial"/>
          <w:b/>
        </w:rPr>
        <w:t>1</w:t>
      </w:r>
      <w:r>
        <w:rPr>
          <w:rFonts w:cs="Arial"/>
          <w:b/>
        </w:rPr>
        <w:tab/>
        <w:t>INTRODUÇÃO</w:t>
      </w:r>
      <w:r>
        <w:rPr>
          <w:rFonts w:cs="Arial"/>
        </w:rPr>
        <w:tab/>
        <w:t>4</w:t>
      </w:r>
    </w:p>
    <w:p w:rsidR="00B07AFA" w:rsidRDefault="00B07AFA" w:rsidP="00B07AFA">
      <w:pPr>
        <w:pStyle w:val="Pargrafo"/>
        <w:tabs>
          <w:tab w:val="left" w:leader="dot" w:pos="8789"/>
        </w:tabs>
        <w:spacing w:line="360" w:lineRule="auto"/>
        <w:ind w:left="1080" w:hanging="1080"/>
        <w:rPr>
          <w:rFonts w:cs="Arial"/>
        </w:rPr>
      </w:pPr>
    </w:p>
    <w:p w:rsidR="00B07AFA" w:rsidRDefault="00B07AFA" w:rsidP="00B07AFA">
      <w:pPr>
        <w:pStyle w:val="Pargrafo"/>
        <w:tabs>
          <w:tab w:val="left" w:leader="dot" w:pos="8789"/>
        </w:tabs>
        <w:spacing w:line="360" w:lineRule="auto"/>
        <w:ind w:left="1080" w:hanging="1080"/>
        <w:rPr>
          <w:rFonts w:cs="Arial"/>
          <w:bCs/>
        </w:rPr>
      </w:pPr>
      <w:r>
        <w:rPr>
          <w:rFonts w:cs="Arial"/>
          <w:b/>
        </w:rPr>
        <w:t>2</w:t>
      </w:r>
      <w:r>
        <w:rPr>
          <w:rFonts w:cs="Arial"/>
          <w:b/>
        </w:rPr>
        <w:tab/>
        <w:t>FUNDAMENTAÇÃO TEÓRICA</w:t>
      </w:r>
      <w:r>
        <w:rPr>
          <w:rFonts w:cs="Arial"/>
        </w:rPr>
        <w:tab/>
        <w:t>6</w:t>
      </w:r>
    </w:p>
    <w:p w:rsidR="00B07AFA" w:rsidRDefault="00B07AFA" w:rsidP="00B07AFA">
      <w:pPr>
        <w:pStyle w:val="Pargrafo"/>
        <w:tabs>
          <w:tab w:val="left" w:leader="dot" w:pos="8789"/>
        </w:tabs>
        <w:spacing w:line="360" w:lineRule="auto"/>
        <w:ind w:left="1080" w:hanging="1080"/>
        <w:rPr>
          <w:rFonts w:cs="Arial"/>
        </w:rPr>
      </w:pPr>
      <w:r>
        <w:rPr>
          <w:rFonts w:cs="Arial"/>
        </w:rPr>
        <w:t>2.1</w:t>
      </w:r>
      <w:r>
        <w:rPr>
          <w:rFonts w:cs="Arial"/>
        </w:rPr>
        <w:tab/>
      </w:r>
      <w:r w:rsidRPr="00D4038B">
        <w:rPr>
          <w:rFonts w:cs="Arial"/>
        </w:rPr>
        <w:t>A defectologia e a teoria sociocultural</w:t>
      </w:r>
      <w:r>
        <w:rPr>
          <w:rFonts w:cs="Arial"/>
          <w:smallCaps/>
          <w:szCs w:val="24"/>
        </w:rPr>
        <w:t xml:space="preserve"> </w:t>
      </w:r>
      <w:r>
        <w:rPr>
          <w:rFonts w:cs="Arial"/>
        </w:rPr>
        <w:tab/>
        <w:t>6</w:t>
      </w:r>
    </w:p>
    <w:p w:rsidR="00B07AFA" w:rsidRDefault="00B07AFA" w:rsidP="00B07AFA">
      <w:pPr>
        <w:pStyle w:val="Pargrafo"/>
        <w:tabs>
          <w:tab w:val="left" w:leader="dot" w:pos="8789"/>
        </w:tabs>
        <w:spacing w:line="360" w:lineRule="auto"/>
        <w:ind w:left="1080" w:hanging="1080"/>
        <w:rPr>
          <w:rFonts w:cs="Arial"/>
        </w:rPr>
      </w:pPr>
      <w:r>
        <w:rPr>
          <w:rFonts w:cs="Arial"/>
        </w:rPr>
        <w:t>2.2</w:t>
      </w:r>
      <w:r>
        <w:rPr>
          <w:rFonts w:cs="Arial"/>
        </w:rPr>
        <w:tab/>
        <w:t>Teoria da Atividade e Zona de Desenvolvimento Proximal</w:t>
      </w:r>
      <w:r>
        <w:rPr>
          <w:rFonts w:cs="Arial"/>
        </w:rPr>
        <w:tab/>
        <w:t>9</w:t>
      </w:r>
    </w:p>
    <w:p w:rsidR="00B07AFA" w:rsidRPr="00D4038B" w:rsidRDefault="00B07AFA" w:rsidP="00B07AFA">
      <w:pPr>
        <w:pStyle w:val="Pargrafo"/>
        <w:tabs>
          <w:tab w:val="left" w:leader="dot" w:pos="8789"/>
        </w:tabs>
        <w:spacing w:line="360" w:lineRule="auto"/>
        <w:ind w:left="1080" w:hanging="1080"/>
        <w:rPr>
          <w:rFonts w:cs="Arial"/>
        </w:rPr>
      </w:pPr>
      <w:r>
        <w:rPr>
          <w:rFonts w:cs="Arial"/>
        </w:rPr>
        <w:t>2.3</w:t>
      </w:r>
      <w:r>
        <w:rPr>
          <w:rFonts w:cs="Arial"/>
        </w:rPr>
        <w:tab/>
        <w:t>Um olhar sócio histórico-cultural para a sala de aula inclusiva</w:t>
      </w:r>
      <w:r>
        <w:rPr>
          <w:rFonts w:cs="Arial"/>
        </w:rPr>
        <w:tab/>
        <w:t>12</w:t>
      </w:r>
    </w:p>
    <w:p w:rsidR="00B07AFA" w:rsidRDefault="00B07AFA" w:rsidP="00B07AFA">
      <w:pPr>
        <w:pStyle w:val="Pargrafo"/>
        <w:tabs>
          <w:tab w:val="left" w:leader="dot" w:pos="8789"/>
        </w:tabs>
        <w:spacing w:line="360" w:lineRule="auto"/>
        <w:ind w:firstLine="0"/>
        <w:rPr>
          <w:rFonts w:cs="Arial"/>
          <w:bCs/>
        </w:rPr>
      </w:pPr>
    </w:p>
    <w:p w:rsidR="00B07AFA" w:rsidRDefault="00B07AFA" w:rsidP="00B07AFA">
      <w:pPr>
        <w:pStyle w:val="Pargrafo"/>
        <w:tabs>
          <w:tab w:val="clear" w:pos="1701"/>
          <w:tab w:val="left" w:leader="dot" w:pos="8789"/>
        </w:tabs>
        <w:spacing w:line="360" w:lineRule="auto"/>
        <w:ind w:left="1080" w:hanging="1080"/>
        <w:rPr>
          <w:rFonts w:cs="Arial"/>
        </w:rPr>
      </w:pPr>
      <w:r>
        <w:rPr>
          <w:rFonts w:cs="Arial"/>
          <w:b/>
        </w:rPr>
        <w:t>3</w:t>
      </w:r>
      <w:r>
        <w:rPr>
          <w:rFonts w:cs="Arial"/>
          <w:b/>
        </w:rPr>
        <w:tab/>
        <w:t>METODOLOGIA</w:t>
      </w:r>
      <w:r>
        <w:rPr>
          <w:rFonts w:cs="Arial"/>
        </w:rPr>
        <w:t>........................................................................................25</w:t>
      </w:r>
    </w:p>
    <w:p w:rsidR="00B07AFA" w:rsidRDefault="00B07AFA" w:rsidP="00B07AFA">
      <w:pPr>
        <w:pStyle w:val="Pargrafo"/>
        <w:tabs>
          <w:tab w:val="clear" w:pos="1701"/>
          <w:tab w:val="left" w:leader="dot" w:pos="8789"/>
        </w:tabs>
        <w:spacing w:line="360" w:lineRule="auto"/>
        <w:ind w:left="1080" w:hanging="1080"/>
        <w:rPr>
          <w:rFonts w:cs="Arial"/>
        </w:rPr>
      </w:pPr>
      <w:r>
        <w:rPr>
          <w:rFonts w:cs="Arial"/>
          <w:b/>
        </w:rPr>
        <w:t xml:space="preserve">4 </w:t>
      </w:r>
      <w:r>
        <w:rPr>
          <w:rFonts w:cs="Arial"/>
        </w:rPr>
        <w:t xml:space="preserve">             </w:t>
      </w:r>
      <w:r w:rsidRPr="00D4038B">
        <w:rPr>
          <w:rFonts w:cs="Arial"/>
          <w:b/>
        </w:rPr>
        <w:t>PRINCÍPIOS SUBJACENTE À UNIDADE DIDÁTICA</w:t>
      </w:r>
      <w:r>
        <w:rPr>
          <w:rFonts w:cs="Arial"/>
        </w:rPr>
        <w:t>..............................30</w:t>
      </w:r>
    </w:p>
    <w:p w:rsidR="00B07AFA" w:rsidRPr="00D4038B" w:rsidRDefault="00B07AFA" w:rsidP="00B07AFA">
      <w:pPr>
        <w:pStyle w:val="Pargrafo"/>
        <w:tabs>
          <w:tab w:val="clear" w:pos="1701"/>
          <w:tab w:val="left" w:leader="dot" w:pos="8789"/>
        </w:tabs>
        <w:spacing w:line="360" w:lineRule="auto"/>
        <w:ind w:left="1080" w:hanging="1080"/>
        <w:rPr>
          <w:rFonts w:cs="Arial"/>
          <w:bCs/>
        </w:rPr>
      </w:pPr>
      <w:r>
        <w:rPr>
          <w:rFonts w:cs="Arial"/>
          <w:b/>
        </w:rPr>
        <w:t xml:space="preserve">5 </w:t>
      </w:r>
      <w:r>
        <w:rPr>
          <w:rFonts w:cs="Arial"/>
        </w:rPr>
        <w:t xml:space="preserve">          </w:t>
      </w:r>
      <w:r>
        <w:rPr>
          <w:rFonts w:cs="Arial"/>
          <w:b/>
        </w:rPr>
        <w:t xml:space="preserve">   CONSIDERAÇÕES FINAIS</w:t>
      </w:r>
      <w:r>
        <w:rPr>
          <w:rFonts w:cs="Arial"/>
        </w:rPr>
        <w:t>.......................................................................36</w:t>
      </w:r>
    </w:p>
    <w:p w:rsidR="00B07AFA" w:rsidRDefault="00B07AFA" w:rsidP="00B07AFA">
      <w:pPr>
        <w:pStyle w:val="Pargrafo"/>
        <w:tabs>
          <w:tab w:val="clear" w:pos="1701"/>
          <w:tab w:val="left" w:leader="dot" w:pos="8789"/>
        </w:tabs>
        <w:spacing w:line="360" w:lineRule="auto"/>
        <w:ind w:left="1080" w:firstLine="0"/>
        <w:rPr>
          <w:rFonts w:cs="Arial"/>
          <w:bCs/>
        </w:rPr>
      </w:pPr>
    </w:p>
    <w:p w:rsidR="00B07AFA" w:rsidRDefault="00B07AFA" w:rsidP="00B07AFA">
      <w:pPr>
        <w:pStyle w:val="Pargrafo"/>
        <w:tabs>
          <w:tab w:val="clear" w:pos="1701"/>
          <w:tab w:val="left" w:leader="dot" w:pos="8789"/>
        </w:tabs>
        <w:spacing w:line="360" w:lineRule="auto"/>
        <w:ind w:left="1080" w:firstLine="0"/>
        <w:rPr>
          <w:rFonts w:cs="Arial"/>
          <w:bCs/>
        </w:rPr>
      </w:pPr>
      <w:r>
        <w:rPr>
          <w:rFonts w:cs="Arial"/>
          <w:b/>
        </w:rPr>
        <w:t>REFERÊNCIAS</w:t>
      </w:r>
      <w:r>
        <w:rPr>
          <w:rFonts w:cs="Arial"/>
        </w:rPr>
        <w:t>.........................................................................................38</w:t>
      </w:r>
    </w:p>
    <w:p w:rsidR="00B07AFA" w:rsidRDefault="00B07AFA" w:rsidP="00B07AFA">
      <w:pPr>
        <w:pStyle w:val="Pargrafo"/>
        <w:tabs>
          <w:tab w:val="clear" w:pos="1701"/>
          <w:tab w:val="left" w:leader="dot" w:pos="8789"/>
        </w:tabs>
        <w:spacing w:line="360" w:lineRule="auto"/>
        <w:ind w:left="1080" w:firstLine="0"/>
        <w:rPr>
          <w:rFonts w:cs="Arial"/>
          <w:bCs/>
        </w:rPr>
      </w:pPr>
    </w:p>
    <w:p w:rsidR="00B07AFA" w:rsidRDefault="00B07AFA" w:rsidP="00B07AFA">
      <w:pPr>
        <w:pStyle w:val="Pargrafo"/>
        <w:tabs>
          <w:tab w:val="clear" w:pos="1701"/>
          <w:tab w:val="left" w:pos="5792"/>
          <w:tab w:val="left" w:leader="dot" w:pos="8789"/>
        </w:tabs>
        <w:spacing w:line="360" w:lineRule="auto"/>
        <w:ind w:left="1080" w:firstLine="0"/>
        <w:rPr>
          <w:rFonts w:cs="Arial"/>
          <w:bCs/>
        </w:rPr>
      </w:pPr>
      <w:r>
        <w:rPr>
          <w:rFonts w:cs="Arial"/>
          <w:b/>
        </w:rPr>
        <w:t>APÊNDICES</w:t>
      </w:r>
      <w:r w:rsidRPr="003E5240">
        <w:rPr>
          <w:rFonts w:cs="Arial"/>
        </w:rPr>
        <w:t>...................</w:t>
      </w:r>
      <w:r>
        <w:rPr>
          <w:rFonts w:cs="Arial"/>
        </w:rPr>
        <w:t>...........................................................................46</w:t>
      </w:r>
    </w:p>
    <w:p w:rsidR="00B07AFA" w:rsidRDefault="00B07AFA" w:rsidP="00B07AFA">
      <w:pPr>
        <w:pStyle w:val="Pargrafo"/>
        <w:tabs>
          <w:tab w:val="clear" w:pos="1701"/>
          <w:tab w:val="left" w:leader="dot" w:pos="8789"/>
        </w:tabs>
        <w:spacing w:line="360" w:lineRule="auto"/>
        <w:ind w:left="1080" w:firstLine="0"/>
        <w:rPr>
          <w:rFonts w:cs="Arial"/>
        </w:rPr>
      </w:pPr>
      <w:r>
        <w:rPr>
          <w:rFonts w:cs="Arial"/>
        </w:rPr>
        <w:t>APÊNDICE A – Unidade didática: The Giving Tree..................................46</w:t>
      </w:r>
    </w:p>
    <w:p w:rsidR="00B07AFA" w:rsidRDefault="00B07AFA" w:rsidP="00D00DDB">
      <w:pPr>
        <w:pStyle w:val="SemEspaamento"/>
        <w:jc w:val="both"/>
      </w:pPr>
    </w:p>
    <w:p w:rsidR="00B07AFA" w:rsidRDefault="00B07AFA" w:rsidP="00D00DDB">
      <w:pPr>
        <w:pStyle w:val="SemEspaamento"/>
        <w:jc w:val="both"/>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B07AFA" w:rsidRDefault="00B07AFA" w:rsidP="00D00DDB">
      <w:pPr>
        <w:pStyle w:val="SemEspaamento"/>
        <w:jc w:val="both"/>
        <w:rPr>
          <w:rFonts w:ascii="Times New Roman" w:hAnsi="Times New Roman"/>
        </w:rPr>
      </w:pPr>
    </w:p>
    <w:p w:rsidR="00D00DDB" w:rsidRPr="00D00DDB" w:rsidRDefault="00D00DDB" w:rsidP="00D00DDB">
      <w:pPr>
        <w:pStyle w:val="SemEspaamento"/>
        <w:jc w:val="both"/>
        <w:rPr>
          <w:rFonts w:ascii="Times New Roman" w:hAnsi="Times New Roman"/>
        </w:rPr>
      </w:pPr>
      <w:r>
        <w:rPr>
          <w:rFonts w:ascii="Times New Roman" w:hAnsi="Times New Roman"/>
        </w:rPr>
        <w:lastRenderedPageBreak/>
        <w:t>BIAGINI</w:t>
      </w:r>
      <w:r w:rsidRPr="00D00DDB">
        <w:rPr>
          <w:rFonts w:ascii="Times New Roman" w:hAnsi="Times New Roman"/>
        </w:rPr>
        <w:t>,</w:t>
      </w:r>
      <w:r>
        <w:rPr>
          <w:rFonts w:ascii="Times New Roman" w:hAnsi="Times New Roman"/>
        </w:rPr>
        <w:t xml:space="preserve"> Juliana da Silva Guimarães.</w:t>
      </w:r>
      <w:r w:rsidRPr="00D00DDB">
        <w:rPr>
          <w:rFonts w:ascii="Times New Roman" w:hAnsi="Times New Roman"/>
        </w:rPr>
        <w:t xml:space="preserve"> </w:t>
      </w:r>
      <w:r w:rsidR="004F6FB2">
        <w:rPr>
          <w:rFonts w:ascii="Times New Roman" w:hAnsi="Times New Roman"/>
          <w:sz w:val="24"/>
          <w:szCs w:val="24"/>
        </w:rPr>
        <w:t>Desenvolvimento de</w:t>
      </w:r>
      <w:r w:rsidRPr="00D00DDB">
        <w:rPr>
          <w:rFonts w:ascii="Times New Roman" w:hAnsi="Times New Roman"/>
          <w:b/>
          <w:sz w:val="24"/>
          <w:szCs w:val="24"/>
        </w:rPr>
        <w:t xml:space="preserve"> </w:t>
      </w:r>
      <w:r w:rsidR="004F6FB2">
        <w:rPr>
          <w:rFonts w:ascii="Times New Roman" w:hAnsi="Times New Roman"/>
          <w:sz w:val="24"/>
          <w:szCs w:val="24"/>
        </w:rPr>
        <w:t>u</w:t>
      </w:r>
      <w:r w:rsidRPr="00D00DDB">
        <w:rPr>
          <w:rFonts w:ascii="Times New Roman" w:hAnsi="Times New Roman"/>
          <w:sz w:val="24"/>
          <w:szCs w:val="24"/>
        </w:rPr>
        <w:t xml:space="preserve">nidade </w:t>
      </w:r>
      <w:r>
        <w:rPr>
          <w:rFonts w:ascii="Times New Roman" w:hAnsi="Times New Roman"/>
          <w:sz w:val="24"/>
          <w:szCs w:val="24"/>
        </w:rPr>
        <w:t>Didática para o Ensino de Inglês</w:t>
      </w:r>
      <w:r w:rsidR="002D08FE">
        <w:rPr>
          <w:rFonts w:ascii="Times New Roman" w:hAnsi="Times New Roman"/>
          <w:sz w:val="24"/>
          <w:szCs w:val="24"/>
        </w:rPr>
        <w:t xml:space="preserve"> em contexto de i</w:t>
      </w:r>
      <w:r w:rsidR="002D08FE" w:rsidRPr="00D00DDB">
        <w:rPr>
          <w:rFonts w:ascii="Times New Roman" w:hAnsi="Times New Roman"/>
          <w:sz w:val="24"/>
          <w:szCs w:val="24"/>
        </w:rPr>
        <w:t>nclusão</w:t>
      </w:r>
      <w:r w:rsidR="002D08FE">
        <w:rPr>
          <w:rFonts w:ascii="Times New Roman" w:hAnsi="Times New Roman"/>
          <w:sz w:val="24"/>
          <w:szCs w:val="24"/>
        </w:rPr>
        <w:t xml:space="preserve"> com</w:t>
      </w:r>
      <w:r>
        <w:rPr>
          <w:rFonts w:ascii="Times New Roman" w:hAnsi="Times New Roman"/>
          <w:sz w:val="24"/>
          <w:szCs w:val="24"/>
        </w:rPr>
        <w:t xml:space="preserve"> crianças cegas. </w:t>
      </w:r>
      <w:r w:rsidR="001013F6">
        <w:rPr>
          <w:rFonts w:ascii="Times New Roman" w:hAnsi="Times New Roman"/>
        </w:rPr>
        <w:t>2018</w:t>
      </w:r>
      <w:r w:rsidRPr="00D00DDB">
        <w:rPr>
          <w:rFonts w:ascii="Times New Roman" w:hAnsi="Times New Roman"/>
        </w:rPr>
        <w:t>.</w:t>
      </w:r>
      <w:r w:rsidR="001013F6">
        <w:rPr>
          <w:rFonts w:ascii="Times New Roman" w:hAnsi="Times New Roman"/>
        </w:rPr>
        <w:t xml:space="preserve"> 67</w:t>
      </w:r>
      <w:r w:rsidRPr="00D00DDB">
        <w:rPr>
          <w:rFonts w:ascii="Times New Roman" w:hAnsi="Times New Roman"/>
        </w:rPr>
        <w:t xml:space="preserve"> folhas. Trabalho de Conclusão Final (Mestrado Profissional em Letras Estrangeiras Modernas) – Universidade Esta</w:t>
      </w:r>
      <w:r w:rsidR="00323150">
        <w:rPr>
          <w:rFonts w:ascii="Times New Roman" w:hAnsi="Times New Roman"/>
        </w:rPr>
        <w:t>dual de Londrina, Londrina, 2018</w:t>
      </w:r>
      <w:r w:rsidRPr="00D00DDB">
        <w:rPr>
          <w:rFonts w:ascii="Times New Roman" w:hAnsi="Times New Roman"/>
        </w:rPr>
        <w:t>.</w:t>
      </w:r>
    </w:p>
    <w:p w:rsidR="00D00DDB" w:rsidRDefault="00D00DDB" w:rsidP="00187B0B">
      <w:pPr>
        <w:pStyle w:val="SemEspaamento"/>
        <w:spacing w:line="360" w:lineRule="auto"/>
        <w:jc w:val="center"/>
        <w:rPr>
          <w:rFonts w:ascii="Times New Roman" w:hAnsi="Times New Roman"/>
          <w:b/>
          <w:sz w:val="24"/>
          <w:szCs w:val="24"/>
        </w:rPr>
      </w:pPr>
    </w:p>
    <w:p w:rsidR="00AE3952" w:rsidRDefault="00AE3952" w:rsidP="00187B0B">
      <w:pPr>
        <w:pStyle w:val="SemEspaamento"/>
        <w:spacing w:line="360" w:lineRule="auto"/>
        <w:jc w:val="center"/>
        <w:rPr>
          <w:rFonts w:ascii="Times New Roman" w:hAnsi="Times New Roman"/>
          <w:b/>
          <w:sz w:val="24"/>
          <w:szCs w:val="24"/>
        </w:rPr>
      </w:pPr>
      <w:r>
        <w:rPr>
          <w:rFonts w:ascii="Times New Roman" w:hAnsi="Times New Roman"/>
          <w:b/>
          <w:sz w:val="24"/>
          <w:szCs w:val="24"/>
        </w:rPr>
        <w:t>RESUMO</w:t>
      </w:r>
    </w:p>
    <w:p w:rsidR="00463523" w:rsidRDefault="00463523" w:rsidP="00BF3EC9">
      <w:pPr>
        <w:pStyle w:val="SemEspaamento"/>
        <w:spacing w:line="360" w:lineRule="auto"/>
        <w:ind w:firstLine="708"/>
        <w:rPr>
          <w:rFonts w:ascii="Times New Roman" w:hAnsi="Times New Roman"/>
          <w:b/>
          <w:sz w:val="24"/>
          <w:szCs w:val="24"/>
        </w:rPr>
      </w:pPr>
    </w:p>
    <w:p w:rsidR="004F6FB2" w:rsidRDefault="00721258" w:rsidP="004F6FB2">
      <w:pPr>
        <w:jc w:val="both"/>
        <w:rPr>
          <w:rFonts w:ascii="Times New Roman" w:hAnsi="Times New Roman"/>
          <w:b/>
          <w:sz w:val="24"/>
          <w:szCs w:val="24"/>
        </w:rPr>
      </w:pPr>
      <w:r>
        <w:rPr>
          <w:rFonts w:ascii="Times New Roman" w:hAnsi="Times New Roman"/>
          <w:sz w:val="24"/>
          <w:szCs w:val="24"/>
        </w:rPr>
        <w:t>A escassez</w:t>
      </w:r>
      <w:r w:rsidR="004F6FB2" w:rsidRPr="00EE3C96">
        <w:rPr>
          <w:rFonts w:ascii="Times New Roman" w:hAnsi="Times New Roman"/>
          <w:sz w:val="24"/>
          <w:szCs w:val="24"/>
        </w:rPr>
        <w:t xml:space="preserve"> de ferramentas pedagógicas para o ensino de língua inglesa para pessoas com deficiência visual é questão presente em vários estudos sobre o tema (GIL, 2009; SILVA, 2013) e po</w:t>
      </w:r>
      <w:r w:rsidR="00823A87" w:rsidRPr="00EE3C96">
        <w:rPr>
          <w:rFonts w:ascii="Times New Roman" w:hAnsi="Times New Roman"/>
          <w:sz w:val="24"/>
          <w:szCs w:val="24"/>
        </w:rPr>
        <w:t xml:space="preserve">nto de conflito para a prática </w:t>
      </w:r>
      <w:r w:rsidR="004F6FB2" w:rsidRPr="00EE3C96">
        <w:rPr>
          <w:rFonts w:ascii="Times New Roman" w:hAnsi="Times New Roman"/>
          <w:sz w:val="24"/>
          <w:szCs w:val="24"/>
        </w:rPr>
        <w:t xml:space="preserve">daqueles que têm alunos cegos em seus contextos, especialmente quando se trata de crianças.  Por essa razão, o presente trabalho teve como objetivos identificar fundamentos teóricos e metodológicos para subsidiar o ensino em sala de aula de inclusão com criança cega, elaborar princípios para guiar esse ensino, e produzir uma unidade didática que viesse a operacionalizar tais princípios.  Trata-se de uma pesquisa de desenvolvimento de produto educacional (NASCIMENTO, 2016) que visa responder a uma demanda social relevante.  A fundamentação teórica aborda os elementos multissensoriais (SERRA, 2012), o papel do Lúdico (COOK, 2000) e da literatura como instrumentos de ensino (WRIGHT, 1995; LAZAR, 1993), os pressupostos de Vygotsky (1997), seus estudos sobre a </w:t>
      </w:r>
      <w:proofErr w:type="spellStart"/>
      <w:r w:rsidR="004F6FB2" w:rsidRPr="00EE3C96">
        <w:rPr>
          <w:rFonts w:ascii="Times New Roman" w:hAnsi="Times New Roman"/>
          <w:sz w:val="24"/>
          <w:szCs w:val="24"/>
        </w:rPr>
        <w:t>defectologia</w:t>
      </w:r>
      <w:proofErr w:type="spellEnd"/>
      <w:r w:rsidR="004F6FB2" w:rsidRPr="00EE3C96">
        <w:rPr>
          <w:rFonts w:ascii="Times New Roman" w:hAnsi="Times New Roman"/>
          <w:sz w:val="24"/>
          <w:szCs w:val="24"/>
        </w:rPr>
        <w:t xml:space="preserve"> e sua Teoria Sociocultural.  Derivam desse referencial os princípios a) da </w:t>
      </w:r>
      <w:proofErr w:type="spellStart"/>
      <w:r w:rsidR="004F6FB2" w:rsidRPr="00EE3C96">
        <w:rPr>
          <w:rFonts w:ascii="Times New Roman" w:hAnsi="Times New Roman"/>
          <w:sz w:val="24"/>
          <w:szCs w:val="24"/>
        </w:rPr>
        <w:t>Multissensorialidade</w:t>
      </w:r>
      <w:proofErr w:type="spellEnd"/>
      <w:r w:rsidR="004F6FB2" w:rsidRPr="00EE3C96">
        <w:rPr>
          <w:rFonts w:ascii="Times New Roman" w:hAnsi="Times New Roman"/>
          <w:sz w:val="24"/>
          <w:szCs w:val="24"/>
        </w:rPr>
        <w:t xml:space="preserve">, b) da Ludicidade, c) da Multimodalidade, d) da Colaboração, e) da Interação, f) do Uso Contextualizado da Língua e g) do </w:t>
      </w:r>
      <w:proofErr w:type="spellStart"/>
      <w:proofErr w:type="gramStart"/>
      <w:r w:rsidR="004F6FB2" w:rsidRPr="00EE3C96">
        <w:rPr>
          <w:rFonts w:ascii="Times New Roman" w:hAnsi="Times New Roman"/>
          <w:i/>
          <w:sz w:val="24"/>
          <w:szCs w:val="24"/>
        </w:rPr>
        <w:t>Translanguaging</w:t>
      </w:r>
      <w:proofErr w:type="spellEnd"/>
      <w:r w:rsidR="004F6FB2" w:rsidRPr="00EE3C96">
        <w:rPr>
          <w:rFonts w:ascii="Times New Roman" w:hAnsi="Times New Roman"/>
          <w:sz w:val="24"/>
          <w:szCs w:val="24"/>
        </w:rPr>
        <w:t xml:space="preserve"> .</w:t>
      </w:r>
      <w:proofErr w:type="gramEnd"/>
      <w:r w:rsidR="004F6FB2" w:rsidRPr="00EE3C96">
        <w:rPr>
          <w:rFonts w:ascii="Times New Roman" w:hAnsi="Times New Roman"/>
          <w:sz w:val="24"/>
          <w:szCs w:val="24"/>
        </w:rPr>
        <w:t xml:space="preserve">  O resultado prático obtido foi </w:t>
      </w:r>
      <w:proofErr w:type="gramStart"/>
      <w:r w:rsidR="004F6FB2" w:rsidRPr="00EE3C96">
        <w:rPr>
          <w:rFonts w:ascii="Times New Roman" w:hAnsi="Times New Roman"/>
          <w:sz w:val="24"/>
          <w:szCs w:val="24"/>
        </w:rPr>
        <w:t>a</w:t>
      </w:r>
      <w:proofErr w:type="gramEnd"/>
      <w:r w:rsidR="004F6FB2" w:rsidRPr="00EE3C96">
        <w:rPr>
          <w:rFonts w:ascii="Times New Roman" w:hAnsi="Times New Roman"/>
          <w:sz w:val="24"/>
          <w:szCs w:val="24"/>
        </w:rPr>
        <w:t xml:space="preserve"> unidade didática com base no texto literário </w:t>
      </w:r>
      <w:r w:rsidR="004F6FB2" w:rsidRPr="00EE3C96">
        <w:rPr>
          <w:rFonts w:ascii="Times New Roman" w:hAnsi="Times New Roman"/>
          <w:i/>
          <w:sz w:val="24"/>
          <w:szCs w:val="24"/>
        </w:rPr>
        <w:t xml:space="preserve">The </w:t>
      </w:r>
      <w:proofErr w:type="spellStart"/>
      <w:r w:rsidR="004F6FB2" w:rsidRPr="00EE3C96">
        <w:rPr>
          <w:rFonts w:ascii="Times New Roman" w:hAnsi="Times New Roman"/>
          <w:i/>
          <w:sz w:val="24"/>
          <w:szCs w:val="24"/>
        </w:rPr>
        <w:t>Giving</w:t>
      </w:r>
      <w:proofErr w:type="spellEnd"/>
      <w:r w:rsidR="004F6FB2" w:rsidRPr="00EE3C96">
        <w:rPr>
          <w:rFonts w:ascii="Times New Roman" w:hAnsi="Times New Roman"/>
          <w:i/>
          <w:sz w:val="24"/>
          <w:szCs w:val="24"/>
        </w:rPr>
        <w:t xml:space="preserve"> </w:t>
      </w:r>
      <w:proofErr w:type="spellStart"/>
      <w:r w:rsidR="004F6FB2" w:rsidRPr="00EE3C96">
        <w:rPr>
          <w:rFonts w:ascii="Times New Roman" w:hAnsi="Times New Roman"/>
          <w:i/>
          <w:sz w:val="24"/>
          <w:szCs w:val="24"/>
        </w:rPr>
        <w:t>Tree</w:t>
      </w:r>
      <w:proofErr w:type="spellEnd"/>
      <w:r w:rsidR="004F6FB2" w:rsidRPr="00EE3C96">
        <w:rPr>
          <w:rFonts w:ascii="Times New Roman" w:hAnsi="Times New Roman"/>
          <w:i/>
          <w:sz w:val="24"/>
          <w:szCs w:val="24"/>
        </w:rPr>
        <w:t xml:space="preserve"> </w:t>
      </w:r>
      <w:r w:rsidR="004F6FB2" w:rsidRPr="00EE3C96">
        <w:rPr>
          <w:rFonts w:ascii="Times New Roman" w:hAnsi="Times New Roman"/>
          <w:sz w:val="24"/>
          <w:szCs w:val="24"/>
        </w:rPr>
        <w:t>(SILVERSTEIN, 1964) para o ensino e a aprendizagem da língua inglesa.   A análise dos princípios subjacentes à unidade evidencia seu potencial para atender às necessidades da sala de aula inclusiva.</w:t>
      </w:r>
      <w:r w:rsidR="004F6FB2">
        <w:rPr>
          <w:rFonts w:ascii="Times New Roman" w:hAnsi="Times New Roman"/>
          <w:sz w:val="24"/>
          <w:szCs w:val="24"/>
        </w:rPr>
        <w:t xml:space="preserve">  </w:t>
      </w:r>
    </w:p>
    <w:p w:rsidR="00016478" w:rsidRPr="008419B9" w:rsidRDefault="00016478" w:rsidP="00AE3952">
      <w:pPr>
        <w:rPr>
          <w:rFonts w:ascii="Times New Roman" w:hAnsi="Times New Roman"/>
          <w:b/>
          <w:sz w:val="24"/>
          <w:szCs w:val="24"/>
        </w:rPr>
      </w:pPr>
    </w:p>
    <w:p w:rsidR="008419B9" w:rsidRDefault="008419B9" w:rsidP="00AE3952">
      <w:pPr>
        <w:rPr>
          <w:rFonts w:ascii="Times New Roman" w:hAnsi="Times New Roman"/>
          <w:sz w:val="24"/>
          <w:szCs w:val="24"/>
        </w:rPr>
        <w:sectPr w:rsidR="008419B9" w:rsidSect="00921CA8">
          <w:headerReference w:type="default" r:id="rId10"/>
          <w:pgSz w:w="11906" w:h="16838"/>
          <w:pgMar w:top="1701" w:right="1134" w:bottom="1134" w:left="1701" w:header="709" w:footer="709" w:gutter="0"/>
          <w:pgNumType w:start="2"/>
          <w:cols w:space="708"/>
          <w:docGrid w:linePitch="360"/>
        </w:sectPr>
      </w:pPr>
      <w:r w:rsidRPr="008419B9">
        <w:rPr>
          <w:rFonts w:ascii="Times New Roman" w:hAnsi="Times New Roman"/>
          <w:b/>
          <w:sz w:val="24"/>
          <w:szCs w:val="24"/>
        </w:rPr>
        <w:t>Palavras-Chave</w:t>
      </w:r>
      <w:r w:rsidR="00AE3952" w:rsidRPr="008419B9">
        <w:rPr>
          <w:rFonts w:ascii="Times New Roman" w:hAnsi="Times New Roman"/>
          <w:b/>
          <w:sz w:val="24"/>
          <w:szCs w:val="24"/>
        </w:rPr>
        <w:t xml:space="preserve">: </w:t>
      </w:r>
      <w:r w:rsidR="00BF5C35" w:rsidRPr="008419B9">
        <w:rPr>
          <w:rFonts w:ascii="Times New Roman" w:hAnsi="Times New Roman"/>
          <w:sz w:val="24"/>
          <w:szCs w:val="24"/>
        </w:rPr>
        <w:t>E</w:t>
      </w:r>
      <w:r w:rsidR="00BF5C35">
        <w:rPr>
          <w:rFonts w:ascii="Times New Roman" w:hAnsi="Times New Roman"/>
          <w:sz w:val="24"/>
          <w:szCs w:val="24"/>
        </w:rPr>
        <w:t xml:space="preserve">nsino de língua </w:t>
      </w:r>
      <w:r w:rsidR="00BF5C35" w:rsidRPr="002D08FE">
        <w:rPr>
          <w:rFonts w:ascii="Times New Roman" w:hAnsi="Times New Roman"/>
          <w:sz w:val="24"/>
          <w:szCs w:val="24"/>
        </w:rPr>
        <w:t>inglesa.</w:t>
      </w:r>
      <w:r w:rsidR="00BF5C35" w:rsidRPr="00BF5C35">
        <w:rPr>
          <w:rFonts w:ascii="Times New Roman" w:hAnsi="Times New Roman"/>
          <w:sz w:val="24"/>
          <w:szCs w:val="24"/>
        </w:rPr>
        <w:t xml:space="preserve"> </w:t>
      </w:r>
      <w:r w:rsidR="00BF5C35" w:rsidRPr="008419B9">
        <w:rPr>
          <w:rFonts w:ascii="Times New Roman" w:hAnsi="Times New Roman"/>
          <w:sz w:val="24"/>
          <w:szCs w:val="24"/>
        </w:rPr>
        <w:t>Deficiência visual</w:t>
      </w:r>
      <w:r w:rsidR="00BF5C35">
        <w:rPr>
          <w:rFonts w:ascii="Times New Roman" w:hAnsi="Times New Roman"/>
          <w:sz w:val="24"/>
          <w:szCs w:val="24"/>
        </w:rPr>
        <w:t>.</w:t>
      </w:r>
      <w:r w:rsidR="00BF5C35" w:rsidRPr="008419B9">
        <w:rPr>
          <w:rFonts w:ascii="Times New Roman" w:hAnsi="Times New Roman"/>
          <w:sz w:val="24"/>
          <w:szCs w:val="24"/>
        </w:rPr>
        <w:t xml:space="preserve"> </w:t>
      </w:r>
      <w:r w:rsidR="00BF5C35">
        <w:rPr>
          <w:rFonts w:ascii="Times New Roman" w:hAnsi="Times New Roman"/>
          <w:sz w:val="24"/>
          <w:szCs w:val="24"/>
        </w:rPr>
        <w:t>Unidade didática.</w:t>
      </w:r>
      <w:r w:rsidR="00AE3952" w:rsidRPr="008419B9">
        <w:rPr>
          <w:rFonts w:ascii="Times New Roman" w:hAnsi="Times New Roman"/>
          <w:sz w:val="24"/>
          <w:szCs w:val="24"/>
        </w:rPr>
        <w:t xml:space="preserve"> Liter</w:t>
      </w:r>
      <w:r w:rsidR="00416B67" w:rsidRPr="008419B9">
        <w:rPr>
          <w:rFonts w:ascii="Times New Roman" w:hAnsi="Times New Roman"/>
          <w:sz w:val="24"/>
          <w:szCs w:val="24"/>
        </w:rPr>
        <w:t>atura como instrumento de inclusão</w:t>
      </w:r>
      <w:r w:rsidR="00AE3952" w:rsidRPr="008419B9">
        <w:rPr>
          <w:rFonts w:ascii="Times New Roman" w:hAnsi="Times New Roman"/>
          <w:sz w:val="24"/>
          <w:szCs w:val="24"/>
        </w:rPr>
        <w:t>.</w:t>
      </w:r>
      <w:proofErr w:type="gramStart"/>
    </w:p>
    <w:p w:rsidR="00721258" w:rsidRPr="00D00DDB" w:rsidRDefault="00721258" w:rsidP="00721258">
      <w:pPr>
        <w:pStyle w:val="SemEspaamento"/>
        <w:jc w:val="both"/>
        <w:rPr>
          <w:rFonts w:ascii="Times New Roman" w:hAnsi="Times New Roman"/>
        </w:rPr>
      </w:pPr>
      <w:proofErr w:type="gramEnd"/>
      <w:r>
        <w:rPr>
          <w:rFonts w:ascii="Times New Roman" w:hAnsi="Times New Roman"/>
        </w:rPr>
        <w:lastRenderedPageBreak/>
        <w:t>BIAGINI</w:t>
      </w:r>
      <w:r w:rsidRPr="00D00DDB">
        <w:rPr>
          <w:rFonts w:ascii="Times New Roman" w:hAnsi="Times New Roman"/>
        </w:rPr>
        <w:t>,</w:t>
      </w:r>
      <w:r>
        <w:rPr>
          <w:rFonts w:ascii="Times New Roman" w:hAnsi="Times New Roman"/>
        </w:rPr>
        <w:t xml:space="preserve"> Juliana da Silva Guimarães.</w:t>
      </w:r>
      <w:r w:rsidRPr="00D00DDB">
        <w:rPr>
          <w:rFonts w:ascii="Times New Roman" w:hAnsi="Times New Roman"/>
        </w:rPr>
        <w:t xml:space="preserve"> </w:t>
      </w:r>
      <w:proofErr w:type="gramStart"/>
      <w:r w:rsidR="00747394" w:rsidRPr="00747394">
        <w:rPr>
          <w:rFonts w:ascii="Times New Roman" w:hAnsi="Times New Roman"/>
          <w:sz w:val="24"/>
          <w:szCs w:val="24"/>
          <w:lang w:val="en-US"/>
        </w:rPr>
        <w:t>Development of a didactic unit to teach English to blind c</w:t>
      </w:r>
      <w:r w:rsidR="00747394">
        <w:rPr>
          <w:rFonts w:ascii="Times New Roman" w:hAnsi="Times New Roman"/>
          <w:sz w:val="24"/>
          <w:szCs w:val="24"/>
          <w:lang w:val="en-US"/>
        </w:rPr>
        <w:t>hildren in inclusive classroom.</w:t>
      </w:r>
      <w:proofErr w:type="gramEnd"/>
      <w:r w:rsidR="00747394">
        <w:rPr>
          <w:rFonts w:ascii="Times New Roman" w:hAnsi="Times New Roman"/>
          <w:sz w:val="24"/>
          <w:szCs w:val="24"/>
          <w:lang w:val="en-US"/>
        </w:rPr>
        <w:t xml:space="preserve"> </w:t>
      </w:r>
      <w:r w:rsidR="001013F6" w:rsidRPr="009B46D8">
        <w:rPr>
          <w:rFonts w:ascii="Times New Roman" w:hAnsi="Times New Roman"/>
        </w:rPr>
        <w:t>2018</w:t>
      </w:r>
      <w:r w:rsidRPr="009B46D8">
        <w:rPr>
          <w:rFonts w:ascii="Times New Roman" w:hAnsi="Times New Roman"/>
        </w:rPr>
        <w:t>.</w:t>
      </w:r>
      <w:r w:rsidR="001013F6" w:rsidRPr="009B46D8">
        <w:rPr>
          <w:rFonts w:ascii="Times New Roman" w:hAnsi="Times New Roman"/>
        </w:rPr>
        <w:t xml:space="preserve"> 67</w:t>
      </w:r>
      <w:r w:rsidRPr="009B46D8">
        <w:rPr>
          <w:rFonts w:ascii="Times New Roman" w:hAnsi="Times New Roman"/>
        </w:rPr>
        <w:t xml:space="preserve"> folhas. </w:t>
      </w:r>
      <w:r w:rsidRPr="00D00DDB">
        <w:rPr>
          <w:rFonts w:ascii="Times New Roman" w:hAnsi="Times New Roman"/>
        </w:rPr>
        <w:t>Trabalho de Conclusão Final (Mestrado Profissional em Letras Estrangeiras Modernas) – Universidade Esta</w:t>
      </w:r>
      <w:r>
        <w:rPr>
          <w:rFonts w:ascii="Times New Roman" w:hAnsi="Times New Roman"/>
        </w:rPr>
        <w:t>dual de Londrina, Londrina, 2018</w:t>
      </w:r>
      <w:r w:rsidRPr="00D00DDB">
        <w:rPr>
          <w:rFonts w:ascii="Times New Roman" w:hAnsi="Times New Roman"/>
        </w:rPr>
        <w:t>.</w:t>
      </w:r>
    </w:p>
    <w:p w:rsidR="001013F6" w:rsidRPr="00AD1671" w:rsidRDefault="001013F6" w:rsidP="001013F6">
      <w:pPr>
        <w:rPr>
          <w:rFonts w:ascii="Times New Roman" w:hAnsi="Times New Roman"/>
          <w:b/>
          <w:sz w:val="24"/>
          <w:szCs w:val="24"/>
        </w:rPr>
      </w:pPr>
    </w:p>
    <w:p w:rsidR="001013F6" w:rsidRPr="00AD1671" w:rsidRDefault="001013F6" w:rsidP="001013F6">
      <w:pPr>
        <w:jc w:val="center"/>
        <w:rPr>
          <w:rFonts w:ascii="Times New Roman" w:hAnsi="Times New Roman"/>
          <w:sz w:val="24"/>
          <w:szCs w:val="24"/>
          <w:lang w:val="en-US"/>
        </w:rPr>
      </w:pPr>
      <w:r w:rsidRPr="001013F6">
        <w:rPr>
          <w:rFonts w:ascii="Times New Roman" w:hAnsi="Times New Roman"/>
          <w:b/>
          <w:sz w:val="24"/>
          <w:szCs w:val="24"/>
          <w:lang w:val="en-US"/>
        </w:rPr>
        <w:t>ABSTRACT</w:t>
      </w:r>
    </w:p>
    <w:p w:rsidR="001013F6" w:rsidRPr="00AD1671" w:rsidRDefault="001013F6" w:rsidP="00721258">
      <w:pPr>
        <w:jc w:val="both"/>
        <w:rPr>
          <w:rFonts w:ascii="Times New Roman" w:hAnsi="Times New Roman"/>
          <w:sz w:val="24"/>
          <w:szCs w:val="24"/>
          <w:lang w:val="en-US"/>
        </w:rPr>
      </w:pPr>
    </w:p>
    <w:p w:rsidR="00721258" w:rsidRDefault="00721258" w:rsidP="00721258">
      <w:pPr>
        <w:jc w:val="both"/>
        <w:rPr>
          <w:rFonts w:ascii="Times New Roman" w:hAnsi="Times New Roman"/>
          <w:sz w:val="24"/>
          <w:szCs w:val="24"/>
          <w:lang w:val="en-US"/>
        </w:rPr>
      </w:pPr>
      <w:r>
        <w:rPr>
          <w:rFonts w:ascii="Times New Roman" w:hAnsi="Times New Roman"/>
          <w:sz w:val="24"/>
          <w:szCs w:val="24"/>
          <w:lang w:val="en-US"/>
        </w:rPr>
        <w:t>The scarcity</w:t>
      </w:r>
      <w:r w:rsidRPr="008F550B">
        <w:rPr>
          <w:rFonts w:ascii="Times New Roman" w:hAnsi="Times New Roman"/>
          <w:sz w:val="24"/>
          <w:szCs w:val="24"/>
          <w:lang w:val="en-US"/>
        </w:rPr>
        <w:t xml:space="preserve"> of educational tools to teach English to visual</w:t>
      </w:r>
      <w:r>
        <w:rPr>
          <w:rFonts w:ascii="Times New Roman" w:hAnsi="Times New Roman"/>
          <w:sz w:val="24"/>
          <w:szCs w:val="24"/>
          <w:lang w:val="en-US"/>
        </w:rPr>
        <w:t>ly</w:t>
      </w:r>
      <w:r w:rsidRPr="008F550B">
        <w:rPr>
          <w:rFonts w:ascii="Times New Roman" w:hAnsi="Times New Roman"/>
          <w:sz w:val="24"/>
          <w:szCs w:val="24"/>
          <w:lang w:val="en-US"/>
        </w:rPr>
        <w:t xml:space="preserve"> impaired people</w:t>
      </w:r>
      <w:r>
        <w:rPr>
          <w:rFonts w:ascii="Times New Roman" w:hAnsi="Times New Roman"/>
          <w:sz w:val="24"/>
          <w:szCs w:val="24"/>
          <w:lang w:val="en-US"/>
        </w:rPr>
        <w:t xml:space="preserve"> is a present issue in several</w:t>
      </w:r>
      <w:r w:rsidRPr="008F550B">
        <w:rPr>
          <w:rFonts w:ascii="Times New Roman" w:hAnsi="Times New Roman"/>
          <w:sz w:val="24"/>
          <w:szCs w:val="24"/>
          <w:lang w:val="en-US"/>
        </w:rPr>
        <w:t xml:space="preserve"> papers (GIL, 2009; SILVA, 2013) and a conflict to</w:t>
      </w:r>
      <w:r>
        <w:rPr>
          <w:rFonts w:ascii="Times New Roman" w:hAnsi="Times New Roman"/>
          <w:sz w:val="24"/>
          <w:szCs w:val="24"/>
          <w:lang w:val="en-US"/>
        </w:rPr>
        <w:t xml:space="preserve"> the</w:t>
      </w:r>
      <w:r w:rsidRPr="008F550B">
        <w:rPr>
          <w:rFonts w:ascii="Times New Roman" w:hAnsi="Times New Roman"/>
          <w:sz w:val="24"/>
          <w:szCs w:val="24"/>
          <w:lang w:val="en-US"/>
        </w:rPr>
        <w:t xml:space="preserve"> te</w:t>
      </w:r>
      <w:r>
        <w:rPr>
          <w:rFonts w:ascii="Times New Roman" w:hAnsi="Times New Roman"/>
          <w:sz w:val="24"/>
          <w:szCs w:val="24"/>
          <w:lang w:val="en-US"/>
        </w:rPr>
        <w:t>aching practice of those who have</w:t>
      </w:r>
      <w:r w:rsidRPr="008F550B">
        <w:rPr>
          <w:rFonts w:ascii="Times New Roman" w:hAnsi="Times New Roman"/>
          <w:sz w:val="24"/>
          <w:szCs w:val="24"/>
          <w:lang w:val="en-US"/>
        </w:rPr>
        <w:t xml:space="preserve"> visual</w:t>
      </w:r>
      <w:r>
        <w:rPr>
          <w:rFonts w:ascii="Times New Roman" w:hAnsi="Times New Roman"/>
          <w:sz w:val="24"/>
          <w:szCs w:val="24"/>
          <w:lang w:val="en-US"/>
        </w:rPr>
        <w:t>ly</w:t>
      </w:r>
      <w:r w:rsidRPr="008F550B">
        <w:rPr>
          <w:rFonts w:ascii="Times New Roman" w:hAnsi="Times New Roman"/>
          <w:sz w:val="24"/>
          <w:szCs w:val="24"/>
          <w:lang w:val="en-US"/>
        </w:rPr>
        <w:t xml:space="preserve"> impaired students in the</w:t>
      </w:r>
      <w:r>
        <w:rPr>
          <w:rFonts w:ascii="Times New Roman" w:hAnsi="Times New Roman"/>
          <w:sz w:val="24"/>
          <w:szCs w:val="24"/>
          <w:lang w:val="en-US"/>
        </w:rPr>
        <w:t>ir</w:t>
      </w:r>
      <w:r w:rsidRPr="008F550B">
        <w:rPr>
          <w:rFonts w:ascii="Times New Roman" w:hAnsi="Times New Roman"/>
          <w:sz w:val="24"/>
          <w:szCs w:val="24"/>
          <w:lang w:val="en-US"/>
        </w:rPr>
        <w:t xml:space="preserve"> classroom, especially children</w:t>
      </w:r>
      <w:r>
        <w:rPr>
          <w:rFonts w:ascii="Times New Roman" w:hAnsi="Times New Roman"/>
          <w:sz w:val="24"/>
          <w:szCs w:val="24"/>
          <w:lang w:val="en-US"/>
        </w:rPr>
        <w:t xml:space="preserve">. For this reason, this paper aims at identifying theoretical and methodological basis for supporting the </w:t>
      </w:r>
      <w:r w:rsidRPr="00D81CAA">
        <w:rPr>
          <w:rFonts w:ascii="Times New Roman" w:hAnsi="Times New Roman"/>
          <w:sz w:val="24"/>
          <w:szCs w:val="24"/>
          <w:lang w:val="en-US"/>
        </w:rPr>
        <w:t>inclusive classroom teaching to blind children</w:t>
      </w:r>
      <w:r>
        <w:rPr>
          <w:rFonts w:ascii="Times New Roman" w:hAnsi="Times New Roman"/>
          <w:sz w:val="24"/>
          <w:szCs w:val="24"/>
          <w:lang w:val="en-US"/>
        </w:rPr>
        <w:t xml:space="preserve">, developing principles to guide this task, and </w:t>
      </w:r>
      <w:r w:rsidRPr="00D81CAA">
        <w:rPr>
          <w:rFonts w:ascii="Times New Roman" w:hAnsi="Times New Roman"/>
          <w:sz w:val="24"/>
          <w:szCs w:val="24"/>
          <w:lang w:val="en-US"/>
        </w:rPr>
        <w:t>produci</w:t>
      </w:r>
      <w:r>
        <w:rPr>
          <w:rFonts w:ascii="Times New Roman" w:hAnsi="Times New Roman"/>
          <w:sz w:val="24"/>
          <w:szCs w:val="24"/>
          <w:lang w:val="en-US"/>
        </w:rPr>
        <w:t xml:space="preserve">ng a </w:t>
      </w:r>
      <w:r w:rsidRPr="00050FA1">
        <w:rPr>
          <w:rFonts w:ascii="Times New Roman" w:hAnsi="Times New Roman"/>
          <w:sz w:val="24"/>
          <w:szCs w:val="24"/>
          <w:lang w:val="en-US"/>
        </w:rPr>
        <w:t>didactic unit</w:t>
      </w:r>
      <w:r>
        <w:rPr>
          <w:rFonts w:ascii="Times New Roman" w:hAnsi="Times New Roman"/>
          <w:sz w:val="24"/>
          <w:szCs w:val="24"/>
          <w:lang w:val="en-US"/>
        </w:rPr>
        <w:t xml:space="preserve"> to make such principles operational. This was an educational product development research </w:t>
      </w:r>
      <w:r w:rsidRPr="00C83907">
        <w:rPr>
          <w:rFonts w:ascii="Times New Roman" w:hAnsi="Times New Roman"/>
          <w:sz w:val="24"/>
          <w:szCs w:val="24"/>
          <w:lang w:val="en-US"/>
        </w:rPr>
        <w:t xml:space="preserve">(NASCIMENTO, 2016) which aims </w:t>
      </w:r>
      <w:r>
        <w:rPr>
          <w:rFonts w:ascii="Times New Roman" w:hAnsi="Times New Roman"/>
          <w:sz w:val="24"/>
          <w:szCs w:val="24"/>
          <w:lang w:val="en-US"/>
        </w:rPr>
        <w:t xml:space="preserve">to address a relevant social demand. Theoretical foundation addresses Multi-sensory elements </w:t>
      </w:r>
      <w:r w:rsidRPr="003C6115">
        <w:rPr>
          <w:rFonts w:ascii="Times New Roman" w:hAnsi="Times New Roman"/>
          <w:sz w:val="24"/>
          <w:szCs w:val="24"/>
          <w:lang w:val="en-US"/>
        </w:rPr>
        <w:t>(SERRA, 2012)</w:t>
      </w:r>
      <w:r w:rsidRPr="00026AC4">
        <w:rPr>
          <w:rFonts w:ascii="Times New Roman" w:hAnsi="Times New Roman"/>
          <w:sz w:val="24"/>
          <w:szCs w:val="24"/>
          <w:lang w:val="en-US"/>
        </w:rPr>
        <w:t xml:space="preserve">, the role </w:t>
      </w:r>
      <w:r>
        <w:rPr>
          <w:rFonts w:ascii="Times New Roman" w:hAnsi="Times New Roman"/>
          <w:sz w:val="24"/>
          <w:szCs w:val="24"/>
          <w:lang w:val="en-US"/>
        </w:rPr>
        <w:t xml:space="preserve">of “Play” </w:t>
      </w:r>
      <w:r w:rsidRPr="003C6115">
        <w:rPr>
          <w:rFonts w:ascii="Times New Roman" w:hAnsi="Times New Roman"/>
          <w:sz w:val="24"/>
          <w:szCs w:val="24"/>
          <w:lang w:val="en-US"/>
        </w:rPr>
        <w:t>(COOK, 2000)</w:t>
      </w:r>
      <w:r>
        <w:rPr>
          <w:rFonts w:ascii="Times New Roman" w:hAnsi="Times New Roman"/>
          <w:sz w:val="24"/>
          <w:szCs w:val="24"/>
          <w:lang w:val="en-US"/>
        </w:rPr>
        <w:t xml:space="preserve">, literature as a tool of teaching </w:t>
      </w:r>
      <w:r w:rsidRPr="003C6115">
        <w:rPr>
          <w:rFonts w:ascii="Times New Roman" w:hAnsi="Times New Roman"/>
          <w:sz w:val="24"/>
          <w:szCs w:val="24"/>
          <w:lang w:val="en-US"/>
        </w:rPr>
        <w:t>(WRIGHT, 1995; LAZAR, 1993)</w:t>
      </w:r>
      <w:r>
        <w:rPr>
          <w:rFonts w:ascii="Times New Roman" w:hAnsi="Times New Roman"/>
          <w:sz w:val="24"/>
          <w:szCs w:val="24"/>
          <w:lang w:val="en-US"/>
        </w:rPr>
        <w:t xml:space="preserve">, and Vygotsky’s assumptions, </w:t>
      </w:r>
      <w:proofErr w:type="spellStart"/>
      <w:r>
        <w:rPr>
          <w:rFonts w:ascii="Times New Roman" w:hAnsi="Times New Roman"/>
          <w:sz w:val="24"/>
          <w:szCs w:val="24"/>
          <w:lang w:val="en-US"/>
        </w:rPr>
        <w:t>Defectology</w:t>
      </w:r>
      <w:proofErr w:type="spellEnd"/>
      <w:r>
        <w:rPr>
          <w:rFonts w:ascii="Times New Roman" w:hAnsi="Times New Roman"/>
          <w:sz w:val="24"/>
          <w:szCs w:val="24"/>
          <w:lang w:val="en-US"/>
        </w:rPr>
        <w:t xml:space="preserve"> and Sociocultural Theory (1997). The following principles were derived from the theoretical foundation:  a) </w:t>
      </w:r>
      <w:proofErr w:type="spellStart"/>
      <w:r>
        <w:rPr>
          <w:rFonts w:ascii="Times New Roman" w:hAnsi="Times New Roman"/>
          <w:sz w:val="24"/>
          <w:szCs w:val="24"/>
          <w:lang w:val="en-US"/>
        </w:rPr>
        <w:t>Multisensoriality</w:t>
      </w:r>
      <w:proofErr w:type="spellEnd"/>
      <w:r>
        <w:rPr>
          <w:rFonts w:ascii="Times New Roman" w:hAnsi="Times New Roman"/>
          <w:sz w:val="24"/>
          <w:szCs w:val="24"/>
          <w:lang w:val="en-US"/>
        </w:rPr>
        <w:t xml:space="preserve">, b) </w:t>
      </w:r>
      <w:r w:rsidRPr="00D81CAA">
        <w:rPr>
          <w:rFonts w:ascii="Times New Roman" w:hAnsi="Times New Roman"/>
          <w:sz w:val="24"/>
          <w:szCs w:val="24"/>
          <w:lang w:val="en-US"/>
        </w:rPr>
        <w:t>“Play”,</w:t>
      </w:r>
      <w:r>
        <w:rPr>
          <w:rFonts w:ascii="Times New Roman" w:hAnsi="Times New Roman"/>
          <w:sz w:val="24"/>
          <w:szCs w:val="24"/>
          <w:lang w:val="en-US"/>
        </w:rPr>
        <w:t xml:space="preserve"> c)Multimodality, d) Collaboration, e) Interaction, f) Contextualized use of </w:t>
      </w:r>
      <w:r w:rsidRPr="00D81CAA">
        <w:rPr>
          <w:rFonts w:ascii="Times New Roman" w:hAnsi="Times New Roman"/>
          <w:sz w:val="24"/>
          <w:szCs w:val="24"/>
          <w:lang w:val="en-US"/>
        </w:rPr>
        <w:t xml:space="preserve"> language</w:t>
      </w:r>
      <w:r>
        <w:rPr>
          <w:rFonts w:ascii="Times New Roman" w:hAnsi="Times New Roman"/>
          <w:sz w:val="24"/>
          <w:szCs w:val="24"/>
          <w:lang w:val="en-US"/>
        </w:rPr>
        <w:t xml:space="preserve">, g) </w:t>
      </w:r>
      <w:proofErr w:type="spellStart"/>
      <w:r>
        <w:rPr>
          <w:rFonts w:ascii="Times New Roman" w:hAnsi="Times New Roman"/>
          <w:sz w:val="24"/>
          <w:szCs w:val="24"/>
          <w:lang w:val="en-US"/>
        </w:rPr>
        <w:t>Translanguaging</w:t>
      </w:r>
      <w:proofErr w:type="spellEnd"/>
      <w:r>
        <w:rPr>
          <w:rFonts w:ascii="Times New Roman" w:hAnsi="Times New Roman"/>
          <w:sz w:val="24"/>
          <w:szCs w:val="24"/>
          <w:lang w:val="en-US"/>
        </w:rPr>
        <w:t xml:space="preserve">. The practical outcome was a didactic unit based on the literary text </w:t>
      </w:r>
      <w:r w:rsidRPr="00D95596">
        <w:rPr>
          <w:rFonts w:ascii="Times New Roman" w:hAnsi="Times New Roman"/>
          <w:i/>
          <w:sz w:val="24"/>
          <w:szCs w:val="24"/>
          <w:lang w:val="en-US"/>
        </w:rPr>
        <w:t>The Giving Tree</w:t>
      </w:r>
      <w:r>
        <w:rPr>
          <w:rFonts w:ascii="Times New Roman" w:hAnsi="Times New Roman"/>
          <w:i/>
          <w:sz w:val="24"/>
          <w:szCs w:val="24"/>
          <w:lang w:val="en-US"/>
        </w:rPr>
        <w:t xml:space="preserve"> </w:t>
      </w:r>
      <w:r w:rsidRPr="00D95596">
        <w:rPr>
          <w:rFonts w:ascii="Times New Roman" w:hAnsi="Times New Roman"/>
          <w:sz w:val="24"/>
          <w:szCs w:val="24"/>
          <w:lang w:val="en-US"/>
        </w:rPr>
        <w:t>(SILVERSTEIN, 1964)</w:t>
      </w:r>
      <w:r>
        <w:rPr>
          <w:rFonts w:ascii="Times New Roman" w:hAnsi="Times New Roman"/>
          <w:sz w:val="24"/>
          <w:szCs w:val="24"/>
          <w:lang w:val="en-US"/>
        </w:rPr>
        <w:t xml:space="preserve"> to organize the process of</w:t>
      </w:r>
      <w:r w:rsidRPr="00D81CAA">
        <w:rPr>
          <w:rFonts w:ascii="Times New Roman" w:hAnsi="Times New Roman"/>
          <w:sz w:val="24"/>
          <w:szCs w:val="24"/>
          <w:lang w:val="en-US"/>
        </w:rPr>
        <w:t xml:space="preserve"> English language teaching and learning.  The analysis of the underlying principles shows its potential to meet the needs of an inclusive classroom.</w:t>
      </w:r>
    </w:p>
    <w:p w:rsidR="001013F6" w:rsidRDefault="001013F6" w:rsidP="00721258">
      <w:pPr>
        <w:rPr>
          <w:rFonts w:ascii="Times New Roman" w:hAnsi="Times New Roman"/>
          <w:b/>
          <w:sz w:val="24"/>
          <w:szCs w:val="24"/>
          <w:lang w:val="en-US"/>
        </w:rPr>
      </w:pPr>
    </w:p>
    <w:p w:rsidR="00721258" w:rsidRPr="00391B44" w:rsidRDefault="00721258" w:rsidP="00721258">
      <w:pPr>
        <w:rPr>
          <w:rFonts w:ascii="Times New Roman" w:hAnsi="Times New Roman"/>
          <w:sz w:val="24"/>
          <w:szCs w:val="24"/>
          <w:lang w:val="en-US"/>
        </w:rPr>
      </w:pPr>
      <w:r w:rsidRPr="00D81CAA">
        <w:rPr>
          <w:rFonts w:ascii="Times New Roman" w:hAnsi="Times New Roman"/>
          <w:b/>
          <w:sz w:val="24"/>
          <w:szCs w:val="24"/>
          <w:lang w:val="en-US"/>
        </w:rPr>
        <w:t>Key</w:t>
      </w:r>
      <w:r>
        <w:rPr>
          <w:rFonts w:ascii="Times New Roman" w:hAnsi="Times New Roman"/>
          <w:b/>
          <w:sz w:val="24"/>
          <w:szCs w:val="24"/>
          <w:lang w:val="en-US"/>
        </w:rPr>
        <w:t xml:space="preserve"> </w:t>
      </w:r>
      <w:r w:rsidRPr="00D81CAA">
        <w:rPr>
          <w:rFonts w:ascii="Times New Roman" w:hAnsi="Times New Roman"/>
          <w:b/>
          <w:sz w:val="24"/>
          <w:szCs w:val="24"/>
          <w:lang w:val="en-US"/>
        </w:rPr>
        <w:t xml:space="preserve">words: </w:t>
      </w:r>
      <w:r w:rsidRPr="00D81CAA">
        <w:rPr>
          <w:rFonts w:ascii="Times New Roman" w:hAnsi="Times New Roman"/>
          <w:sz w:val="24"/>
          <w:szCs w:val="24"/>
          <w:lang w:val="en-US"/>
        </w:rPr>
        <w:t xml:space="preserve">English language </w:t>
      </w:r>
      <w:proofErr w:type="spellStart"/>
      <w:r w:rsidRPr="00D81CAA">
        <w:rPr>
          <w:rFonts w:ascii="Times New Roman" w:hAnsi="Times New Roman"/>
          <w:sz w:val="24"/>
          <w:szCs w:val="24"/>
          <w:lang w:val="en-US"/>
        </w:rPr>
        <w:t>teaching.Visual</w:t>
      </w:r>
      <w:proofErr w:type="spellEnd"/>
      <w:r w:rsidRPr="00D81CAA">
        <w:rPr>
          <w:rFonts w:ascii="Times New Roman" w:hAnsi="Times New Roman"/>
          <w:sz w:val="24"/>
          <w:szCs w:val="24"/>
          <w:lang w:val="en-US"/>
        </w:rPr>
        <w:t xml:space="preserve"> impairment. </w:t>
      </w:r>
      <w:proofErr w:type="gramStart"/>
      <w:r w:rsidRPr="00D81CAA">
        <w:rPr>
          <w:rFonts w:ascii="Times New Roman" w:hAnsi="Times New Roman"/>
          <w:sz w:val="24"/>
          <w:szCs w:val="24"/>
          <w:lang w:val="en-US"/>
        </w:rPr>
        <w:t>Didactic unit.</w:t>
      </w:r>
      <w:proofErr w:type="gramEnd"/>
      <w:r w:rsidRPr="00D81CAA">
        <w:rPr>
          <w:rFonts w:ascii="Times New Roman" w:hAnsi="Times New Roman"/>
          <w:sz w:val="24"/>
          <w:szCs w:val="24"/>
          <w:lang w:val="en-US"/>
        </w:rPr>
        <w:t xml:space="preserve"> </w:t>
      </w:r>
      <w:proofErr w:type="gramStart"/>
      <w:r w:rsidRPr="00391B44">
        <w:rPr>
          <w:rFonts w:ascii="Times New Roman" w:hAnsi="Times New Roman"/>
          <w:sz w:val="24"/>
          <w:szCs w:val="24"/>
          <w:lang w:val="en-US"/>
        </w:rPr>
        <w:t>Literature as a tool of inclusion.</w:t>
      </w:r>
      <w:proofErr w:type="gramEnd"/>
    </w:p>
    <w:p w:rsidR="00721258" w:rsidRPr="00391B44" w:rsidRDefault="00721258" w:rsidP="00721258">
      <w:pPr>
        <w:rPr>
          <w:rFonts w:ascii="Times New Roman" w:hAnsi="Times New Roman"/>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21258" w:rsidRPr="00721258" w:rsidRDefault="00721258" w:rsidP="008419B9">
      <w:pPr>
        <w:pStyle w:val="SemEspaamento"/>
        <w:spacing w:line="360" w:lineRule="auto"/>
        <w:rPr>
          <w:rFonts w:ascii="Times New Roman" w:hAnsi="Times New Roman"/>
          <w:b/>
          <w:sz w:val="24"/>
          <w:szCs w:val="24"/>
          <w:lang w:val="en-US"/>
        </w:rPr>
      </w:pPr>
    </w:p>
    <w:p w:rsidR="007611A4" w:rsidRPr="00E67799" w:rsidRDefault="008419B9" w:rsidP="008419B9">
      <w:pPr>
        <w:pStyle w:val="SemEspaamento"/>
        <w:spacing w:line="360" w:lineRule="auto"/>
        <w:rPr>
          <w:rFonts w:ascii="Times New Roman" w:hAnsi="Times New Roman"/>
          <w:b/>
          <w:sz w:val="24"/>
          <w:szCs w:val="24"/>
        </w:rPr>
      </w:pPr>
      <w:proofErr w:type="gramStart"/>
      <w:r>
        <w:rPr>
          <w:rFonts w:ascii="Times New Roman" w:hAnsi="Times New Roman"/>
          <w:b/>
          <w:sz w:val="24"/>
          <w:szCs w:val="24"/>
        </w:rPr>
        <w:lastRenderedPageBreak/>
        <w:t>1</w:t>
      </w:r>
      <w:proofErr w:type="gramEnd"/>
      <w:r>
        <w:rPr>
          <w:rFonts w:ascii="Times New Roman" w:hAnsi="Times New Roman"/>
          <w:b/>
          <w:sz w:val="24"/>
          <w:szCs w:val="24"/>
        </w:rPr>
        <w:t xml:space="preserve"> </w:t>
      </w:r>
      <w:r w:rsidR="007611A4" w:rsidRPr="00E67799">
        <w:rPr>
          <w:rFonts w:ascii="Times New Roman" w:hAnsi="Times New Roman"/>
          <w:b/>
          <w:sz w:val="24"/>
          <w:szCs w:val="24"/>
        </w:rPr>
        <w:t>INTRODUÇÃO</w:t>
      </w:r>
    </w:p>
    <w:p w:rsidR="0066549E" w:rsidRDefault="0066549E" w:rsidP="003A3797">
      <w:pPr>
        <w:pStyle w:val="SemEspaamento"/>
        <w:spacing w:line="360" w:lineRule="auto"/>
        <w:ind w:firstLine="708"/>
        <w:rPr>
          <w:rFonts w:ascii="Times New Roman" w:hAnsi="Times New Roman"/>
          <w:sz w:val="24"/>
          <w:szCs w:val="24"/>
        </w:rPr>
      </w:pPr>
    </w:p>
    <w:p w:rsidR="00032786" w:rsidRPr="00E67799" w:rsidRDefault="00032786" w:rsidP="00032786">
      <w:pPr>
        <w:pStyle w:val="SemEspaamento"/>
        <w:spacing w:line="360" w:lineRule="auto"/>
        <w:ind w:firstLine="709"/>
        <w:jc w:val="both"/>
        <w:rPr>
          <w:rFonts w:ascii="Times New Roman" w:hAnsi="Times New Roman"/>
          <w:sz w:val="24"/>
          <w:szCs w:val="24"/>
        </w:rPr>
      </w:pPr>
      <w:r w:rsidRPr="00E67799">
        <w:rPr>
          <w:rFonts w:ascii="Times New Roman" w:hAnsi="Times New Roman"/>
          <w:sz w:val="24"/>
          <w:szCs w:val="24"/>
        </w:rPr>
        <w:t>A inclusão de alunos com deficiência visual</w:t>
      </w:r>
      <w:r w:rsidR="004F6FB2">
        <w:rPr>
          <w:rFonts w:ascii="Times New Roman" w:hAnsi="Times New Roman"/>
          <w:sz w:val="24"/>
          <w:szCs w:val="24"/>
        </w:rPr>
        <w:t xml:space="preserve"> </w:t>
      </w:r>
      <w:r w:rsidR="004F6FB2" w:rsidRPr="00BA210C">
        <w:rPr>
          <w:rFonts w:ascii="Times New Roman" w:hAnsi="Times New Roman"/>
          <w:sz w:val="24"/>
          <w:szCs w:val="24"/>
        </w:rPr>
        <w:t>(DV daqui em diante)</w:t>
      </w:r>
      <w:r w:rsidRPr="00E67799">
        <w:rPr>
          <w:rFonts w:ascii="Times New Roman" w:hAnsi="Times New Roman"/>
          <w:sz w:val="24"/>
          <w:szCs w:val="24"/>
        </w:rPr>
        <w:t xml:space="preserve"> em aulas de línguas estrangeiras é algo com</w:t>
      </w:r>
      <w:r>
        <w:rPr>
          <w:rFonts w:ascii="Times New Roman" w:hAnsi="Times New Roman"/>
          <w:sz w:val="24"/>
          <w:szCs w:val="24"/>
        </w:rPr>
        <w:t xml:space="preserve"> a qual temos nos deparado com muita frequência nos últimos anos, e que veremos cada dia mais, devido à política de educação especial </w:t>
      </w:r>
      <w:r>
        <w:rPr>
          <w:rStyle w:val="Refdenotaderodap"/>
          <w:rFonts w:ascii="Times New Roman" w:hAnsi="Times New Roman"/>
          <w:sz w:val="24"/>
          <w:szCs w:val="24"/>
        </w:rPr>
        <w:footnoteReference w:id="1"/>
      </w:r>
      <w:r>
        <w:rPr>
          <w:rFonts w:ascii="Times New Roman" w:hAnsi="Times New Roman"/>
          <w:sz w:val="24"/>
          <w:szCs w:val="24"/>
        </w:rPr>
        <w:t>.</w:t>
      </w:r>
    </w:p>
    <w:p w:rsidR="00032786" w:rsidRPr="00E67799" w:rsidRDefault="00FD7403" w:rsidP="00032786">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t>Logo</w:t>
      </w:r>
      <w:r w:rsidR="00032786" w:rsidRPr="00BA210C">
        <w:rPr>
          <w:rFonts w:ascii="Times New Roman" w:hAnsi="Times New Roman"/>
          <w:sz w:val="24"/>
          <w:szCs w:val="24"/>
        </w:rPr>
        <w:t>, pensando a atual conjuntura da e</w:t>
      </w:r>
      <w:r w:rsidR="009E3A78" w:rsidRPr="00BA210C">
        <w:rPr>
          <w:rFonts w:ascii="Times New Roman" w:hAnsi="Times New Roman"/>
          <w:sz w:val="24"/>
          <w:szCs w:val="24"/>
        </w:rPr>
        <w:t>ducação inclusiva,</w:t>
      </w:r>
      <w:r w:rsidR="004F6FB2" w:rsidRPr="00BA210C">
        <w:rPr>
          <w:rFonts w:ascii="Times New Roman" w:hAnsi="Times New Roman"/>
          <w:sz w:val="24"/>
          <w:szCs w:val="24"/>
        </w:rPr>
        <w:t xml:space="preserve"> esta pesquisa de desenvolvimento de produto educacional busca atender a essa demanda social,</w:t>
      </w:r>
      <w:r w:rsidR="009E3A78" w:rsidRPr="00BA210C">
        <w:rPr>
          <w:rFonts w:ascii="Times New Roman" w:hAnsi="Times New Roman"/>
          <w:sz w:val="24"/>
          <w:szCs w:val="24"/>
        </w:rPr>
        <w:t xml:space="preserve"> apresenta</w:t>
      </w:r>
      <w:r w:rsidR="00BA210C">
        <w:rPr>
          <w:rFonts w:ascii="Times New Roman" w:hAnsi="Times New Roman"/>
          <w:sz w:val="24"/>
          <w:szCs w:val="24"/>
        </w:rPr>
        <w:t>ndo</w:t>
      </w:r>
      <w:r w:rsidR="004F6FB2" w:rsidRPr="00BA210C">
        <w:rPr>
          <w:rFonts w:ascii="Times New Roman" w:hAnsi="Times New Roman"/>
          <w:sz w:val="24"/>
          <w:szCs w:val="24"/>
        </w:rPr>
        <w:t xml:space="preserve"> fundamentos metodológicos e princípios para </w:t>
      </w:r>
      <w:r w:rsidR="00EF71CC" w:rsidRPr="00BA210C">
        <w:rPr>
          <w:rFonts w:ascii="Times New Roman" w:hAnsi="Times New Roman"/>
          <w:sz w:val="24"/>
          <w:szCs w:val="24"/>
        </w:rPr>
        <w:t>a elaboração de uma unidade didática para o ensino de língua inglesa em contexto de inclusão onde se faz presente um</w:t>
      </w:r>
      <w:r w:rsidR="0087064F">
        <w:rPr>
          <w:rFonts w:ascii="Times New Roman" w:hAnsi="Times New Roman"/>
          <w:sz w:val="24"/>
          <w:szCs w:val="24"/>
        </w:rPr>
        <w:t>a criança com DV</w:t>
      </w:r>
      <w:r w:rsidR="00032786" w:rsidRPr="00BA210C">
        <w:rPr>
          <w:rFonts w:ascii="Times New Roman" w:hAnsi="Times New Roman"/>
          <w:sz w:val="24"/>
          <w:szCs w:val="24"/>
        </w:rPr>
        <w:t>.</w:t>
      </w:r>
      <w:r w:rsidR="00032786" w:rsidRPr="00E67799">
        <w:rPr>
          <w:rFonts w:ascii="Times New Roman" w:hAnsi="Times New Roman"/>
          <w:sz w:val="24"/>
          <w:szCs w:val="24"/>
        </w:rPr>
        <w:t xml:space="preserve"> A unidade</w:t>
      </w:r>
      <w:r w:rsidR="004F6FB2">
        <w:rPr>
          <w:rFonts w:ascii="Times New Roman" w:hAnsi="Times New Roman"/>
          <w:sz w:val="24"/>
          <w:szCs w:val="24"/>
        </w:rPr>
        <w:t xml:space="preserve"> em si</w:t>
      </w:r>
      <w:r w:rsidR="00032786" w:rsidRPr="00E67799">
        <w:rPr>
          <w:rFonts w:ascii="Times New Roman" w:hAnsi="Times New Roman"/>
          <w:sz w:val="24"/>
          <w:szCs w:val="24"/>
        </w:rPr>
        <w:t xml:space="preserve"> contempla elementos </w:t>
      </w:r>
      <w:r w:rsidR="00032786" w:rsidRPr="00402292">
        <w:rPr>
          <w:rFonts w:ascii="Times New Roman" w:hAnsi="Times New Roman"/>
          <w:sz w:val="24"/>
          <w:szCs w:val="24"/>
        </w:rPr>
        <w:t>multimodais</w:t>
      </w:r>
      <w:r w:rsidR="00032786" w:rsidRPr="00E67799">
        <w:rPr>
          <w:rFonts w:ascii="Times New Roman" w:hAnsi="Times New Roman"/>
          <w:sz w:val="24"/>
          <w:szCs w:val="24"/>
        </w:rPr>
        <w:t xml:space="preserve"> e multissensoriais, fazendo uso da literatura como base para o desenvolvimen</w:t>
      </w:r>
      <w:r w:rsidR="004F6FB2">
        <w:rPr>
          <w:rFonts w:ascii="Times New Roman" w:hAnsi="Times New Roman"/>
          <w:sz w:val="24"/>
          <w:szCs w:val="24"/>
        </w:rPr>
        <w:t>to das atividades, o que possibilitará</w:t>
      </w:r>
      <w:r w:rsidR="00032786" w:rsidRPr="00E67799">
        <w:rPr>
          <w:rFonts w:ascii="Times New Roman" w:hAnsi="Times New Roman"/>
          <w:sz w:val="24"/>
          <w:szCs w:val="24"/>
        </w:rPr>
        <w:t xml:space="preserve"> desenvolver as habilidades linguísticas necessárias à realização da proposta.</w:t>
      </w:r>
    </w:p>
    <w:p w:rsidR="00032786" w:rsidRPr="00E67799" w:rsidRDefault="00032786" w:rsidP="00032786">
      <w:pPr>
        <w:pStyle w:val="SemEspaamento"/>
        <w:spacing w:line="360" w:lineRule="auto"/>
        <w:ind w:firstLine="709"/>
        <w:jc w:val="both"/>
        <w:rPr>
          <w:rFonts w:ascii="Times New Roman" w:hAnsi="Times New Roman"/>
          <w:sz w:val="24"/>
          <w:szCs w:val="24"/>
        </w:rPr>
      </w:pPr>
      <w:r>
        <w:rPr>
          <w:rFonts w:ascii="Times New Roman" w:hAnsi="Times New Roman"/>
          <w:sz w:val="24"/>
          <w:szCs w:val="24"/>
        </w:rPr>
        <w:t>No contexto em que atuo o</w:t>
      </w:r>
      <w:r w:rsidRPr="00E67799">
        <w:rPr>
          <w:rFonts w:ascii="Times New Roman" w:hAnsi="Times New Roman"/>
          <w:sz w:val="24"/>
          <w:szCs w:val="24"/>
        </w:rPr>
        <w:t xml:space="preserve">s materiais </w:t>
      </w:r>
      <w:r>
        <w:rPr>
          <w:rFonts w:ascii="Times New Roman" w:hAnsi="Times New Roman"/>
          <w:sz w:val="24"/>
          <w:szCs w:val="24"/>
        </w:rPr>
        <w:t xml:space="preserve">existentes para ensino de língua inglesa </w:t>
      </w:r>
      <w:r w:rsidRPr="00E67799">
        <w:rPr>
          <w:rFonts w:ascii="Times New Roman" w:hAnsi="Times New Roman"/>
          <w:sz w:val="24"/>
          <w:szCs w:val="24"/>
        </w:rPr>
        <w:t>não são próprios</w:t>
      </w:r>
      <w:r>
        <w:rPr>
          <w:rFonts w:ascii="Times New Roman" w:hAnsi="Times New Roman"/>
          <w:sz w:val="24"/>
          <w:szCs w:val="24"/>
        </w:rPr>
        <w:t xml:space="preserve"> ou transcritos em Braille para uso e participação ativos do aluno cego. As adequações são feitas de maneira improvisada</w:t>
      </w:r>
      <w:r w:rsidRPr="00E67799">
        <w:rPr>
          <w:rFonts w:ascii="Times New Roman" w:hAnsi="Times New Roman"/>
          <w:sz w:val="24"/>
          <w:szCs w:val="24"/>
        </w:rPr>
        <w:t xml:space="preserve"> e</w:t>
      </w:r>
      <w:r>
        <w:rPr>
          <w:rFonts w:ascii="Times New Roman" w:hAnsi="Times New Roman"/>
          <w:sz w:val="24"/>
          <w:szCs w:val="24"/>
        </w:rPr>
        <w:t xml:space="preserve"> acabam visando apenas à criança</w:t>
      </w:r>
      <w:r w:rsidR="00577F56">
        <w:rPr>
          <w:rFonts w:ascii="Times New Roman" w:hAnsi="Times New Roman"/>
          <w:sz w:val="24"/>
          <w:szCs w:val="24"/>
        </w:rPr>
        <w:t xml:space="preserve"> </w:t>
      </w:r>
      <w:r w:rsidR="0087064F">
        <w:rPr>
          <w:rFonts w:ascii="Times New Roman" w:hAnsi="Times New Roman"/>
          <w:sz w:val="24"/>
          <w:szCs w:val="24"/>
        </w:rPr>
        <w:t>DV</w:t>
      </w:r>
      <w:r w:rsidR="00577F56">
        <w:rPr>
          <w:rFonts w:ascii="Times New Roman" w:hAnsi="Times New Roman"/>
          <w:sz w:val="24"/>
          <w:szCs w:val="24"/>
        </w:rPr>
        <w:t xml:space="preserve"> e não à</w:t>
      </w:r>
      <w:r w:rsidRPr="00E67799">
        <w:rPr>
          <w:rFonts w:ascii="Times New Roman" w:hAnsi="Times New Roman"/>
          <w:sz w:val="24"/>
          <w:szCs w:val="24"/>
        </w:rPr>
        <w:t xml:space="preserve"> interação com o grupo.</w:t>
      </w:r>
      <w:r w:rsidRPr="00B56CDC">
        <w:rPr>
          <w:rFonts w:ascii="Times New Roman" w:hAnsi="Times New Roman"/>
          <w:sz w:val="24"/>
          <w:szCs w:val="24"/>
        </w:rPr>
        <w:t xml:space="preserve"> </w:t>
      </w:r>
      <w:r>
        <w:rPr>
          <w:rFonts w:ascii="Times New Roman" w:hAnsi="Times New Roman"/>
          <w:sz w:val="24"/>
          <w:szCs w:val="24"/>
        </w:rPr>
        <w:t xml:space="preserve">A mesma situação se faz presente em outros contextos de ensino regular como o de </w:t>
      </w:r>
      <w:proofErr w:type="spellStart"/>
      <w:r>
        <w:rPr>
          <w:rFonts w:ascii="Times New Roman" w:hAnsi="Times New Roman"/>
          <w:sz w:val="24"/>
          <w:szCs w:val="24"/>
        </w:rPr>
        <w:t>Perinni</w:t>
      </w:r>
      <w:proofErr w:type="spellEnd"/>
      <w:r>
        <w:rPr>
          <w:rFonts w:ascii="Times New Roman" w:hAnsi="Times New Roman"/>
          <w:sz w:val="24"/>
          <w:szCs w:val="24"/>
        </w:rPr>
        <w:t xml:space="preserve"> (2013). </w:t>
      </w:r>
    </w:p>
    <w:p w:rsidR="00032786" w:rsidRPr="00E67799" w:rsidRDefault="00032786" w:rsidP="00032786">
      <w:pPr>
        <w:pStyle w:val="SemEspaamento"/>
        <w:spacing w:line="360" w:lineRule="auto"/>
        <w:ind w:firstLine="709"/>
        <w:jc w:val="both"/>
        <w:rPr>
          <w:rFonts w:ascii="Times New Roman" w:hAnsi="Times New Roman"/>
          <w:sz w:val="24"/>
          <w:szCs w:val="24"/>
        </w:rPr>
      </w:pPr>
      <w:r w:rsidRPr="00E67799">
        <w:rPr>
          <w:rFonts w:ascii="Times New Roman" w:hAnsi="Times New Roman"/>
          <w:sz w:val="24"/>
          <w:szCs w:val="24"/>
        </w:rPr>
        <w:t xml:space="preserve"> Assim, o problema educacional cujo produto se propõe a intervir é relacionado à falta de material didáti</w:t>
      </w:r>
      <w:r w:rsidR="004F6FB2">
        <w:rPr>
          <w:rFonts w:ascii="Times New Roman" w:hAnsi="Times New Roman"/>
          <w:sz w:val="24"/>
          <w:szCs w:val="24"/>
        </w:rPr>
        <w:t>co apropriado usado nas escolas, s</w:t>
      </w:r>
      <w:r>
        <w:rPr>
          <w:rFonts w:ascii="Times New Roman" w:hAnsi="Times New Roman"/>
          <w:sz w:val="24"/>
          <w:szCs w:val="24"/>
        </w:rPr>
        <w:t>endo este aponta</w:t>
      </w:r>
      <w:r w:rsidR="00402292">
        <w:rPr>
          <w:rFonts w:ascii="Times New Roman" w:hAnsi="Times New Roman"/>
          <w:sz w:val="24"/>
          <w:szCs w:val="24"/>
        </w:rPr>
        <w:t xml:space="preserve">do por </w:t>
      </w:r>
      <w:proofErr w:type="spellStart"/>
      <w:r w:rsidR="00402292">
        <w:rPr>
          <w:rFonts w:ascii="Times New Roman" w:hAnsi="Times New Roman"/>
          <w:sz w:val="24"/>
          <w:szCs w:val="24"/>
        </w:rPr>
        <w:t>Mantoan</w:t>
      </w:r>
      <w:proofErr w:type="spellEnd"/>
      <w:r w:rsidR="00402292">
        <w:rPr>
          <w:rFonts w:ascii="Times New Roman" w:hAnsi="Times New Roman"/>
          <w:sz w:val="24"/>
          <w:szCs w:val="24"/>
        </w:rPr>
        <w:t xml:space="preserve"> (1997) como</w:t>
      </w:r>
      <w:r>
        <w:rPr>
          <w:rFonts w:ascii="Times New Roman" w:hAnsi="Times New Roman"/>
          <w:sz w:val="24"/>
          <w:szCs w:val="24"/>
        </w:rPr>
        <w:t xml:space="preserve"> de grande importância para a educação inclusiva.</w:t>
      </w:r>
    </w:p>
    <w:p w:rsidR="00032786" w:rsidRPr="00E67799" w:rsidRDefault="00032786" w:rsidP="00032786">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Embora a unidade tenha sido elaborada para o contexto em que estou inserida, tendo por escopo subsidiar minha prática pedagógica, ela poderá ser utilizada e vir a contribuir com a prática de </w:t>
      </w:r>
      <w:r w:rsidRPr="00E67799">
        <w:rPr>
          <w:rFonts w:ascii="Times New Roman" w:hAnsi="Times New Roman"/>
          <w:sz w:val="24"/>
          <w:szCs w:val="24"/>
        </w:rPr>
        <w:t>professores e demais agentes da educação</w:t>
      </w:r>
      <w:r>
        <w:rPr>
          <w:rFonts w:ascii="Times New Roman" w:hAnsi="Times New Roman"/>
          <w:sz w:val="24"/>
          <w:szCs w:val="24"/>
        </w:rPr>
        <w:t xml:space="preserve"> que tenham crianças deficient</w:t>
      </w:r>
      <w:r w:rsidR="004F6FB2">
        <w:rPr>
          <w:rFonts w:ascii="Times New Roman" w:hAnsi="Times New Roman"/>
          <w:sz w:val="24"/>
          <w:szCs w:val="24"/>
        </w:rPr>
        <w:t>es visuais em suas instituições, m</w:t>
      </w:r>
      <w:r>
        <w:rPr>
          <w:rFonts w:ascii="Times New Roman" w:hAnsi="Times New Roman"/>
          <w:sz w:val="24"/>
          <w:szCs w:val="24"/>
        </w:rPr>
        <w:t>ostrando</w:t>
      </w:r>
      <w:r w:rsidRPr="00E67799">
        <w:rPr>
          <w:rFonts w:ascii="Times New Roman" w:hAnsi="Times New Roman"/>
          <w:sz w:val="24"/>
          <w:szCs w:val="24"/>
        </w:rPr>
        <w:t xml:space="preserve"> </w:t>
      </w:r>
      <w:r>
        <w:rPr>
          <w:rFonts w:ascii="Times New Roman" w:hAnsi="Times New Roman"/>
          <w:sz w:val="24"/>
          <w:szCs w:val="24"/>
        </w:rPr>
        <w:t>que as dificuldades existentes podem</w:t>
      </w:r>
      <w:r w:rsidRPr="00E67799">
        <w:rPr>
          <w:rFonts w:ascii="Times New Roman" w:hAnsi="Times New Roman"/>
          <w:sz w:val="24"/>
          <w:szCs w:val="24"/>
        </w:rPr>
        <w:t xml:space="preserve"> e devem ser mediadas por atividades e interações entre aluno- professor e aluno-aluno.</w:t>
      </w:r>
      <w:r w:rsidR="004F6FB2">
        <w:rPr>
          <w:rFonts w:ascii="Times New Roman" w:hAnsi="Times New Roman"/>
          <w:sz w:val="24"/>
          <w:szCs w:val="24"/>
        </w:rPr>
        <w:t xml:space="preserve"> </w:t>
      </w:r>
      <w:r w:rsidR="004F6FB2" w:rsidRPr="00BA210C">
        <w:rPr>
          <w:rFonts w:ascii="Times New Roman" w:hAnsi="Times New Roman"/>
          <w:sz w:val="24"/>
          <w:szCs w:val="24"/>
        </w:rPr>
        <w:t>Ciente de que uma unidade didática não é suficiente para abranger um longo período letivo, procurei formular princípios para o ensino de inglês em contexto de inclusão com crianças cegas, que visam contribuir para o desenvolvimento de novos materiais e práticas pedagógicas.</w:t>
      </w:r>
    </w:p>
    <w:p w:rsidR="00032786" w:rsidRPr="00992D0F" w:rsidRDefault="00032786" w:rsidP="00032786">
      <w:pPr>
        <w:pStyle w:val="SemEspaamento"/>
        <w:spacing w:line="360" w:lineRule="auto"/>
        <w:ind w:firstLine="709"/>
        <w:jc w:val="both"/>
        <w:rPr>
          <w:rFonts w:ascii="Times New Roman" w:hAnsi="Times New Roman"/>
        </w:rPr>
      </w:pPr>
      <w:r w:rsidRPr="00E67799">
        <w:rPr>
          <w:rFonts w:ascii="Times New Roman" w:hAnsi="Times New Roman"/>
          <w:sz w:val="24"/>
          <w:szCs w:val="24"/>
        </w:rPr>
        <w:t>A perspectiva que embasa este trabalho é a teoria sociocultural, que tem sua origem nos escritos de Vygotsky (</w:t>
      </w:r>
      <w:r w:rsidR="00E1774E">
        <w:rPr>
          <w:rFonts w:ascii="Times New Roman" w:hAnsi="Times New Roman"/>
          <w:sz w:val="24"/>
          <w:szCs w:val="24"/>
        </w:rPr>
        <w:t>1997</w:t>
      </w:r>
      <w:r>
        <w:rPr>
          <w:rFonts w:ascii="Times New Roman" w:hAnsi="Times New Roman"/>
          <w:sz w:val="24"/>
          <w:szCs w:val="24"/>
        </w:rPr>
        <w:t>), levando em consideração os conceitos de</w:t>
      </w:r>
      <w:r w:rsidRPr="00E67799">
        <w:rPr>
          <w:rFonts w:ascii="Times New Roman" w:hAnsi="Times New Roman"/>
          <w:sz w:val="24"/>
          <w:szCs w:val="24"/>
        </w:rPr>
        <w:t xml:space="preserve"> mediaçã</w:t>
      </w:r>
      <w:r>
        <w:rPr>
          <w:rFonts w:ascii="Times New Roman" w:hAnsi="Times New Roman"/>
          <w:sz w:val="24"/>
          <w:szCs w:val="24"/>
        </w:rPr>
        <w:t xml:space="preserve">o por </w:t>
      </w:r>
      <w:r>
        <w:rPr>
          <w:rFonts w:ascii="Times New Roman" w:hAnsi="Times New Roman"/>
          <w:sz w:val="24"/>
          <w:szCs w:val="24"/>
        </w:rPr>
        <w:lastRenderedPageBreak/>
        <w:t>atividades e</w:t>
      </w:r>
      <w:r w:rsidRPr="00E67799">
        <w:rPr>
          <w:rFonts w:ascii="Times New Roman" w:hAnsi="Times New Roman"/>
          <w:sz w:val="24"/>
          <w:szCs w:val="24"/>
        </w:rPr>
        <w:t xml:space="preserve"> interação com meios sociais, como a escola, para desenvolver as habilidades cognitivas</w:t>
      </w:r>
      <w:r w:rsidRPr="00992D0F">
        <w:rPr>
          <w:rFonts w:ascii="Times New Roman" w:hAnsi="Times New Roman"/>
          <w:sz w:val="24"/>
          <w:szCs w:val="24"/>
        </w:rPr>
        <w:t>.</w:t>
      </w:r>
      <w:r w:rsidRPr="00992D0F">
        <w:rPr>
          <w:rFonts w:ascii="Times New Roman" w:hAnsi="Times New Roman"/>
        </w:rPr>
        <w:t xml:space="preserve"> </w:t>
      </w:r>
    </w:p>
    <w:p w:rsidR="00032786" w:rsidRDefault="00032786" w:rsidP="00032786">
      <w:pPr>
        <w:pStyle w:val="SemEspaamento"/>
        <w:spacing w:line="360" w:lineRule="auto"/>
        <w:ind w:firstLine="709"/>
        <w:jc w:val="both"/>
        <w:rPr>
          <w:rFonts w:ascii="Times New Roman" w:hAnsi="Times New Roman"/>
          <w:sz w:val="24"/>
          <w:szCs w:val="24"/>
        </w:rPr>
      </w:pPr>
      <w:r>
        <w:rPr>
          <w:rFonts w:ascii="Times New Roman" w:hAnsi="Times New Roman"/>
          <w:sz w:val="24"/>
          <w:szCs w:val="24"/>
        </w:rPr>
        <w:t>A escolha por desenvolver uma unidade didática</w:t>
      </w:r>
      <w:r w:rsidRPr="00E67799">
        <w:rPr>
          <w:rFonts w:ascii="Times New Roman" w:hAnsi="Times New Roman"/>
          <w:sz w:val="24"/>
          <w:szCs w:val="24"/>
        </w:rPr>
        <w:t xml:space="preserve"> se deu em razão da preocupação e conflitos vividos por mim </w:t>
      </w:r>
      <w:r w:rsidR="00A413EE">
        <w:rPr>
          <w:rFonts w:ascii="Times New Roman" w:hAnsi="Times New Roman"/>
          <w:sz w:val="24"/>
          <w:szCs w:val="24"/>
        </w:rPr>
        <w:t xml:space="preserve">quando, pela primeira vez, vi-me </w:t>
      </w:r>
      <w:r w:rsidRPr="00E67799">
        <w:rPr>
          <w:rFonts w:ascii="Times New Roman" w:hAnsi="Times New Roman"/>
          <w:sz w:val="24"/>
          <w:szCs w:val="24"/>
        </w:rPr>
        <w:t>diante de uma situação de inclusão de</w:t>
      </w:r>
      <w:r w:rsidR="0087064F">
        <w:rPr>
          <w:rFonts w:ascii="Times New Roman" w:hAnsi="Times New Roman"/>
          <w:sz w:val="24"/>
          <w:szCs w:val="24"/>
        </w:rPr>
        <w:t xml:space="preserve"> uma criança com DV</w:t>
      </w:r>
      <w:r w:rsidR="00D00DDB">
        <w:rPr>
          <w:rFonts w:ascii="Times New Roman" w:hAnsi="Times New Roman"/>
          <w:sz w:val="24"/>
          <w:szCs w:val="24"/>
        </w:rPr>
        <w:t xml:space="preserve">, em meio a 30 alunos videntes em </w:t>
      </w:r>
      <w:r w:rsidRPr="00E67799">
        <w:rPr>
          <w:rFonts w:ascii="Times New Roman" w:hAnsi="Times New Roman"/>
          <w:sz w:val="24"/>
          <w:szCs w:val="24"/>
        </w:rPr>
        <w:t>uma sala regular do Ensino Fundamental I.</w:t>
      </w:r>
    </w:p>
    <w:p w:rsidR="00032786" w:rsidRPr="004810F1" w:rsidRDefault="00032786" w:rsidP="00032786">
      <w:pPr>
        <w:pStyle w:val="SemEspaamento"/>
        <w:spacing w:line="360" w:lineRule="auto"/>
        <w:ind w:firstLine="709"/>
        <w:jc w:val="both"/>
        <w:rPr>
          <w:rFonts w:ascii="Times New Roman" w:hAnsi="Times New Roman"/>
          <w:sz w:val="24"/>
          <w:szCs w:val="24"/>
        </w:rPr>
      </w:pPr>
      <w:r w:rsidRPr="00E67799">
        <w:rPr>
          <w:rFonts w:ascii="Times New Roman" w:hAnsi="Times New Roman"/>
          <w:sz w:val="24"/>
          <w:szCs w:val="24"/>
        </w:rPr>
        <w:t xml:space="preserve"> Foram muitos questionamentos e reflexões acerca de como po</w:t>
      </w:r>
      <w:r>
        <w:rPr>
          <w:rFonts w:ascii="Times New Roman" w:hAnsi="Times New Roman"/>
          <w:sz w:val="24"/>
          <w:szCs w:val="24"/>
        </w:rPr>
        <w:t xml:space="preserve">deria trabalhar com este grupo </w:t>
      </w:r>
      <w:r w:rsidRPr="00E67799">
        <w:rPr>
          <w:rFonts w:ascii="Times New Roman" w:hAnsi="Times New Roman"/>
          <w:sz w:val="24"/>
          <w:szCs w:val="24"/>
        </w:rPr>
        <w:t>de maneira que todos</w:t>
      </w:r>
      <w:r>
        <w:rPr>
          <w:rFonts w:ascii="Times New Roman" w:hAnsi="Times New Roman"/>
          <w:sz w:val="24"/>
          <w:szCs w:val="24"/>
        </w:rPr>
        <w:t xml:space="preserve"> estivessem</w:t>
      </w:r>
      <w:r w:rsidRPr="00E67799">
        <w:rPr>
          <w:rFonts w:ascii="Times New Roman" w:hAnsi="Times New Roman"/>
          <w:sz w:val="24"/>
          <w:szCs w:val="24"/>
        </w:rPr>
        <w:t xml:space="preserve"> envolvidos</w:t>
      </w:r>
      <w:r>
        <w:rPr>
          <w:rFonts w:ascii="Times New Roman" w:hAnsi="Times New Roman"/>
          <w:sz w:val="24"/>
          <w:szCs w:val="24"/>
        </w:rPr>
        <w:t xml:space="preserve"> no processo de aprendizagem. </w:t>
      </w:r>
      <w:r w:rsidRPr="004810F1">
        <w:rPr>
          <w:rFonts w:ascii="Times New Roman" w:hAnsi="Times New Roman"/>
          <w:sz w:val="24"/>
          <w:szCs w:val="24"/>
        </w:rPr>
        <w:t>A carência de textos e propostas didáticas no mundo acadêmico que auxiliem os professores em sua prática pedagógica quando o assunto é ensino de língua estrangeira para crianças cega</w:t>
      </w:r>
      <w:r w:rsidR="00CD7D1A">
        <w:rPr>
          <w:rFonts w:ascii="Times New Roman" w:hAnsi="Times New Roman"/>
          <w:sz w:val="24"/>
          <w:szCs w:val="24"/>
        </w:rPr>
        <w:t>s em contexto de inclusão igualmente</w:t>
      </w:r>
      <w:r w:rsidRPr="004810F1">
        <w:rPr>
          <w:rFonts w:ascii="Times New Roman" w:hAnsi="Times New Roman"/>
          <w:sz w:val="24"/>
          <w:szCs w:val="24"/>
        </w:rPr>
        <w:t xml:space="preserve"> foi motivação para o desenvolvimento deste trabalho.</w:t>
      </w:r>
    </w:p>
    <w:p w:rsidR="00032786" w:rsidRPr="00E67799" w:rsidRDefault="00032786" w:rsidP="00032786">
      <w:pPr>
        <w:pStyle w:val="SemEspaamento"/>
        <w:spacing w:line="360" w:lineRule="auto"/>
        <w:ind w:firstLine="709"/>
        <w:jc w:val="both"/>
        <w:rPr>
          <w:rFonts w:ascii="Times New Roman" w:hAnsi="Times New Roman"/>
          <w:sz w:val="24"/>
          <w:szCs w:val="24"/>
        </w:rPr>
      </w:pPr>
      <w:r w:rsidRPr="00E67799">
        <w:rPr>
          <w:rFonts w:ascii="Times New Roman" w:hAnsi="Times New Roman"/>
          <w:sz w:val="24"/>
          <w:szCs w:val="24"/>
        </w:rPr>
        <w:t>Devid</w:t>
      </w:r>
      <w:r>
        <w:rPr>
          <w:rFonts w:ascii="Times New Roman" w:hAnsi="Times New Roman"/>
          <w:sz w:val="24"/>
          <w:szCs w:val="24"/>
        </w:rPr>
        <w:t>o às minhas preocupações, iniciei a busca por</w:t>
      </w:r>
      <w:r w:rsidR="00A413EE">
        <w:rPr>
          <w:rFonts w:ascii="Times New Roman" w:hAnsi="Times New Roman"/>
          <w:sz w:val="24"/>
          <w:szCs w:val="24"/>
        </w:rPr>
        <w:t xml:space="preserve"> informações relativas a ess</w:t>
      </w:r>
      <w:r w:rsidRPr="00E67799">
        <w:rPr>
          <w:rFonts w:ascii="Times New Roman" w:hAnsi="Times New Roman"/>
          <w:sz w:val="24"/>
          <w:szCs w:val="24"/>
        </w:rPr>
        <w:t>a temática e pude encontrar alguns trabalhos que abordam o ensino de língua estrangeira pa</w:t>
      </w:r>
      <w:r w:rsidR="0087064F">
        <w:rPr>
          <w:rFonts w:ascii="Times New Roman" w:hAnsi="Times New Roman"/>
          <w:sz w:val="24"/>
          <w:szCs w:val="24"/>
        </w:rPr>
        <w:t>ra alunos com DV</w:t>
      </w:r>
      <w:r w:rsidRPr="00E67799">
        <w:rPr>
          <w:rFonts w:ascii="Times New Roman" w:hAnsi="Times New Roman"/>
          <w:sz w:val="24"/>
          <w:szCs w:val="24"/>
        </w:rPr>
        <w:t>, mas em contextos diferentes ao apresentado aq</w:t>
      </w:r>
      <w:r>
        <w:rPr>
          <w:rFonts w:ascii="Times New Roman" w:hAnsi="Times New Roman"/>
          <w:sz w:val="24"/>
          <w:szCs w:val="24"/>
        </w:rPr>
        <w:t>ui, c</w:t>
      </w:r>
      <w:r w:rsidRPr="00E67799">
        <w:rPr>
          <w:rFonts w:ascii="Times New Roman" w:hAnsi="Times New Roman"/>
          <w:sz w:val="24"/>
          <w:szCs w:val="24"/>
        </w:rPr>
        <w:t xml:space="preserve">omo </w:t>
      </w:r>
      <w:r>
        <w:rPr>
          <w:rFonts w:ascii="Times New Roman" w:hAnsi="Times New Roman"/>
          <w:sz w:val="24"/>
          <w:szCs w:val="24"/>
        </w:rPr>
        <w:t>o de Medrado (2014), que mostra</w:t>
      </w:r>
      <w:r w:rsidRPr="00E67799">
        <w:rPr>
          <w:rFonts w:ascii="Times New Roman" w:hAnsi="Times New Roman"/>
          <w:sz w:val="24"/>
          <w:szCs w:val="24"/>
        </w:rPr>
        <w:t xml:space="preserve"> a implement</w:t>
      </w:r>
      <w:r>
        <w:rPr>
          <w:rFonts w:ascii="Times New Roman" w:hAnsi="Times New Roman"/>
          <w:sz w:val="24"/>
          <w:szCs w:val="24"/>
        </w:rPr>
        <w:t xml:space="preserve">ação de um projeto de ensino de </w:t>
      </w:r>
      <w:r w:rsidRPr="00E67799">
        <w:rPr>
          <w:rFonts w:ascii="Times New Roman" w:hAnsi="Times New Roman"/>
          <w:sz w:val="24"/>
          <w:szCs w:val="24"/>
        </w:rPr>
        <w:t>língua estrangeira para a</w:t>
      </w:r>
      <w:r>
        <w:rPr>
          <w:rFonts w:ascii="Times New Roman" w:hAnsi="Times New Roman"/>
          <w:sz w:val="24"/>
          <w:szCs w:val="24"/>
        </w:rPr>
        <w:t xml:space="preserve">lunos cegos, mas em um centro de apoio pedagógico e </w:t>
      </w:r>
      <w:r w:rsidRPr="00E67799">
        <w:rPr>
          <w:rFonts w:ascii="Times New Roman" w:hAnsi="Times New Roman"/>
          <w:sz w:val="24"/>
          <w:szCs w:val="24"/>
        </w:rPr>
        <w:t xml:space="preserve">o de </w:t>
      </w:r>
      <w:r w:rsidR="004440BF">
        <w:rPr>
          <w:rFonts w:ascii="Times New Roman" w:hAnsi="Times New Roman"/>
          <w:sz w:val="24"/>
          <w:szCs w:val="24"/>
        </w:rPr>
        <w:t>Roza</w:t>
      </w:r>
      <w:r w:rsidRPr="00E67799">
        <w:rPr>
          <w:rFonts w:ascii="Times New Roman" w:hAnsi="Times New Roman"/>
          <w:sz w:val="24"/>
          <w:szCs w:val="24"/>
        </w:rPr>
        <w:t xml:space="preserve"> </w:t>
      </w:r>
      <w:proofErr w:type="gramStart"/>
      <w:r w:rsidRPr="00B12B30">
        <w:rPr>
          <w:rFonts w:ascii="Times New Roman" w:hAnsi="Times New Roman"/>
          <w:sz w:val="24"/>
          <w:szCs w:val="24"/>
        </w:rPr>
        <w:t>et</w:t>
      </w:r>
      <w:proofErr w:type="gramEnd"/>
      <w:r w:rsidRPr="00B12B30">
        <w:rPr>
          <w:rFonts w:ascii="Times New Roman" w:hAnsi="Times New Roman"/>
          <w:sz w:val="24"/>
          <w:szCs w:val="24"/>
        </w:rPr>
        <w:t xml:space="preserve"> al.</w:t>
      </w:r>
      <w:r>
        <w:rPr>
          <w:rFonts w:ascii="Times New Roman" w:hAnsi="Times New Roman"/>
          <w:i/>
          <w:sz w:val="24"/>
          <w:szCs w:val="24"/>
        </w:rPr>
        <w:t xml:space="preserve"> </w:t>
      </w:r>
      <w:r w:rsidRPr="00144E57">
        <w:rPr>
          <w:rFonts w:ascii="Times New Roman" w:hAnsi="Times New Roman"/>
          <w:sz w:val="24"/>
          <w:szCs w:val="24"/>
        </w:rPr>
        <w:t>(2010)</w:t>
      </w:r>
      <w:r w:rsidRPr="00E67799">
        <w:rPr>
          <w:rFonts w:ascii="Times New Roman" w:hAnsi="Times New Roman"/>
          <w:sz w:val="24"/>
          <w:szCs w:val="24"/>
        </w:rPr>
        <w:t xml:space="preserve">, cujo contexto é de uma escola técnica com alunos adolescentes. </w:t>
      </w:r>
    </w:p>
    <w:p w:rsidR="00032786" w:rsidRDefault="00BA7F1E" w:rsidP="00032786">
      <w:pPr>
        <w:pStyle w:val="SemEspaamento"/>
        <w:spacing w:line="360" w:lineRule="auto"/>
        <w:ind w:firstLine="709"/>
        <w:jc w:val="both"/>
        <w:rPr>
          <w:rFonts w:ascii="Times New Roman" w:hAnsi="Times New Roman"/>
          <w:sz w:val="24"/>
          <w:szCs w:val="24"/>
        </w:rPr>
      </w:pPr>
      <w:r>
        <w:rPr>
          <w:rFonts w:ascii="Times New Roman" w:hAnsi="Times New Roman"/>
          <w:sz w:val="24"/>
          <w:szCs w:val="24"/>
        </w:rPr>
        <w:t>Deste modo, a relevância</w:t>
      </w:r>
      <w:r w:rsidR="00032786">
        <w:rPr>
          <w:rFonts w:ascii="Times New Roman" w:hAnsi="Times New Roman"/>
          <w:sz w:val="24"/>
          <w:szCs w:val="24"/>
        </w:rPr>
        <w:t xml:space="preserve"> da proposta está no fato de apresentar</w:t>
      </w:r>
      <w:r w:rsidR="00032786" w:rsidRPr="00E67799">
        <w:rPr>
          <w:rFonts w:ascii="Times New Roman" w:hAnsi="Times New Roman"/>
          <w:sz w:val="24"/>
          <w:szCs w:val="24"/>
        </w:rPr>
        <w:t xml:space="preserve"> atividades</w:t>
      </w:r>
      <w:r w:rsidR="00032786">
        <w:rPr>
          <w:rFonts w:ascii="Times New Roman" w:hAnsi="Times New Roman"/>
          <w:sz w:val="24"/>
          <w:szCs w:val="24"/>
        </w:rPr>
        <w:t xml:space="preserve"> que foram </w:t>
      </w:r>
      <w:r w:rsidR="00577F56" w:rsidRPr="002D08FE">
        <w:rPr>
          <w:rFonts w:ascii="Times New Roman" w:hAnsi="Times New Roman"/>
          <w:sz w:val="24"/>
          <w:szCs w:val="24"/>
        </w:rPr>
        <w:t>elaboradas</w:t>
      </w:r>
      <w:r w:rsidR="00032786" w:rsidRPr="00E67799">
        <w:rPr>
          <w:rFonts w:ascii="Times New Roman" w:hAnsi="Times New Roman"/>
          <w:sz w:val="24"/>
          <w:szCs w:val="24"/>
        </w:rPr>
        <w:t xml:space="preserve"> para o contexto de inclusão em uma escola regular e com alunos do Ensino Fundamental I, crianças de dez anos de idade, fazendo uso da literatura para o aprendizado da língua estrangeira</w:t>
      </w:r>
      <w:r w:rsidR="00032786">
        <w:rPr>
          <w:rFonts w:ascii="Times New Roman" w:hAnsi="Times New Roman"/>
          <w:sz w:val="24"/>
          <w:szCs w:val="24"/>
        </w:rPr>
        <w:t>.</w:t>
      </w:r>
      <w:r w:rsidR="00032786" w:rsidRPr="00EC1F91">
        <w:rPr>
          <w:rFonts w:ascii="Times New Roman" w:hAnsi="Times New Roman"/>
          <w:sz w:val="24"/>
          <w:szCs w:val="24"/>
        </w:rPr>
        <w:t xml:space="preserve"> </w:t>
      </w:r>
      <w:r>
        <w:rPr>
          <w:rFonts w:ascii="Times New Roman" w:hAnsi="Times New Roman"/>
          <w:sz w:val="24"/>
          <w:szCs w:val="24"/>
        </w:rPr>
        <w:t>Seu diferencial</w:t>
      </w:r>
      <w:r w:rsidR="00032786" w:rsidRPr="00E67799">
        <w:rPr>
          <w:rFonts w:ascii="Times New Roman" w:hAnsi="Times New Roman"/>
          <w:sz w:val="24"/>
          <w:szCs w:val="24"/>
        </w:rPr>
        <w:t xml:space="preserve"> é mostrar c</w:t>
      </w:r>
      <w:r w:rsidR="00032786">
        <w:rPr>
          <w:rFonts w:ascii="Times New Roman" w:hAnsi="Times New Roman"/>
          <w:sz w:val="24"/>
          <w:szCs w:val="24"/>
        </w:rPr>
        <w:t xml:space="preserve">omo podemos utilizar o texto literário, instrumento que de acordo com Wright (1995) e </w:t>
      </w:r>
      <w:proofErr w:type="spellStart"/>
      <w:r w:rsidR="00032786">
        <w:rPr>
          <w:rFonts w:ascii="Times New Roman" w:hAnsi="Times New Roman"/>
          <w:sz w:val="24"/>
          <w:szCs w:val="24"/>
        </w:rPr>
        <w:t>Lazar</w:t>
      </w:r>
      <w:proofErr w:type="spellEnd"/>
      <w:r w:rsidR="00032786">
        <w:rPr>
          <w:rFonts w:ascii="Times New Roman" w:hAnsi="Times New Roman"/>
          <w:sz w:val="24"/>
          <w:szCs w:val="24"/>
        </w:rPr>
        <w:t xml:space="preserve"> (1993) propicia um ensino contextualizado, significativo e estimulante para a faixa etária, como base para o desenvolvimento</w:t>
      </w:r>
      <w:r w:rsidR="00032786" w:rsidRPr="00E67799">
        <w:rPr>
          <w:rFonts w:ascii="Times New Roman" w:hAnsi="Times New Roman"/>
          <w:sz w:val="24"/>
          <w:szCs w:val="24"/>
        </w:rPr>
        <w:t xml:space="preserve"> de atividades que contemplem o grupo todo</w:t>
      </w:r>
      <w:r w:rsidR="00032786">
        <w:rPr>
          <w:rFonts w:ascii="Times New Roman" w:hAnsi="Times New Roman"/>
          <w:sz w:val="24"/>
          <w:szCs w:val="24"/>
        </w:rPr>
        <w:t>.</w:t>
      </w:r>
    </w:p>
    <w:p w:rsidR="007611A4" w:rsidRPr="00E67799" w:rsidRDefault="00146A12" w:rsidP="00146BAE">
      <w:pPr>
        <w:pStyle w:val="SemEspaamento"/>
        <w:spacing w:line="360" w:lineRule="auto"/>
        <w:ind w:firstLine="709"/>
        <w:jc w:val="both"/>
        <w:rPr>
          <w:rFonts w:ascii="Times New Roman" w:hAnsi="Times New Roman"/>
          <w:sz w:val="24"/>
          <w:szCs w:val="24"/>
        </w:rPr>
      </w:pPr>
      <w:r w:rsidRPr="00E67799">
        <w:rPr>
          <w:rFonts w:ascii="Times New Roman" w:hAnsi="Times New Roman"/>
          <w:sz w:val="24"/>
          <w:szCs w:val="24"/>
        </w:rPr>
        <w:t>Esp</w:t>
      </w:r>
      <w:r w:rsidR="00D04D7B">
        <w:rPr>
          <w:rFonts w:ascii="Times New Roman" w:hAnsi="Times New Roman"/>
          <w:sz w:val="24"/>
          <w:szCs w:val="24"/>
        </w:rPr>
        <w:t>ero que</w:t>
      </w:r>
      <w:r w:rsidRPr="00E67799">
        <w:rPr>
          <w:rFonts w:ascii="Times New Roman" w:hAnsi="Times New Roman"/>
          <w:sz w:val="24"/>
          <w:szCs w:val="24"/>
        </w:rPr>
        <w:t xml:space="preserve"> </w:t>
      </w:r>
      <w:r w:rsidR="00D04D7B">
        <w:rPr>
          <w:rFonts w:ascii="Times New Roman" w:hAnsi="Times New Roman"/>
          <w:sz w:val="24"/>
          <w:szCs w:val="24"/>
        </w:rPr>
        <w:t xml:space="preserve">a </w:t>
      </w:r>
      <w:r w:rsidRPr="00E67799">
        <w:rPr>
          <w:rFonts w:ascii="Times New Roman" w:hAnsi="Times New Roman"/>
          <w:sz w:val="24"/>
          <w:szCs w:val="24"/>
        </w:rPr>
        <w:t>proposta possa</w:t>
      </w:r>
      <w:r w:rsidR="007611A4" w:rsidRPr="00E67799">
        <w:rPr>
          <w:rFonts w:ascii="Times New Roman" w:hAnsi="Times New Roman"/>
          <w:sz w:val="24"/>
          <w:szCs w:val="24"/>
        </w:rPr>
        <w:t xml:space="preserve"> </w:t>
      </w:r>
      <w:r w:rsidR="00EC1F91">
        <w:rPr>
          <w:rFonts w:ascii="Times New Roman" w:hAnsi="Times New Roman"/>
          <w:sz w:val="24"/>
          <w:szCs w:val="24"/>
        </w:rPr>
        <w:t>vir a contribuir</w:t>
      </w:r>
      <w:r w:rsidR="007611A4" w:rsidRPr="00E67799">
        <w:rPr>
          <w:rFonts w:ascii="Times New Roman" w:hAnsi="Times New Roman"/>
          <w:sz w:val="24"/>
          <w:szCs w:val="24"/>
        </w:rPr>
        <w:t xml:space="preserve"> para o trabalho pedagógico de professores que atuem em contextos similares e que</w:t>
      </w:r>
      <w:r w:rsidR="001A593B" w:rsidRPr="00E67799">
        <w:rPr>
          <w:rFonts w:ascii="Times New Roman" w:hAnsi="Times New Roman"/>
          <w:sz w:val="24"/>
          <w:szCs w:val="24"/>
        </w:rPr>
        <w:t xml:space="preserve"> poderão</w:t>
      </w:r>
      <w:r w:rsidR="00BA7F1E">
        <w:rPr>
          <w:rFonts w:ascii="Times New Roman" w:hAnsi="Times New Roman"/>
          <w:sz w:val="24"/>
          <w:szCs w:val="24"/>
        </w:rPr>
        <w:t xml:space="preserve"> adotar os princípios para fundamentar suas escolhas e</w:t>
      </w:r>
      <w:r w:rsidR="001A593B" w:rsidRPr="00E67799">
        <w:rPr>
          <w:rFonts w:ascii="Times New Roman" w:hAnsi="Times New Roman"/>
          <w:sz w:val="24"/>
          <w:szCs w:val="24"/>
        </w:rPr>
        <w:t xml:space="preserve"> fazer uso das atividades</w:t>
      </w:r>
      <w:r w:rsidR="007611A4" w:rsidRPr="00E67799">
        <w:rPr>
          <w:rFonts w:ascii="Times New Roman" w:hAnsi="Times New Roman"/>
          <w:sz w:val="24"/>
          <w:szCs w:val="24"/>
        </w:rPr>
        <w:t xml:space="preserve"> aqui </w:t>
      </w:r>
      <w:r w:rsidR="007577CA">
        <w:rPr>
          <w:rFonts w:ascii="Times New Roman" w:hAnsi="Times New Roman"/>
          <w:sz w:val="24"/>
          <w:szCs w:val="24"/>
        </w:rPr>
        <w:t xml:space="preserve">apresentadas, adaptando o que considerem necessário para </w:t>
      </w:r>
      <w:r w:rsidR="007611A4" w:rsidRPr="00E67799">
        <w:rPr>
          <w:rFonts w:ascii="Times New Roman" w:hAnsi="Times New Roman"/>
          <w:sz w:val="24"/>
          <w:szCs w:val="24"/>
        </w:rPr>
        <w:t>o seu grupo.</w:t>
      </w:r>
    </w:p>
    <w:p w:rsidR="001A593B" w:rsidRPr="00E67799" w:rsidRDefault="00577F56"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O presente </w:t>
      </w:r>
      <w:r w:rsidRPr="002D08FE">
        <w:rPr>
          <w:rFonts w:ascii="Times New Roman" w:hAnsi="Times New Roman"/>
          <w:sz w:val="24"/>
          <w:szCs w:val="24"/>
        </w:rPr>
        <w:t>trabalho</w:t>
      </w:r>
      <w:r w:rsidR="00BA7F1E">
        <w:rPr>
          <w:rFonts w:ascii="Times New Roman" w:hAnsi="Times New Roman"/>
          <w:sz w:val="24"/>
          <w:szCs w:val="24"/>
        </w:rPr>
        <w:t xml:space="preserve"> está assim dividido:</w:t>
      </w:r>
      <w:r w:rsidR="00635BD0">
        <w:rPr>
          <w:rFonts w:ascii="Times New Roman" w:hAnsi="Times New Roman"/>
          <w:sz w:val="24"/>
          <w:szCs w:val="24"/>
        </w:rPr>
        <w:t xml:space="preserve"> na parte seguinte trago</w:t>
      </w:r>
      <w:r w:rsidR="00D95CE6">
        <w:rPr>
          <w:rFonts w:ascii="Times New Roman" w:hAnsi="Times New Roman"/>
          <w:sz w:val="24"/>
          <w:szCs w:val="24"/>
        </w:rPr>
        <w:t xml:space="preserve"> o arcabouço teórico que fundamentou a elaboração do trabalho</w:t>
      </w:r>
      <w:r w:rsidR="00992D0F">
        <w:rPr>
          <w:rFonts w:ascii="Times New Roman" w:hAnsi="Times New Roman"/>
          <w:sz w:val="24"/>
          <w:szCs w:val="24"/>
        </w:rPr>
        <w:t>.</w:t>
      </w:r>
      <w:r w:rsidR="00BA7F1E" w:rsidRPr="00BA7F1E">
        <w:rPr>
          <w:rFonts w:ascii="Times New Roman" w:hAnsi="Times New Roman"/>
          <w:sz w:val="24"/>
          <w:szCs w:val="24"/>
        </w:rPr>
        <w:t xml:space="preserve"> </w:t>
      </w:r>
      <w:r w:rsidR="00BA7F1E">
        <w:rPr>
          <w:rFonts w:ascii="Times New Roman" w:hAnsi="Times New Roman"/>
          <w:sz w:val="24"/>
          <w:szCs w:val="24"/>
        </w:rPr>
        <w:t>Com base no referencial teórico da Teoria da Atividade, faço uma caracterização da atividade de ensino de inglês para criança em contexto de inclusão, a fim de demonstrar a demanda do produto educacional desenvolvido.</w:t>
      </w:r>
      <w:r w:rsidR="001A593B" w:rsidRPr="00E67799">
        <w:rPr>
          <w:rFonts w:ascii="Times New Roman" w:hAnsi="Times New Roman"/>
          <w:sz w:val="24"/>
          <w:szCs w:val="24"/>
        </w:rPr>
        <w:t xml:space="preserve"> Na sequência</w:t>
      </w:r>
      <w:r w:rsidR="00992D0F">
        <w:rPr>
          <w:rFonts w:ascii="Times New Roman" w:hAnsi="Times New Roman"/>
          <w:sz w:val="24"/>
          <w:szCs w:val="24"/>
        </w:rPr>
        <w:t>,</w:t>
      </w:r>
      <w:r w:rsidR="001A593B" w:rsidRPr="00E67799">
        <w:rPr>
          <w:rFonts w:ascii="Times New Roman" w:hAnsi="Times New Roman"/>
          <w:sz w:val="24"/>
          <w:szCs w:val="24"/>
        </w:rPr>
        <w:t xml:space="preserve"> a metodologia e todo o pro</w:t>
      </w:r>
      <w:r>
        <w:rPr>
          <w:rFonts w:ascii="Times New Roman" w:hAnsi="Times New Roman"/>
          <w:sz w:val="24"/>
          <w:szCs w:val="24"/>
        </w:rPr>
        <w:t xml:space="preserve">cesso de elaboração da unidade </w:t>
      </w:r>
      <w:r w:rsidR="001A593B" w:rsidRPr="00E67799">
        <w:rPr>
          <w:rFonts w:ascii="Times New Roman" w:hAnsi="Times New Roman"/>
          <w:sz w:val="24"/>
          <w:szCs w:val="24"/>
        </w:rPr>
        <w:t xml:space="preserve">didática </w:t>
      </w:r>
      <w:r w:rsidR="00D95CE6">
        <w:rPr>
          <w:rFonts w:ascii="Times New Roman" w:hAnsi="Times New Roman"/>
          <w:sz w:val="24"/>
          <w:szCs w:val="24"/>
        </w:rPr>
        <w:t xml:space="preserve">são explanados. </w:t>
      </w:r>
      <w:r w:rsidR="00BA7F1E">
        <w:rPr>
          <w:rFonts w:ascii="Times New Roman" w:hAnsi="Times New Roman"/>
          <w:sz w:val="24"/>
          <w:szCs w:val="24"/>
        </w:rPr>
        <w:lastRenderedPageBreak/>
        <w:t>Depois disso</w:t>
      </w:r>
      <w:r w:rsidR="007577CA">
        <w:rPr>
          <w:rFonts w:ascii="Times New Roman" w:hAnsi="Times New Roman"/>
          <w:sz w:val="24"/>
          <w:szCs w:val="24"/>
        </w:rPr>
        <w:t>,</w:t>
      </w:r>
      <w:r w:rsidR="00635BD0">
        <w:rPr>
          <w:rFonts w:ascii="Times New Roman" w:hAnsi="Times New Roman"/>
          <w:sz w:val="24"/>
          <w:szCs w:val="24"/>
        </w:rPr>
        <w:t xml:space="preserve"> é</w:t>
      </w:r>
      <w:r w:rsidR="005C0F91">
        <w:rPr>
          <w:rFonts w:ascii="Times New Roman" w:hAnsi="Times New Roman"/>
          <w:sz w:val="24"/>
          <w:szCs w:val="24"/>
        </w:rPr>
        <w:t xml:space="preserve"> apr</w:t>
      </w:r>
      <w:r w:rsidR="00D95CE6">
        <w:rPr>
          <w:rFonts w:ascii="Times New Roman" w:hAnsi="Times New Roman"/>
          <w:sz w:val="24"/>
          <w:szCs w:val="24"/>
        </w:rPr>
        <w:t>esentada a análise dos princípios</w:t>
      </w:r>
      <w:r w:rsidR="005C0F91">
        <w:rPr>
          <w:rFonts w:ascii="Times New Roman" w:hAnsi="Times New Roman"/>
          <w:sz w:val="24"/>
          <w:szCs w:val="24"/>
        </w:rPr>
        <w:t xml:space="preserve"> subjacentes</w:t>
      </w:r>
      <w:r w:rsidR="00D95CE6">
        <w:rPr>
          <w:rFonts w:ascii="Times New Roman" w:hAnsi="Times New Roman"/>
          <w:sz w:val="24"/>
          <w:szCs w:val="24"/>
        </w:rPr>
        <w:t xml:space="preserve"> à unidade didática</w:t>
      </w:r>
      <w:r w:rsidR="005C0F91">
        <w:rPr>
          <w:rFonts w:ascii="Times New Roman" w:hAnsi="Times New Roman"/>
          <w:sz w:val="24"/>
          <w:szCs w:val="24"/>
        </w:rPr>
        <w:t>, f</w:t>
      </w:r>
      <w:r w:rsidR="00D95CE6">
        <w:rPr>
          <w:rFonts w:ascii="Times New Roman" w:hAnsi="Times New Roman"/>
          <w:sz w:val="24"/>
          <w:szCs w:val="24"/>
        </w:rPr>
        <w:t xml:space="preserve">inalizando com as considerações finais e referências. </w:t>
      </w:r>
    </w:p>
    <w:p w:rsidR="00891AD1" w:rsidRPr="00992137" w:rsidRDefault="00891AD1"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 xml:space="preserve"> </w:t>
      </w:r>
    </w:p>
    <w:p w:rsidR="00F976E6" w:rsidRDefault="00F976E6" w:rsidP="00146BAE">
      <w:pPr>
        <w:pStyle w:val="SemEspaamento"/>
        <w:spacing w:line="360" w:lineRule="auto"/>
        <w:ind w:firstLine="709"/>
        <w:jc w:val="both"/>
        <w:rPr>
          <w:rFonts w:ascii="Times New Roman" w:hAnsi="Times New Roman"/>
          <w:b/>
          <w:sz w:val="24"/>
          <w:szCs w:val="24"/>
        </w:rPr>
      </w:pPr>
    </w:p>
    <w:p w:rsidR="00DB48CD" w:rsidRDefault="00DB48CD" w:rsidP="00146BAE">
      <w:pPr>
        <w:spacing w:line="360" w:lineRule="auto"/>
        <w:ind w:firstLine="709"/>
        <w:rPr>
          <w:rFonts w:ascii="Times New Roman" w:hAnsi="Times New Roman"/>
          <w:b/>
          <w:sz w:val="24"/>
          <w:szCs w:val="24"/>
        </w:rPr>
      </w:pPr>
    </w:p>
    <w:p w:rsidR="00463523" w:rsidRPr="001D6E03" w:rsidRDefault="001D6E03" w:rsidP="008419B9">
      <w:pPr>
        <w:spacing w:line="360" w:lineRule="auto"/>
        <w:rPr>
          <w:rFonts w:ascii="Times New Roman" w:hAnsi="Times New Roman"/>
          <w:b/>
          <w:sz w:val="24"/>
          <w:szCs w:val="24"/>
        </w:rPr>
      </w:pPr>
      <w:proofErr w:type="gramStart"/>
      <w:r>
        <w:rPr>
          <w:rFonts w:ascii="Times New Roman" w:hAnsi="Times New Roman"/>
          <w:b/>
          <w:sz w:val="24"/>
          <w:szCs w:val="24"/>
        </w:rPr>
        <w:t>2</w:t>
      </w:r>
      <w:proofErr w:type="gramEnd"/>
      <w:r w:rsidR="00463523">
        <w:rPr>
          <w:rFonts w:ascii="Times New Roman" w:hAnsi="Times New Roman"/>
          <w:b/>
          <w:sz w:val="24"/>
          <w:szCs w:val="24"/>
        </w:rPr>
        <w:t xml:space="preserve"> </w:t>
      </w:r>
      <w:r w:rsidR="00463523" w:rsidRPr="00626EA2">
        <w:rPr>
          <w:rFonts w:ascii="Times New Roman" w:hAnsi="Times New Roman"/>
          <w:b/>
          <w:sz w:val="24"/>
          <w:szCs w:val="24"/>
        </w:rPr>
        <w:t>FUNDAMENTAÇÃO TEÓRICA</w:t>
      </w:r>
    </w:p>
    <w:p w:rsidR="001D6E03" w:rsidRDefault="001D6E03" w:rsidP="00146BAE">
      <w:pPr>
        <w:pStyle w:val="SemEspaamento"/>
        <w:spacing w:line="360" w:lineRule="auto"/>
        <w:ind w:firstLine="709"/>
        <w:jc w:val="both"/>
        <w:rPr>
          <w:rFonts w:ascii="Times New Roman" w:hAnsi="Times New Roman"/>
          <w:sz w:val="24"/>
          <w:szCs w:val="24"/>
        </w:rPr>
      </w:pPr>
    </w:p>
    <w:p w:rsidR="00463523" w:rsidRDefault="007577CA"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Esta seção apresenta o arcabouço teórico que sustenta o trabalho e que forneceu</w:t>
      </w:r>
      <w:r w:rsidR="00463523" w:rsidRPr="00626EA2">
        <w:rPr>
          <w:rFonts w:ascii="Times New Roman" w:hAnsi="Times New Roman"/>
          <w:sz w:val="24"/>
          <w:szCs w:val="24"/>
        </w:rPr>
        <w:t xml:space="preserve"> suporte para a elaboração da unidade didática proposta por mim. </w:t>
      </w:r>
      <w:r w:rsidR="00463523">
        <w:rPr>
          <w:rFonts w:ascii="Times New Roman" w:hAnsi="Times New Roman"/>
          <w:sz w:val="24"/>
          <w:szCs w:val="24"/>
        </w:rPr>
        <w:t xml:space="preserve"> Para expor os pressupos</w:t>
      </w:r>
      <w:r>
        <w:rPr>
          <w:rFonts w:ascii="Times New Roman" w:hAnsi="Times New Roman"/>
          <w:sz w:val="24"/>
          <w:szCs w:val="24"/>
        </w:rPr>
        <w:t>tos que norteiam meu trabalho, a seção foi dividida</w:t>
      </w:r>
      <w:r w:rsidR="0025184C">
        <w:rPr>
          <w:rFonts w:ascii="Times New Roman" w:hAnsi="Times New Roman"/>
          <w:sz w:val="24"/>
          <w:szCs w:val="24"/>
        </w:rPr>
        <w:t xml:space="preserve"> em duas</w:t>
      </w:r>
      <w:r w:rsidR="00463523">
        <w:rPr>
          <w:rFonts w:ascii="Times New Roman" w:hAnsi="Times New Roman"/>
          <w:sz w:val="24"/>
          <w:szCs w:val="24"/>
        </w:rPr>
        <w:t xml:space="preserve"> partes assim nomeadas: A</w:t>
      </w:r>
      <w:r w:rsidR="00463523">
        <w:rPr>
          <w:rFonts w:ascii="Times New Roman" w:hAnsi="Times New Roman"/>
          <w:color w:val="FF0000"/>
          <w:sz w:val="24"/>
          <w:szCs w:val="24"/>
        </w:rPr>
        <w:t xml:space="preserve"> </w:t>
      </w:r>
      <w:proofErr w:type="spellStart"/>
      <w:r w:rsidR="00463523" w:rsidRPr="004F64F7">
        <w:rPr>
          <w:rFonts w:ascii="Times New Roman" w:hAnsi="Times New Roman"/>
          <w:sz w:val="24"/>
          <w:szCs w:val="24"/>
        </w:rPr>
        <w:t>Defectologia</w:t>
      </w:r>
      <w:proofErr w:type="spellEnd"/>
      <w:r w:rsidR="00BA7F1E">
        <w:rPr>
          <w:rFonts w:ascii="Times New Roman" w:hAnsi="Times New Roman"/>
          <w:sz w:val="24"/>
          <w:szCs w:val="24"/>
        </w:rPr>
        <w:t xml:space="preserve"> e a Teoria S</w:t>
      </w:r>
      <w:r w:rsidR="00463523">
        <w:rPr>
          <w:rFonts w:ascii="Times New Roman" w:hAnsi="Times New Roman"/>
          <w:sz w:val="24"/>
          <w:szCs w:val="24"/>
        </w:rPr>
        <w:t>ociocultural</w:t>
      </w:r>
      <w:r w:rsidR="00463523" w:rsidRPr="004F64F7">
        <w:rPr>
          <w:rFonts w:ascii="Times New Roman" w:hAnsi="Times New Roman"/>
          <w:sz w:val="24"/>
          <w:szCs w:val="24"/>
        </w:rPr>
        <w:t>, ond</w:t>
      </w:r>
      <w:r w:rsidR="00463523">
        <w:rPr>
          <w:rFonts w:ascii="Times New Roman" w:hAnsi="Times New Roman"/>
          <w:sz w:val="24"/>
          <w:szCs w:val="24"/>
        </w:rPr>
        <w:t>e discorro sobre os escritos de Vy</w:t>
      </w:r>
      <w:r w:rsidR="00463523" w:rsidRPr="004F64F7">
        <w:rPr>
          <w:rFonts w:ascii="Times New Roman" w:hAnsi="Times New Roman"/>
          <w:sz w:val="24"/>
          <w:szCs w:val="24"/>
        </w:rPr>
        <w:t xml:space="preserve">gotsky </w:t>
      </w:r>
      <w:r w:rsidR="00463523">
        <w:rPr>
          <w:rFonts w:ascii="Times New Roman" w:hAnsi="Times New Roman"/>
          <w:sz w:val="24"/>
          <w:szCs w:val="24"/>
        </w:rPr>
        <w:t>a respeito do</w:t>
      </w:r>
      <w:r w:rsidR="00463523" w:rsidRPr="004F64F7">
        <w:rPr>
          <w:rFonts w:ascii="Times New Roman" w:hAnsi="Times New Roman"/>
          <w:sz w:val="24"/>
          <w:szCs w:val="24"/>
        </w:rPr>
        <w:t xml:space="preserve"> desenvolvimento cognitivo nas crianças com deficiência. A</w:t>
      </w:r>
      <w:r w:rsidR="0025184C">
        <w:rPr>
          <w:rFonts w:ascii="Times New Roman" w:hAnsi="Times New Roman"/>
          <w:sz w:val="24"/>
          <w:szCs w:val="24"/>
        </w:rPr>
        <w:t xml:space="preserve"> teoria da Atividade e a Zona de desenvolvimento proximal com um olhar para a sala de aula inclusiva, trazendo a </w:t>
      </w:r>
      <w:r w:rsidR="00463523" w:rsidRPr="004F64F7">
        <w:rPr>
          <w:rFonts w:ascii="Times New Roman" w:hAnsi="Times New Roman"/>
          <w:sz w:val="24"/>
          <w:szCs w:val="24"/>
        </w:rPr>
        <w:t>Literatura nas aulas de línguas e suas contribuições pedagógicas, o</w:t>
      </w:r>
      <w:r w:rsidR="00463523">
        <w:rPr>
          <w:rFonts w:ascii="Times New Roman" w:hAnsi="Times New Roman"/>
          <w:sz w:val="24"/>
          <w:szCs w:val="24"/>
        </w:rPr>
        <w:t xml:space="preserve"> Método Multissensorial e o conceito de ludicidade</w:t>
      </w:r>
      <w:r w:rsidR="00463523" w:rsidRPr="004F64F7">
        <w:rPr>
          <w:rFonts w:ascii="Times New Roman" w:hAnsi="Times New Roman"/>
          <w:sz w:val="24"/>
          <w:szCs w:val="24"/>
        </w:rPr>
        <w:t xml:space="preserve"> aplicados na p</w:t>
      </w:r>
      <w:r w:rsidR="0025184C">
        <w:rPr>
          <w:rFonts w:ascii="Times New Roman" w:hAnsi="Times New Roman"/>
          <w:sz w:val="24"/>
          <w:szCs w:val="24"/>
        </w:rPr>
        <w:t>rática.</w:t>
      </w:r>
    </w:p>
    <w:p w:rsidR="00463523" w:rsidRDefault="00463523" w:rsidP="00146BAE">
      <w:pPr>
        <w:pStyle w:val="SemEspaamento"/>
        <w:spacing w:line="360" w:lineRule="auto"/>
        <w:ind w:firstLine="709"/>
        <w:jc w:val="both"/>
        <w:rPr>
          <w:rFonts w:ascii="Times New Roman" w:hAnsi="Times New Roman"/>
          <w:sz w:val="24"/>
          <w:szCs w:val="24"/>
        </w:rPr>
      </w:pPr>
    </w:p>
    <w:p w:rsidR="00463523" w:rsidRDefault="001D6E03" w:rsidP="008419B9">
      <w:pPr>
        <w:pStyle w:val="SemEspaamento"/>
        <w:spacing w:line="360" w:lineRule="auto"/>
        <w:jc w:val="both"/>
        <w:rPr>
          <w:rFonts w:ascii="Times New Roman" w:hAnsi="Times New Roman"/>
          <w:b/>
          <w:sz w:val="24"/>
          <w:szCs w:val="24"/>
        </w:rPr>
      </w:pPr>
      <w:r>
        <w:rPr>
          <w:rFonts w:ascii="Times New Roman" w:hAnsi="Times New Roman"/>
          <w:b/>
          <w:sz w:val="24"/>
          <w:szCs w:val="24"/>
        </w:rPr>
        <w:t>2</w:t>
      </w:r>
      <w:r w:rsidR="00463523" w:rsidRPr="004F64F7">
        <w:rPr>
          <w:rFonts w:ascii="Times New Roman" w:hAnsi="Times New Roman"/>
          <w:b/>
          <w:sz w:val="24"/>
          <w:szCs w:val="24"/>
        </w:rPr>
        <w:t>.1</w:t>
      </w:r>
      <w:r w:rsidR="00463523">
        <w:rPr>
          <w:rFonts w:ascii="Times New Roman" w:hAnsi="Times New Roman"/>
          <w:b/>
          <w:sz w:val="24"/>
          <w:szCs w:val="24"/>
        </w:rPr>
        <w:t xml:space="preserve"> A </w:t>
      </w:r>
      <w:proofErr w:type="spellStart"/>
      <w:r w:rsidR="00463523">
        <w:rPr>
          <w:rFonts w:ascii="Times New Roman" w:hAnsi="Times New Roman"/>
          <w:b/>
          <w:sz w:val="24"/>
          <w:szCs w:val="24"/>
        </w:rPr>
        <w:t>Defectologia</w:t>
      </w:r>
      <w:proofErr w:type="spellEnd"/>
      <w:r w:rsidR="00463523">
        <w:rPr>
          <w:rFonts w:ascii="Times New Roman" w:hAnsi="Times New Roman"/>
          <w:b/>
          <w:sz w:val="24"/>
          <w:szCs w:val="24"/>
        </w:rPr>
        <w:t xml:space="preserve"> e a Teoria Sociocultural</w:t>
      </w:r>
    </w:p>
    <w:p w:rsidR="001D6E03" w:rsidRDefault="001D6E03" w:rsidP="00146BAE">
      <w:pPr>
        <w:pStyle w:val="SemEspaamento"/>
        <w:spacing w:line="360" w:lineRule="auto"/>
        <w:ind w:firstLine="709"/>
        <w:jc w:val="both"/>
        <w:rPr>
          <w:rFonts w:ascii="Times New Roman" w:hAnsi="Times New Roman"/>
          <w:b/>
          <w:sz w:val="24"/>
          <w:szCs w:val="24"/>
        </w:rPr>
      </w:pP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Para o desenvolvimento do trabalho de cunho inclusivo que apresento, o tema </w:t>
      </w:r>
      <w:proofErr w:type="spellStart"/>
      <w:r>
        <w:rPr>
          <w:rFonts w:ascii="Times New Roman" w:hAnsi="Times New Roman"/>
          <w:sz w:val="24"/>
          <w:szCs w:val="24"/>
        </w:rPr>
        <w:t>defectologia</w:t>
      </w:r>
      <w:proofErr w:type="spellEnd"/>
      <w:r>
        <w:rPr>
          <w:rFonts w:ascii="Times New Roman" w:hAnsi="Times New Roman"/>
          <w:sz w:val="24"/>
          <w:szCs w:val="24"/>
        </w:rPr>
        <w:t xml:space="preserve"> é de extrema relevância e necessário para entender como se dá o desenvolvimento da criança com necessidades educacionais </w:t>
      </w:r>
      <w:proofErr w:type="gramStart"/>
      <w:r>
        <w:rPr>
          <w:rFonts w:ascii="Times New Roman" w:hAnsi="Times New Roman"/>
          <w:sz w:val="24"/>
          <w:szCs w:val="24"/>
        </w:rPr>
        <w:t>especiais</w:t>
      </w:r>
      <w:r w:rsidR="00531CF7">
        <w:rPr>
          <w:rFonts w:ascii="Times New Roman" w:hAnsi="Times New Roman"/>
          <w:sz w:val="24"/>
          <w:szCs w:val="24"/>
        </w:rPr>
        <w:t>(</w:t>
      </w:r>
      <w:proofErr w:type="gramEnd"/>
      <w:r w:rsidR="00531CF7">
        <w:rPr>
          <w:rFonts w:ascii="Times New Roman" w:hAnsi="Times New Roman"/>
          <w:sz w:val="24"/>
          <w:szCs w:val="24"/>
        </w:rPr>
        <w:t>NEE daqui em diante)</w:t>
      </w:r>
      <w:r>
        <w:rPr>
          <w:rFonts w:ascii="Times New Roman" w:hAnsi="Times New Roman"/>
          <w:sz w:val="24"/>
          <w:szCs w:val="24"/>
        </w:rPr>
        <w:t>.</w:t>
      </w:r>
    </w:p>
    <w:p w:rsidR="00463523" w:rsidRPr="00F71F58" w:rsidRDefault="00463523" w:rsidP="00F71F58">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Para isto, inicio definindo o termo </w:t>
      </w:r>
      <w:proofErr w:type="spellStart"/>
      <w:r>
        <w:rPr>
          <w:rFonts w:ascii="Times New Roman" w:hAnsi="Times New Roman"/>
          <w:sz w:val="24"/>
          <w:szCs w:val="24"/>
        </w:rPr>
        <w:t>defectologia</w:t>
      </w:r>
      <w:proofErr w:type="spellEnd"/>
      <w:r>
        <w:rPr>
          <w:rFonts w:ascii="Times New Roman" w:hAnsi="Times New Roman"/>
          <w:sz w:val="24"/>
          <w:szCs w:val="24"/>
        </w:rPr>
        <w:t xml:space="preserve">, que se apresenta como o estudo do desenvolvimento e da educação das crianças com deficiência. De acordo com Vygotsky (1997), a </w:t>
      </w:r>
      <w:proofErr w:type="spellStart"/>
      <w:r>
        <w:rPr>
          <w:rFonts w:ascii="Times New Roman" w:hAnsi="Times New Roman"/>
          <w:sz w:val="24"/>
          <w:szCs w:val="24"/>
        </w:rPr>
        <w:t>defectologia</w:t>
      </w:r>
      <w:proofErr w:type="spellEnd"/>
      <w:r>
        <w:rPr>
          <w:rFonts w:ascii="Times New Roman" w:hAnsi="Times New Roman"/>
          <w:sz w:val="24"/>
          <w:szCs w:val="24"/>
        </w:rPr>
        <w:t xml:space="preserve"> moderna vai contra preceitos puramente quantitativos do desenvolvimento, onde a deficiência é vista simplesmente como a falta de alguma função. Para ela</w:t>
      </w:r>
      <w:r w:rsidR="007577CA">
        <w:rPr>
          <w:rFonts w:ascii="Times New Roman" w:hAnsi="Times New Roman"/>
          <w:sz w:val="24"/>
          <w:szCs w:val="24"/>
        </w:rPr>
        <w:t>,</w:t>
      </w:r>
      <w:r>
        <w:rPr>
          <w:rFonts w:ascii="Times New Roman" w:hAnsi="Times New Roman"/>
          <w:sz w:val="24"/>
          <w:szCs w:val="24"/>
        </w:rPr>
        <w:t xml:space="preserve"> a criança com necessidades especiais não é menos desenvolvida, apenas faz este proce</w:t>
      </w:r>
      <w:r w:rsidR="00F71F58">
        <w:rPr>
          <w:rFonts w:ascii="Times New Roman" w:hAnsi="Times New Roman"/>
          <w:sz w:val="24"/>
          <w:szCs w:val="24"/>
        </w:rPr>
        <w:t>sso por caminhos diferenciados, o que podemos p</w:t>
      </w:r>
      <w:r w:rsidR="0025184C">
        <w:rPr>
          <w:rFonts w:ascii="Times New Roman" w:hAnsi="Times New Roman"/>
          <w:sz w:val="24"/>
          <w:szCs w:val="24"/>
        </w:rPr>
        <w:t xml:space="preserve">erceber nas palavras do autor: </w:t>
      </w:r>
      <w:r w:rsidR="00F71F58">
        <w:rPr>
          <w:rFonts w:ascii="Times New Roman" w:hAnsi="Times New Roman"/>
          <w:sz w:val="24"/>
          <w:szCs w:val="24"/>
        </w:rPr>
        <w:t>“</w:t>
      </w:r>
      <w:r w:rsidR="002C7302" w:rsidRPr="00F71F58">
        <w:rPr>
          <w:rFonts w:ascii="Times New Roman" w:hAnsi="Times New Roman"/>
          <w:sz w:val="24"/>
          <w:szCs w:val="24"/>
        </w:rPr>
        <w:t>A criança cujo desenvolv</w:t>
      </w:r>
      <w:r w:rsidR="00354E01" w:rsidRPr="00F71F58">
        <w:rPr>
          <w:rFonts w:ascii="Times New Roman" w:hAnsi="Times New Roman"/>
          <w:sz w:val="24"/>
          <w:szCs w:val="24"/>
        </w:rPr>
        <w:t>imen</w:t>
      </w:r>
      <w:r w:rsidR="007577CA">
        <w:rPr>
          <w:rFonts w:ascii="Times New Roman" w:hAnsi="Times New Roman"/>
          <w:sz w:val="24"/>
          <w:szCs w:val="24"/>
        </w:rPr>
        <w:t>to é comprometido</w:t>
      </w:r>
      <w:r w:rsidR="0074651B" w:rsidRPr="00F71F58">
        <w:rPr>
          <w:rFonts w:ascii="Times New Roman" w:hAnsi="Times New Roman"/>
          <w:sz w:val="24"/>
          <w:szCs w:val="24"/>
        </w:rPr>
        <w:t xml:space="preserve"> pelo defeito</w:t>
      </w:r>
      <w:r w:rsidR="00F71F58">
        <w:rPr>
          <w:rFonts w:ascii="Times New Roman" w:hAnsi="Times New Roman"/>
          <w:sz w:val="24"/>
          <w:szCs w:val="24"/>
        </w:rPr>
        <w:t xml:space="preserve"> não é simplesmente uma </w:t>
      </w:r>
      <w:r w:rsidR="002C7302" w:rsidRPr="00F71F58">
        <w:rPr>
          <w:rFonts w:ascii="Times New Roman" w:hAnsi="Times New Roman"/>
          <w:sz w:val="24"/>
          <w:szCs w:val="24"/>
        </w:rPr>
        <w:t>criança</w:t>
      </w:r>
      <w:r w:rsidR="00D00DDB" w:rsidRPr="00F71F58">
        <w:rPr>
          <w:rFonts w:ascii="Times New Roman" w:hAnsi="Times New Roman"/>
          <w:sz w:val="24"/>
          <w:szCs w:val="24"/>
        </w:rPr>
        <w:t xml:space="preserve"> </w:t>
      </w:r>
      <w:r w:rsidR="002C7302" w:rsidRPr="00F71F58">
        <w:rPr>
          <w:rFonts w:ascii="Times New Roman" w:hAnsi="Times New Roman"/>
          <w:sz w:val="24"/>
          <w:szCs w:val="24"/>
        </w:rPr>
        <w:t>menos desenvolvida que seus</w:t>
      </w:r>
      <w:r w:rsidR="00D00DDB" w:rsidRPr="00F71F58">
        <w:rPr>
          <w:rFonts w:ascii="Times New Roman" w:hAnsi="Times New Roman"/>
          <w:sz w:val="24"/>
          <w:szCs w:val="24"/>
        </w:rPr>
        <w:t xml:space="preserve"> </w:t>
      </w:r>
      <w:r w:rsidR="002C7302" w:rsidRPr="00F71F58">
        <w:rPr>
          <w:rFonts w:ascii="Times New Roman" w:hAnsi="Times New Roman"/>
          <w:sz w:val="24"/>
          <w:szCs w:val="24"/>
        </w:rPr>
        <w:t>pares,</w:t>
      </w:r>
      <w:r w:rsidR="00D00DDB" w:rsidRPr="00F71F58">
        <w:rPr>
          <w:rFonts w:ascii="Times New Roman" w:hAnsi="Times New Roman"/>
          <w:sz w:val="24"/>
          <w:szCs w:val="24"/>
        </w:rPr>
        <w:t xml:space="preserve"> </w:t>
      </w:r>
      <w:r w:rsidR="002C7302" w:rsidRPr="00F71F58">
        <w:rPr>
          <w:rFonts w:ascii="Times New Roman" w:hAnsi="Times New Roman"/>
          <w:sz w:val="24"/>
          <w:szCs w:val="24"/>
        </w:rPr>
        <w:t>mas</w:t>
      </w:r>
      <w:r w:rsidR="00354E01" w:rsidRPr="00F71F58">
        <w:rPr>
          <w:rFonts w:ascii="Times New Roman" w:hAnsi="Times New Roman"/>
          <w:sz w:val="24"/>
          <w:szCs w:val="24"/>
        </w:rPr>
        <w:t xml:space="preserve"> sim</w:t>
      </w:r>
      <w:r w:rsidR="00F71F58" w:rsidRPr="00F71F58">
        <w:rPr>
          <w:rFonts w:ascii="Times New Roman" w:hAnsi="Times New Roman"/>
          <w:sz w:val="24"/>
          <w:szCs w:val="24"/>
        </w:rPr>
        <w:t xml:space="preserve"> é</w:t>
      </w:r>
      <w:r w:rsidR="00032786">
        <w:rPr>
          <w:rFonts w:ascii="Times New Roman" w:hAnsi="Times New Roman"/>
          <w:sz w:val="24"/>
          <w:szCs w:val="24"/>
        </w:rPr>
        <w:t xml:space="preserve"> desenvolvida de outra maneira” </w:t>
      </w:r>
      <w:r w:rsidR="00032786" w:rsidRPr="00F71F58">
        <w:rPr>
          <w:rFonts w:ascii="Times New Roman" w:hAnsi="Times New Roman"/>
          <w:sz w:val="24"/>
          <w:szCs w:val="24"/>
        </w:rPr>
        <w:t>(</w:t>
      </w:r>
      <w:r w:rsidR="00032786">
        <w:rPr>
          <w:rFonts w:ascii="Times New Roman" w:hAnsi="Times New Roman"/>
          <w:sz w:val="24"/>
          <w:szCs w:val="24"/>
        </w:rPr>
        <w:t>VYGOTSKY,</w:t>
      </w:r>
      <w:r w:rsidR="00032786" w:rsidRPr="00F71F58">
        <w:rPr>
          <w:rFonts w:ascii="Times New Roman" w:hAnsi="Times New Roman"/>
          <w:sz w:val="24"/>
          <w:szCs w:val="24"/>
        </w:rPr>
        <w:t xml:space="preserve"> 1997</w:t>
      </w:r>
      <w:r w:rsidR="00FE5A18">
        <w:rPr>
          <w:rFonts w:ascii="Times New Roman" w:hAnsi="Times New Roman"/>
          <w:sz w:val="24"/>
          <w:szCs w:val="24"/>
        </w:rPr>
        <w:t>,</w:t>
      </w:r>
      <w:r w:rsidR="00032786" w:rsidRPr="00F71F58">
        <w:rPr>
          <w:rFonts w:ascii="Times New Roman" w:hAnsi="Times New Roman"/>
          <w:sz w:val="24"/>
          <w:szCs w:val="24"/>
        </w:rPr>
        <w:t xml:space="preserve"> p.</w:t>
      </w:r>
      <w:r w:rsidR="00032786">
        <w:rPr>
          <w:rFonts w:ascii="Times New Roman" w:hAnsi="Times New Roman"/>
          <w:sz w:val="24"/>
          <w:szCs w:val="24"/>
        </w:rPr>
        <w:t xml:space="preserve"> </w:t>
      </w:r>
      <w:r w:rsidR="00032786" w:rsidRPr="00F71F58">
        <w:rPr>
          <w:rFonts w:ascii="Times New Roman" w:hAnsi="Times New Roman"/>
          <w:sz w:val="24"/>
          <w:szCs w:val="24"/>
        </w:rPr>
        <w:t>12</w:t>
      </w:r>
      <w:r w:rsidR="00032786">
        <w:rPr>
          <w:rFonts w:ascii="Times New Roman" w:hAnsi="Times New Roman"/>
          <w:sz w:val="24"/>
          <w:szCs w:val="24"/>
        </w:rPr>
        <w:t>,</w:t>
      </w:r>
      <w:r w:rsidR="00032786" w:rsidRPr="00F71F58">
        <w:rPr>
          <w:rFonts w:ascii="Times New Roman" w:hAnsi="Times New Roman"/>
          <w:sz w:val="24"/>
          <w:szCs w:val="24"/>
        </w:rPr>
        <w:t xml:space="preserve"> tradução minha</w:t>
      </w:r>
      <w:r w:rsidR="002C7302" w:rsidRPr="00F71F58">
        <w:rPr>
          <w:rFonts w:ascii="Times New Roman" w:hAnsi="Times New Roman"/>
          <w:sz w:val="24"/>
          <w:szCs w:val="24"/>
        </w:rPr>
        <w:t>)</w:t>
      </w:r>
      <w:r w:rsidR="00D00DDB">
        <w:rPr>
          <w:rFonts w:ascii="Times New Roman" w:hAnsi="Times New Roman"/>
          <w:sz w:val="24"/>
          <w:szCs w:val="24"/>
        </w:rPr>
        <w:t xml:space="preserve"> </w:t>
      </w:r>
      <w:r w:rsidR="002C7302" w:rsidRPr="00F71F58">
        <w:rPr>
          <w:rStyle w:val="Refdenotaderodap"/>
          <w:rFonts w:ascii="Times New Roman" w:hAnsi="Times New Roman"/>
          <w:sz w:val="24"/>
          <w:szCs w:val="24"/>
        </w:rPr>
        <w:footnoteReference w:id="2"/>
      </w:r>
      <w:r w:rsidR="00F71F58">
        <w:rPr>
          <w:rFonts w:ascii="Times New Roman" w:hAnsi="Times New Roman"/>
          <w:sz w:val="24"/>
          <w:szCs w:val="24"/>
        </w:rPr>
        <w:t>.</w:t>
      </w:r>
    </w:p>
    <w:p w:rsidR="00463523" w:rsidRDefault="00463523" w:rsidP="00F71F58">
      <w:pPr>
        <w:pStyle w:val="SemEspaamento"/>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A questão primordial nos estudos de Vygotsky sobre a </w:t>
      </w:r>
      <w:proofErr w:type="spellStart"/>
      <w:r>
        <w:rPr>
          <w:rFonts w:ascii="Times New Roman" w:hAnsi="Times New Roman"/>
          <w:sz w:val="24"/>
          <w:szCs w:val="24"/>
        </w:rPr>
        <w:t>defectologia</w:t>
      </w:r>
      <w:proofErr w:type="spellEnd"/>
      <w:r>
        <w:rPr>
          <w:rFonts w:ascii="Times New Roman" w:hAnsi="Times New Roman"/>
          <w:sz w:val="24"/>
          <w:szCs w:val="24"/>
        </w:rPr>
        <w:t xml:space="preserve"> é que o “defeito” cria estímulos para sua superação, o que ele chamou de “compensação” e que ao contrário do que popularmente se construiu, não é simplesmente um efeito biológico, mas</w:t>
      </w:r>
      <w:r w:rsidR="00FD7403">
        <w:rPr>
          <w:rFonts w:ascii="Times New Roman" w:hAnsi="Times New Roman"/>
          <w:sz w:val="24"/>
          <w:szCs w:val="24"/>
        </w:rPr>
        <w:t xml:space="preserve"> antes de tudo, social. Assim</w:t>
      </w:r>
      <w:r>
        <w:rPr>
          <w:rFonts w:ascii="Times New Roman" w:hAnsi="Times New Roman"/>
          <w:sz w:val="24"/>
          <w:szCs w:val="24"/>
        </w:rPr>
        <w:t>, uma criança cega não nasce com os outros sentidos mais desenvolvidos, mas sim seu aparato psíquico é construído pelas i</w:t>
      </w:r>
      <w:r w:rsidR="00E77BD1">
        <w:rPr>
          <w:rFonts w:ascii="Times New Roman" w:hAnsi="Times New Roman"/>
          <w:sz w:val="24"/>
          <w:szCs w:val="24"/>
        </w:rPr>
        <w:t>n</w:t>
      </w:r>
      <w:r>
        <w:rPr>
          <w:rFonts w:ascii="Times New Roman" w:hAnsi="Times New Roman"/>
          <w:sz w:val="24"/>
          <w:szCs w:val="24"/>
        </w:rPr>
        <w:t xml:space="preserve">terações sociais, o que favorece a compensação. </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Devo esclarecer que o autor não nega o biológico ou a deficiência como algo biológico, mas sim deixa claro que não nos desenvolvemos apenas biologicamente e que o fator social, cultural e histórico é fundamental para que a pessoa faça a compensação de maneira satisfatória.</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E qual seria o papel do professor no processo de construção da compensação no caso de uma criança cega? </w:t>
      </w:r>
      <w:r w:rsidR="00032786">
        <w:rPr>
          <w:rFonts w:ascii="Times New Roman" w:hAnsi="Times New Roman"/>
          <w:sz w:val="24"/>
          <w:szCs w:val="24"/>
        </w:rPr>
        <w:t>Sirgado</w:t>
      </w:r>
      <w:r>
        <w:rPr>
          <w:rFonts w:ascii="Times New Roman" w:hAnsi="Times New Roman"/>
          <w:sz w:val="24"/>
          <w:szCs w:val="24"/>
        </w:rPr>
        <w:t xml:space="preserve"> (2000) mostra como Vygotsky vê a importância do outro na constituição do homem: “Nós nos tornamos nós mesmos através dos outros” (</w:t>
      </w:r>
      <w:r w:rsidR="00032786">
        <w:rPr>
          <w:rFonts w:ascii="Times New Roman" w:hAnsi="Times New Roman"/>
          <w:sz w:val="24"/>
          <w:szCs w:val="24"/>
        </w:rPr>
        <w:t>VYGOTSKY,</w:t>
      </w:r>
      <w:r>
        <w:rPr>
          <w:rFonts w:ascii="Times New Roman" w:hAnsi="Times New Roman"/>
          <w:sz w:val="24"/>
          <w:szCs w:val="24"/>
        </w:rPr>
        <w:t xml:space="preserve"> 1989</w:t>
      </w:r>
      <w:r w:rsidR="00BA7F1E">
        <w:rPr>
          <w:rFonts w:ascii="Times New Roman" w:hAnsi="Times New Roman"/>
          <w:sz w:val="24"/>
          <w:szCs w:val="24"/>
        </w:rPr>
        <w:t xml:space="preserve"> apud SIRGADO</w:t>
      </w:r>
      <w:r>
        <w:rPr>
          <w:rFonts w:ascii="Times New Roman" w:hAnsi="Times New Roman"/>
          <w:sz w:val="24"/>
          <w:szCs w:val="24"/>
        </w:rPr>
        <w:t xml:space="preserve"> p.</w:t>
      </w:r>
      <w:r w:rsidR="00032786">
        <w:rPr>
          <w:rFonts w:ascii="Times New Roman" w:hAnsi="Times New Roman"/>
          <w:sz w:val="24"/>
          <w:szCs w:val="24"/>
        </w:rPr>
        <w:t xml:space="preserve"> </w:t>
      </w:r>
      <w:r>
        <w:rPr>
          <w:rFonts w:ascii="Times New Roman" w:hAnsi="Times New Roman"/>
          <w:sz w:val="24"/>
          <w:szCs w:val="24"/>
        </w:rPr>
        <w:t>56)</w:t>
      </w:r>
      <w:r w:rsidR="00E77BD1">
        <w:rPr>
          <w:rFonts w:ascii="Times New Roman" w:hAnsi="Times New Roman"/>
          <w:sz w:val="24"/>
          <w:szCs w:val="24"/>
        </w:rPr>
        <w:t>.</w:t>
      </w:r>
      <w:r>
        <w:rPr>
          <w:rFonts w:ascii="Times New Roman" w:hAnsi="Times New Roman"/>
          <w:sz w:val="24"/>
          <w:szCs w:val="24"/>
        </w:rPr>
        <w:t xml:space="preserve"> </w:t>
      </w:r>
      <w:r w:rsidR="00830D67">
        <w:rPr>
          <w:rFonts w:ascii="Times New Roman" w:hAnsi="Times New Roman"/>
          <w:sz w:val="24"/>
          <w:szCs w:val="24"/>
        </w:rPr>
        <w:t>Sirgado ainda esclarece que</w:t>
      </w:r>
      <w:r>
        <w:rPr>
          <w:rFonts w:ascii="Times New Roman" w:hAnsi="Times New Roman"/>
          <w:sz w:val="24"/>
          <w:szCs w:val="24"/>
        </w:rPr>
        <w:t xml:space="preserve"> “A mediação do outro tem um sentido muito mais profundo, fazendo dele a condição desse desenvolvimento” (</w:t>
      </w:r>
      <w:r w:rsidR="00032786">
        <w:rPr>
          <w:rFonts w:ascii="Times New Roman" w:hAnsi="Times New Roman"/>
          <w:sz w:val="24"/>
          <w:szCs w:val="24"/>
        </w:rPr>
        <w:t>SIRGADO</w:t>
      </w:r>
      <w:r>
        <w:rPr>
          <w:rFonts w:ascii="Times New Roman" w:hAnsi="Times New Roman"/>
          <w:sz w:val="24"/>
          <w:szCs w:val="24"/>
        </w:rPr>
        <w:t>, 2000</w:t>
      </w:r>
      <w:r w:rsidR="00032786">
        <w:rPr>
          <w:rFonts w:ascii="Times New Roman" w:hAnsi="Times New Roman"/>
          <w:sz w:val="24"/>
          <w:szCs w:val="24"/>
        </w:rPr>
        <w:t>,</w:t>
      </w:r>
      <w:r>
        <w:rPr>
          <w:rFonts w:ascii="Times New Roman" w:hAnsi="Times New Roman"/>
          <w:sz w:val="24"/>
          <w:szCs w:val="24"/>
        </w:rPr>
        <w:t xml:space="preserve"> p.</w:t>
      </w:r>
      <w:r w:rsidR="00FE5A18">
        <w:rPr>
          <w:rFonts w:ascii="Times New Roman" w:hAnsi="Times New Roman"/>
          <w:sz w:val="24"/>
          <w:szCs w:val="24"/>
        </w:rPr>
        <w:t xml:space="preserve"> </w:t>
      </w:r>
      <w:r>
        <w:rPr>
          <w:rFonts w:ascii="Times New Roman" w:hAnsi="Times New Roman"/>
          <w:sz w:val="24"/>
          <w:szCs w:val="24"/>
        </w:rPr>
        <w:t>65). Entende-se mediação aqui por tudo o que é produzido na cultura pelo homem e que nos permite interagir</w:t>
      </w:r>
      <w:r w:rsidR="00830D67">
        <w:rPr>
          <w:rFonts w:ascii="Times New Roman" w:hAnsi="Times New Roman"/>
          <w:sz w:val="24"/>
          <w:szCs w:val="24"/>
        </w:rPr>
        <w:t>.</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Se tudo o que serve como mediador é construto humano, a linguagem é o principal deles, o que faz do texto literário um instrumento de valor para o processo de apropriação de uma língua estrangeira. </w:t>
      </w:r>
    </w:p>
    <w:p w:rsidR="00463523" w:rsidRDefault="00463523" w:rsidP="00146BAE">
      <w:pPr>
        <w:pStyle w:val="SemEspaamento"/>
        <w:spacing w:line="360" w:lineRule="auto"/>
        <w:ind w:firstLine="709"/>
        <w:jc w:val="both"/>
        <w:rPr>
          <w:rFonts w:ascii="Times New Roman" w:hAnsi="Times New Roman"/>
          <w:sz w:val="24"/>
          <w:szCs w:val="24"/>
        </w:rPr>
      </w:pPr>
      <w:r w:rsidRPr="008F33C8">
        <w:rPr>
          <w:rFonts w:ascii="Times New Roman" w:hAnsi="Times New Roman"/>
          <w:sz w:val="24"/>
          <w:szCs w:val="24"/>
        </w:rPr>
        <w:t>Essa teoria é relacionada ao processo de aquisição de uma segunda líng</w:t>
      </w:r>
      <w:r>
        <w:rPr>
          <w:rFonts w:ascii="Times New Roman" w:hAnsi="Times New Roman"/>
          <w:sz w:val="24"/>
          <w:szCs w:val="24"/>
        </w:rPr>
        <w:t xml:space="preserve">ua em </w:t>
      </w:r>
      <w:proofErr w:type="spellStart"/>
      <w:r w:rsidR="00032786">
        <w:rPr>
          <w:rFonts w:ascii="Times New Roman" w:hAnsi="Times New Roman"/>
          <w:sz w:val="24"/>
          <w:szCs w:val="24"/>
        </w:rPr>
        <w:t>Lantolf</w:t>
      </w:r>
      <w:proofErr w:type="spellEnd"/>
      <w:r w:rsidR="00281DDD">
        <w:rPr>
          <w:rFonts w:ascii="Times New Roman" w:hAnsi="Times New Roman"/>
          <w:sz w:val="24"/>
          <w:szCs w:val="24"/>
        </w:rPr>
        <w:t xml:space="preserve"> (2006), quando assinala</w:t>
      </w:r>
      <w:r w:rsidRPr="008F33C8">
        <w:rPr>
          <w:rFonts w:ascii="Times New Roman" w:hAnsi="Times New Roman"/>
          <w:sz w:val="24"/>
          <w:szCs w:val="24"/>
        </w:rPr>
        <w:t xml:space="preserve"> que a língua é o artefato cultural mais poderoso que possu</w:t>
      </w:r>
      <w:r w:rsidR="00281DDD">
        <w:rPr>
          <w:rFonts w:ascii="Times New Roman" w:hAnsi="Times New Roman"/>
          <w:sz w:val="24"/>
          <w:szCs w:val="24"/>
        </w:rPr>
        <w:t>ímos para mediar nossas relações</w:t>
      </w:r>
      <w:r w:rsidRPr="008F33C8">
        <w:rPr>
          <w:rFonts w:ascii="Times New Roman" w:hAnsi="Times New Roman"/>
          <w:sz w:val="24"/>
          <w:szCs w:val="24"/>
        </w:rPr>
        <w:t xml:space="preserve"> com o outro e com o mundo. E é por meio dessa interação que podemos agir no desenvolvimento dos alunos, para que ele atinja a independência na realização de tarefas.</w:t>
      </w:r>
      <w:r w:rsidR="00281DDD">
        <w:rPr>
          <w:rFonts w:ascii="Times New Roman" w:hAnsi="Times New Roman"/>
          <w:sz w:val="24"/>
          <w:szCs w:val="24"/>
        </w:rPr>
        <w:t xml:space="preserve"> Desde modo</w:t>
      </w:r>
      <w:r>
        <w:rPr>
          <w:rFonts w:ascii="Times New Roman" w:hAnsi="Times New Roman"/>
          <w:sz w:val="24"/>
          <w:szCs w:val="24"/>
        </w:rPr>
        <w:t>, o professor não é o mediador e sim a pessoa responsável por selecionar os mediadores para o processo de desenvolvimento da criança. Cabe a nós construir os inst</w:t>
      </w:r>
      <w:r w:rsidR="00BA7F1E">
        <w:rPr>
          <w:rFonts w:ascii="Times New Roman" w:hAnsi="Times New Roman"/>
          <w:sz w:val="24"/>
          <w:szCs w:val="24"/>
        </w:rPr>
        <w:t>rumentos para tal finalidade.</w:t>
      </w:r>
      <w:r>
        <w:rPr>
          <w:rFonts w:ascii="Times New Roman" w:hAnsi="Times New Roman"/>
          <w:sz w:val="24"/>
          <w:szCs w:val="24"/>
        </w:rPr>
        <w:t xml:space="preserve"> </w:t>
      </w:r>
    </w:p>
    <w:p w:rsidR="00B16EE9"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Para além das desvantagens biológicas causadas pela deficiência, um fat</w:t>
      </w:r>
      <w:r w:rsidR="000829B0">
        <w:rPr>
          <w:rFonts w:ascii="Times New Roman" w:hAnsi="Times New Roman"/>
          <w:sz w:val="24"/>
          <w:szCs w:val="24"/>
        </w:rPr>
        <w:t xml:space="preserve">or </w:t>
      </w:r>
      <w:r w:rsidR="00281DDD">
        <w:rPr>
          <w:rFonts w:ascii="Times New Roman" w:hAnsi="Times New Roman"/>
          <w:sz w:val="24"/>
          <w:szCs w:val="24"/>
        </w:rPr>
        <w:t>mais complexo pode prejudicar</w:t>
      </w:r>
      <w:r>
        <w:rPr>
          <w:rFonts w:ascii="Times New Roman" w:hAnsi="Times New Roman"/>
          <w:sz w:val="24"/>
          <w:szCs w:val="24"/>
        </w:rPr>
        <w:t xml:space="preserve"> o processo de desenvolvimento da criança com deficiência. Para Vygotsky, a criança não percebe sua deficiência, apenas as dificuldades que tem origem nela e isto traz como consequência uma desvantagem social. </w:t>
      </w:r>
      <w:r w:rsidR="002C7302">
        <w:rPr>
          <w:rFonts w:ascii="Times New Roman" w:hAnsi="Times New Roman"/>
          <w:sz w:val="24"/>
          <w:szCs w:val="24"/>
        </w:rPr>
        <w:t xml:space="preserve">“A consequência </w:t>
      </w:r>
      <w:r w:rsidR="0055097A">
        <w:rPr>
          <w:rFonts w:ascii="Times New Roman" w:hAnsi="Times New Roman"/>
          <w:sz w:val="24"/>
          <w:szCs w:val="24"/>
        </w:rPr>
        <w:t>direta do defeito é o declínio d</w:t>
      </w:r>
      <w:r w:rsidR="002C7302">
        <w:rPr>
          <w:rFonts w:ascii="Times New Roman" w:hAnsi="Times New Roman"/>
          <w:sz w:val="24"/>
          <w:szCs w:val="24"/>
        </w:rPr>
        <w:t>a posição social da crianç</w:t>
      </w:r>
      <w:r w:rsidR="00354E01">
        <w:rPr>
          <w:rFonts w:ascii="Times New Roman" w:hAnsi="Times New Roman"/>
          <w:sz w:val="24"/>
          <w:szCs w:val="24"/>
        </w:rPr>
        <w:t>a; o defeito é percebido</w:t>
      </w:r>
      <w:r w:rsidR="00383FFB">
        <w:rPr>
          <w:rFonts w:ascii="Times New Roman" w:hAnsi="Times New Roman"/>
          <w:sz w:val="24"/>
          <w:szCs w:val="24"/>
        </w:rPr>
        <w:t xml:space="preserve"> como desvio social” </w:t>
      </w:r>
      <w:r w:rsidR="00B16EE9">
        <w:rPr>
          <w:rStyle w:val="Refdenotaderodap"/>
          <w:rFonts w:ascii="Times New Roman" w:hAnsi="Times New Roman"/>
          <w:sz w:val="24"/>
          <w:szCs w:val="24"/>
        </w:rPr>
        <w:footnoteReference w:id="3"/>
      </w:r>
      <w:r w:rsidR="00110DB3">
        <w:rPr>
          <w:rFonts w:ascii="Times New Roman" w:hAnsi="Times New Roman"/>
          <w:sz w:val="24"/>
          <w:szCs w:val="24"/>
        </w:rPr>
        <w:t xml:space="preserve"> (</w:t>
      </w:r>
      <w:r w:rsidR="00032786">
        <w:rPr>
          <w:rFonts w:ascii="Times New Roman" w:hAnsi="Times New Roman"/>
          <w:sz w:val="24"/>
          <w:szCs w:val="24"/>
        </w:rPr>
        <w:t>VYGOTSKY, 199</w:t>
      </w:r>
      <w:r w:rsidR="00881F8F">
        <w:rPr>
          <w:rFonts w:ascii="Times New Roman" w:hAnsi="Times New Roman"/>
          <w:sz w:val="24"/>
          <w:szCs w:val="24"/>
        </w:rPr>
        <w:t>7</w:t>
      </w:r>
      <w:r w:rsidR="00032786">
        <w:rPr>
          <w:rFonts w:ascii="Times New Roman" w:hAnsi="Times New Roman"/>
          <w:sz w:val="24"/>
          <w:szCs w:val="24"/>
        </w:rPr>
        <w:t xml:space="preserve">, </w:t>
      </w:r>
      <w:r w:rsidR="00376C3F">
        <w:rPr>
          <w:rFonts w:ascii="Times New Roman" w:hAnsi="Times New Roman"/>
          <w:sz w:val="24"/>
          <w:szCs w:val="24"/>
        </w:rPr>
        <w:t>p.</w:t>
      </w:r>
      <w:r w:rsidR="00FE5A18">
        <w:rPr>
          <w:rFonts w:ascii="Times New Roman" w:hAnsi="Times New Roman"/>
          <w:sz w:val="24"/>
          <w:szCs w:val="24"/>
        </w:rPr>
        <w:t xml:space="preserve"> </w:t>
      </w:r>
      <w:r w:rsidR="00376C3F">
        <w:rPr>
          <w:rFonts w:ascii="Times New Roman" w:hAnsi="Times New Roman"/>
          <w:sz w:val="24"/>
          <w:szCs w:val="24"/>
        </w:rPr>
        <w:t>18</w:t>
      </w:r>
      <w:r w:rsidR="00BC6FD6">
        <w:rPr>
          <w:rFonts w:ascii="Times New Roman" w:hAnsi="Times New Roman"/>
          <w:sz w:val="24"/>
          <w:szCs w:val="24"/>
        </w:rPr>
        <w:t>,</w:t>
      </w:r>
      <w:r w:rsidR="00110DB3">
        <w:rPr>
          <w:rFonts w:ascii="Times New Roman" w:hAnsi="Times New Roman"/>
          <w:sz w:val="24"/>
          <w:szCs w:val="24"/>
        </w:rPr>
        <w:t xml:space="preserve"> tradução</w:t>
      </w:r>
      <w:r w:rsidR="00881F8F">
        <w:rPr>
          <w:rFonts w:ascii="Times New Roman" w:hAnsi="Times New Roman"/>
          <w:sz w:val="24"/>
          <w:szCs w:val="24"/>
        </w:rPr>
        <w:t xml:space="preserve"> minha</w:t>
      </w:r>
      <w:r w:rsidR="00BC6FD6">
        <w:rPr>
          <w:rFonts w:ascii="Times New Roman" w:hAnsi="Times New Roman"/>
          <w:sz w:val="24"/>
          <w:szCs w:val="24"/>
        </w:rPr>
        <w:t>)</w:t>
      </w:r>
      <w:r w:rsidR="00881F8F">
        <w:rPr>
          <w:rFonts w:ascii="Times New Roman" w:hAnsi="Times New Roman"/>
          <w:sz w:val="24"/>
          <w:szCs w:val="24"/>
        </w:rPr>
        <w:t>.</w:t>
      </w:r>
    </w:p>
    <w:p w:rsidR="00463523" w:rsidRDefault="002C7302"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463523">
        <w:rPr>
          <w:rFonts w:ascii="Times New Roman" w:hAnsi="Times New Roman"/>
          <w:sz w:val="24"/>
          <w:szCs w:val="24"/>
        </w:rPr>
        <w:t>Esta desvantagem social é para Adler (</w:t>
      </w:r>
      <w:r w:rsidR="00463523" w:rsidRPr="00881F8F">
        <w:rPr>
          <w:rFonts w:ascii="Times New Roman" w:hAnsi="Times New Roman"/>
          <w:sz w:val="24"/>
          <w:szCs w:val="24"/>
        </w:rPr>
        <w:t>apud</w:t>
      </w:r>
      <w:r w:rsidR="00463523">
        <w:rPr>
          <w:rFonts w:ascii="Times New Roman" w:hAnsi="Times New Roman"/>
          <w:i/>
          <w:sz w:val="24"/>
          <w:szCs w:val="24"/>
        </w:rPr>
        <w:t xml:space="preserve"> </w:t>
      </w:r>
      <w:r w:rsidR="00032786">
        <w:rPr>
          <w:rFonts w:ascii="Times New Roman" w:hAnsi="Times New Roman"/>
          <w:sz w:val="24"/>
          <w:szCs w:val="24"/>
        </w:rPr>
        <w:t>VYGOTSKY</w:t>
      </w:r>
      <w:r w:rsidR="00220189">
        <w:rPr>
          <w:rFonts w:ascii="Times New Roman" w:hAnsi="Times New Roman"/>
          <w:sz w:val="24"/>
          <w:szCs w:val="24"/>
        </w:rPr>
        <w:t xml:space="preserve">, </w:t>
      </w:r>
      <w:r w:rsidR="00463523">
        <w:rPr>
          <w:rFonts w:ascii="Times New Roman" w:hAnsi="Times New Roman"/>
          <w:sz w:val="24"/>
          <w:szCs w:val="24"/>
        </w:rPr>
        <w:t>1997) denominada sentimento de inferioridade e também faz parte do processo de compensação, m</w:t>
      </w:r>
      <w:r w:rsidR="00FD7403">
        <w:rPr>
          <w:rFonts w:ascii="Times New Roman" w:hAnsi="Times New Roman"/>
          <w:sz w:val="24"/>
          <w:szCs w:val="24"/>
        </w:rPr>
        <w:t>esmo que indiretamente. Deste modo</w:t>
      </w:r>
      <w:r w:rsidR="00463523">
        <w:rPr>
          <w:rFonts w:ascii="Times New Roman" w:hAnsi="Times New Roman"/>
          <w:sz w:val="24"/>
          <w:szCs w:val="24"/>
        </w:rPr>
        <w:t>, para Vygotsky o desen</w:t>
      </w:r>
      <w:r w:rsidR="0055097A">
        <w:rPr>
          <w:rFonts w:ascii="Times New Roman" w:hAnsi="Times New Roman"/>
          <w:sz w:val="24"/>
          <w:szCs w:val="24"/>
        </w:rPr>
        <w:t>volvimento humano, quando associado</w:t>
      </w:r>
      <w:r w:rsidR="00463523">
        <w:rPr>
          <w:rFonts w:ascii="Times New Roman" w:hAnsi="Times New Roman"/>
          <w:sz w:val="24"/>
          <w:szCs w:val="24"/>
        </w:rPr>
        <w:t xml:space="preserve"> a uma deficiência depende das condições que seu grupo social oferece. Para ele</w:t>
      </w:r>
      <w:r w:rsidR="00F3272A">
        <w:rPr>
          <w:rFonts w:ascii="Times New Roman" w:hAnsi="Times New Roman"/>
          <w:sz w:val="24"/>
          <w:szCs w:val="24"/>
        </w:rPr>
        <w:t>,</w:t>
      </w:r>
      <w:r w:rsidR="00463523">
        <w:rPr>
          <w:rFonts w:ascii="Times New Roman" w:hAnsi="Times New Roman"/>
          <w:sz w:val="24"/>
          <w:szCs w:val="24"/>
        </w:rPr>
        <w:t xml:space="preserve"> a principal fonte de compensação de uma criança cega é a utilização da comunicação com os videntes, da experiência social. </w:t>
      </w:r>
      <w:r w:rsidR="00B16EE9">
        <w:rPr>
          <w:rFonts w:ascii="Times New Roman" w:hAnsi="Times New Roman"/>
          <w:sz w:val="24"/>
          <w:szCs w:val="24"/>
        </w:rPr>
        <w:t>“A palavra vence a cegueira”</w:t>
      </w:r>
      <w:r w:rsidR="00032786">
        <w:rPr>
          <w:rFonts w:ascii="Times New Roman" w:hAnsi="Times New Roman"/>
          <w:sz w:val="24"/>
          <w:szCs w:val="24"/>
        </w:rPr>
        <w:t xml:space="preserve"> </w:t>
      </w:r>
      <w:r w:rsidR="00B16EE9">
        <w:rPr>
          <w:rStyle w:val="Refdenotaderodap"/>
          <w:rFonts w:ascii="Times New Roman" w:hAnsi="Times New Roman"/>
          <w:sz w:val="24"/>
          <w:szCs w:val="24"/>
        </w:rPr>
        <w:footnoteReference w:id="4"/>
      </w:r>
      <w:r w:rsidR="00032786">
        <w:rPr>
          <w:rFonts w:ascii="Times New Roman" w:hAnsi="Times New Roman"/>
          <w:sz w:val="24"/>
          <w:szCs w:val="24"/>
        </w:rPr>
        <w:t xml:space="preserve"> (VYGOTSKY, 1997,</w:t>
      </w:r>
      <w:r w:rsidR="002837DF">
        <w:rPr>
          <w:rFonts w:ascii="Times New Roman" w:hAnsi="Times New Roman"/>
          <w:sz w:val="24"/>
          <w:szCs w:val="24"/>
        </w:rPr>
        <w:t xml:space="preserve"> p.</w:t>
      </w:r>
      <w:r w:rsidR="00032786">
        <w:rPr>
          <w:rFonts w:ascii="Times New Roman" w:hAnsi="Times New Roman"/>
          <w:sz w:val="24"/>
          <w:szCs w:val="24"/>
        </w:rPr>
        <w:t xml:space="preserve"> </w:t>
      </w:r>
      <w:r w:rsidR="002837DF">
        <w:rPr>
          <w:rFonts w:ascii="Times New Roman" w:hAnsi="Times New Roman"/>
          <w:sz w:val="24"/>
          <w:szCs w:val="24"/>
        </w:rPr>
        <w:t>108</w:t>
      </w:r>
      <w:r w:rsidR="00BC6FD6">
        <w:rPr>
          <w:rFonts w:ascii="Times New Roman" w:hAnsi="Times New Roman"/>
          <w:sz w:val="24"/>
          <w:szCs w:val="24"/>
        </w:rPr>
        <w:t>,</w:t>
      </w:r>
      <w:r w:rsidR="00032786">
        <w:rPr>
          <w:rFonts w:ascii="Times New Roman" w:hAnsi="Times New Roman"/>
          <w:sz w:val="24"/>
          <w:szCs w:val="24"/>
        </w:rPr>
        <w:t xml:space="preserve"> tradução minha</w:t>
      </w:r>
      <w:r w:rsidR="00BC6FD6">
        <w:rPr>
          <w:rFonts w:ascii="Times New Roman" w:hAnsi="Times New Roman"/>
          <w:sz w:val="24"/>
          <w:szCs w:val="24"/>
        </w:rPr>
        <w:t>)</w:t>
      </w:r>
      <w:r w:rsidR="00032786">
        <w:rPr>
          <w:rFonts w:ascii="Times New Roman" w:hAnsi="Times New Roman"/>
          <w:sz w:val="24"/>
          <w:szCs w:val="24"/>
        </w:rPr>
        <w:t>.</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A escola, sendo parte da </w:t>
      </w:r>
      <w:r w:rsidR="00CD7D1A">
        <w:rPr>
          <w:rFonts w:ascii="Times New Roman" w:hAnsi="Times New Roman"/>
          <w:sz w:val="24"/>
          <w:szCs w:val="24"/>
        </w:rPr>
        <w:t>sociedade, tem do mesmo modo</w:t>
      </w:r>
      <w:r>
        <w:rPr>
          <w:rFonts w:ascii="Times New Roman" w:hAnsi="Times New Roman"/>
          <w:sz w:val="24"/>
          <w:szCs w:val="24"/>
        </w:rPr>
        <w:t xml:space="preserve"> papel de agente social e para tanto deve</w:t>
      </w:r>
      <w:r w:rsidR="00830D67">
        <w:rPr>
          <w:rFonts w:ascii="Times New Roman" w:hAnsi="Times New Roman"/>
          <w:sz w:val="24"/>
          <w:szCs w:val="24"/>
        </w:rPr>
        <w:t>,</w:t>
      </w:r>
      <w:r w:rsidR="0055097A">
        <w:rPr>
          <w:rFonts w:ascii="Times New Roman" w:hAnsi="Times New Roman"/>
          <w:sz w:val="24"/>
          <w:szCs w:val="24"/>
        </w:rPr>
        <w:t xml:space="preserve"> ao invés de centrar-se</w:t>
      </w:r>
      <w:r>
        <w:rPr>
          <w:rFonts w:ascii="Times New Roman" w:hAnsi="Times New Roman"/>
          <w:sz w:val="24"/>
          <w:szCs w:val="24"/>
        </w:rPr>
        <w:t xml:space="preserve"> na condição de deficiente da criança, buscar trabalhar sobre a desvantagem social que a r</w:t>
      </w:r>
      <w:r w:rsidR="00830D67">
        <w:rPr>
          <w:rFonts w:ascii="Times New Roman" w:hAnsi="Times New Roman"/>
          <w:sz w:val="24"/>
          <w:szCs w:val="24"/>
        </w:rPr>
        <w:t>odeia e ampliar suas interações, b</w:t>
      </w:r>
      <w:r>
        <w:rPr>
          <w:rFonts w:ascii="Times New Roman" w:hAnsi="Times New Roman"/>
          <w:sz w:val="24"/>
          <w:szCs w:val="24"/>
        </w:rPr>
        <w:t xml:space="preserve">uscando diversificar os espaços e os instrumentos que possibilitam o ensino inclusivo. </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Vygotsky não fala explicitamente sobre inclusão, mas percebe-se pelos seus escritos que os princípios de uma educação inclusiva estão presentes.</w:t>
      </w:r>
      <w:r w:rsidR="00B16EE9">
        <w:rPr>
          <w:rFonts w:ascii="Times New Roman" w:hAnsi="Times New Roman"/>
          <w:sz w:val="24"/>
          <w:szCs w:val="24"/>
        </w:rPr>
        <w:t xml:space="preserve"> “O cego tem que viver uma vida em comum com os videntes, o qual de</w:t>
      </w:r>
      <w:r w:rsidR="00D00DDB">
        <w:rPr>
          <w:rFonts w:ascii="Times New Roman" w:hAnsi="Times New Roman"/>
          <w:sz w:val="24"/>
          <w:szCs w:val="24"/>
        </w:rPr>
        <w:t>ve estudar em uma escola comum”</w:t>
      </w:r>
      <w:r w:rsidR="00B16EE9">
        <w:rPr>
          <w:rFonts w:ascii="Times New Roman" w:hAnsi="Times New Roman"/>
          <w:sz w:val="24"/>
          <w:szCs w:val="24"/>
        </w:rPr>
        <w:t xml:space="preserve"> </w:t>
      </w:r>
      <w:r w:rsidR="00B16EE9">
        <w:rPr>
          <w:rStyle w:val="Refdenotaderodap"/>
          <w:rFonts w:ascii="Times New Roman" w:hAnsi="Times New Roman"/>
          <w:sz w:val="24"/>
          <w:szCs w:val="24"/>
        </w:rPr>
        <w:footnoteReference w:id="5"/>
      </w:r>
      <w:r w:rsidR="00B16EE9">
        <w:rPr>
          <w:rFonts w:ascii="Times New Roman" w:hAnsi="Times New Roman"/>
          <w:sz w:val="24"/>
          <w:szCs w:val="24"/>
        </w:rPr>
        <w:t xml:space="preserve"> (</w:t>
      </w:r>
      <w:r w:rsidR="00032786">
        <w:rPr>
          <w:rFonts w:ascii="Times New Roman" w:hAnsi="Times New Roman"/>
          <w:sz w:val="24"/>
          <w:szCs w:val="24"/>
        </w:rPr>
        <w:t>VYGOTSKY</w:t>
      </w:r>
      <w:r w:rsidR="00B16EE9">
        <w:rPr>
          <w:rFonts w:ascii="Times New Roman" w:hAnsi="Times New Roman"/>
          <w:sz w:val="24"/>
          <w:szCs w:val="24"/>
        </w:rPr>
        <w:t>, 1997</w:t>
      </w:r>
      <w:r w:rsidR="00032786">
        <w:rPr>
          <w:rFonts w:ascii="Times New Roman" w:hAnsi="Times New Roman"/>
          <w:sz w:val="24"/>
          <w:szCs w:val="24"/>
        </w:rPr>
        <w:t>,</w:t>
      </w:r>
      <w:r w:rsidR="00376C3F">
        <w:rPr>
          <w:rFonts w:ascii="Times New Roman" w:hAnsi="Times New Roman"/>
          <w:sz w:val="24"/>
          <w:szCs w:val="24"/>
        </w:rPr>
        <w:t xml:space="preserve"> p.</w:t>
      </w:r>
      <w:r w:rsidR="00032786">
        <w:rPr>
          <w:rFonts w:ascii="Times New Roman" w:hAnsi="Times New Roman"/>
          <w:sz w:val="24"/>
          <w:szCs w:val="24"/>
        </w:rPr>
        <w:t xml:space="preserve"> </w:t>
      </w:r>
      <w:r w:rsidR="00376C3F">
        <w:rPr>
          <w:rFonts w:ascii="Times New Roman" w:hAnsi="Times New Roman"/>
          <w:sz w:val="24"/>
          <w:szCs w:val="24"/>
        </w:rPr>
        <w:t>85</w:t>
      </w:r>
      <w:r w:rsidR="00BC6FD6">
        <w:rPr>
          <w:rFonts w:ascii="Times New Roman" w:hAnsi="Times New Roman"/>
          <w:sz w:val="24"/>
          <w:szCs w:val="24"/>
        </w:rPr>
        <w:t>,</w:t>
      </w:r>
      <w:r w:rsidR="00032786">
        <w:rPr>
          <w:rFonts w:ascii="Times New Roman" w:hAnsi="Times New Roman"/>
          <w:sz w:val="24"/>
          <w:szCs w:val="24"/>
        </w:rPr>
        <w:t xml:space="preserve"> tradução minha</w:t>
      </w:r>
      <w:r w:rsidR="00BC6FD6">
        <w:rPr>
          <w:rFonts w:ascii="Times New Roman" w:hAnsi="Times New Roman"/>
          <w:sz w:val="24"/>
          <w:szCs w:val="24"/>
        </w:rPr>
        <w:t>)</w:t>
      </w:r>
      <w:r w:rsidR="00032786">
        <w:rPr>
          <w:rFonts w:ascii="Times New Roman" w:hAnsi="Times New Roman"/>
          <w:sz w:val="24"/>
          <w:szCs w:val="24"/>
        </w:rPr>
        <w:t>.</w:t>
      </w:r>
      <w:r w:rsidRPr="0087437C">
        <w:rPr>
          <w:rFonts w:ascii="Times New Roman" w:hAnsi="Times New Roman"/>
          <w:i/>
          <w:sz w:val="24"/>
          <w:szCs w:val="24"/>
        </w:rPr>
        <w:t xml:space="preserve"> </w:t>
      </w:r>
      <w:r w:rsidR="0055097A">
        <w:rPr>
          <w:rFonts w:ascii="Times New Roman" w:hAnsi="Times New Roman"/>
          <w:sz w:val="24"/>
          <w:szCs w:val="24"/>
        </w:rPr>
        <w:t>Assim</w:t>
      </w:r>
      <w:r>
        <w:rPr>
          <w:rFonts w:ascii="Times New Roman" w:hAnsi="Times New Roman"/>
          <w:sz w:val="24"/>
          <w:szCs w:val="24"/>
        </w:rPr>
        <w:t>, o autor deixa claro que a criança com deficiência tem a mesma capacidade de se desenvolver que outra sem deficiência, mas este processo deve se dar por caminhos diferentes.</w:t>
      </w:r>
      <w:r w:rsidR="00B16EE9">
        <w:rPr>
          <w:rFonts w:ascii="Times New Roman" w:hAnsi="Times New Roman"/>
          <w:sz w:val="24"/>
          <w:szCs w:val="24"/>
        </w:rPr>
        <w:t xml:space="preserve"> </w:t>
      </w:r>
      <w:r w:rsidR="00032786">
        <w:rPr>
          <w:rFonts w:ascii="Times New Roman" w:hAnsi="Times New Roman"/>
          <w:sz w:val="24"/>
          <w:szCs w:val="24"/>
        </w:rPr>
        <w:t>“</w:t>
      </w:r>
      <w:r w:rsidR="0055097A">
        <w:rPr>
          <w:rFonts w:ascii="Times New Roman" w:hAnsi="Times New Roman"/>
          <w:sz w:val="24"/>
          <w:szCs w:val="24"/>
        </w:rPr>
        <w:t>[</w:t>
      </w:r>
      <w:r w:rsidR="00032786">
        <w:rPr>
          <w:rFonts w:ascii="Times New Roman" w:hAnsi="Times New Roman"/>
          <w:sz w:val="24"/>
          <w:szCs w:val="24"/>
        </w:rPr>
        <w:t>...</w:t>
      </w:r>
      <w:r w:rsidR="0055097A">
        <w:rPr>
          <w:rFonts w:ascii="Times New Roman" w:hAnsi="Times New Roman"/>
          <w:sz w:val="24"/>
          <w:szCs w:val="24"/>
        </w:rPr>
        <w:t>]</w:t>
      </w:r>
      <w:r w:rsidR="00032786">
        <w:rPr>
          <w:rFonts w:ascii="Times New Roman" w:hAnsi="Times New Roman"/>
          <w:sz w:val="24"/>
          <w:szCs w:val="24"/>
        </w:rPr>
        <w:t xml:space="preserve"> </w:t>
      </w:r>
      <w:r w:rsidR="00B16EE9">
        <w:rPr>
          <w:rFonts w:ascii="Times New Roman" w:hAnsi="Times New Roman"/>
          <w:sz w:val="24"/>
          <w:szCs w:val="24"/>
        </w:rPr>
        <w:t xml:space="preserve">tarefas pedagógicas iguais que se cumprem em condições </w:t>
      </w:r>
      <w:proofErr w:type="gramStart"/>
      <w:r w:rsidR="00B16EE9">
        <w:rPr>
          <w:rFonts w:ascii="Times New Roman" w:hAnsi="Times New Roman"/>
          <w:sz w:val="24"/>
          <w:szCs w:val="24"/>
        </w:rPr>
        <w:t>diferentes</w:t>
      </w:r>
      <w:r w:rsidR="0055097A">
        <w:rPr>
          <w:rFonts w:ascii="Times New Roman" w:hAnsi="Times New Roman"/>
          <w:sz w:val="24"/>
          <w:szCs w:val="24"/>
        </w:rPr>
        <w:t>[</w:t>
      </w:r>
      <w:proofErr w:type="gramEnd"/>
      <w:r w:rsidR="00B16EE9">
        <w:rPr>
          <w:rFonts w:ascii="Times New Roman" w:hAnsi="Times New Roman"/>
          <w:sz w:val="24"/>
          <w:szCs w:val="24"/>
        </w:rPr>
        <w:t>...</w:t>
      </w:r>
      <w:r w:rsidR="0055097A">
        <w:rPr>
          <w:rFonts w:ascii="Times New Roman" w:hAnsi="Times New Roman"/>
          <w:sz w:val="24"/>
          <w:szCs w:val="24"/>
        </w:rPr>
        <w:t>]</w:t>
      </w:r>
      <w:r w:rsidR="00B16EE9">
        <w:rPr>
          <w:rFonts w:ascii="Times New Roman" w:hAnsi="Times New Roman"/>
          <w:sz w:val="24"/>
          <w:szCs w:val="24"/>
        </w:rPr>
        <w:t>”</w:t>
      </w:r>
      <w:r w:rsidR="00032786">
        <w:rPr>
          <w:rFonts w:ascii="Times New Roman" w:hAnsi="Times New Roman"/>
          <w:sz w:val="24"/>
          <w:szCs w:val="24"/>
        </w:rPr>
        <w:t xml:space="preserve"> </w:t>
      </w:r>
      <w:r w:rsidR="00B16EE9">
        <w:rPr>
          <w:rStyle w:val="Refdenotaderodap"/>
          <w:rFonts w:ascii="Times New Roman" w:hAnsi="Times New Roman"/>
          <w:sz w:val="24"/>
          <w:szCs w:val="24"/>
        </w:rPr>
        <w:footnoteReference w:id="6"/>
      </w:r>
      <w:r w:rsidR="00C25A2B">
        <w:rPr>
          <w:rFonts w:ascii="Times New Roman" w:hAnsi="Times New Roman"/>
          <w:sz w:val="24"/>
          <w:szCs w:val="24"/>
        </w:rPr>
        <w:t xml:space="preserve"> (</w:t>
      </w:r>
      <w:r w:rsidR="00032786">
        <w:rPr>
          <w:rFonts w:ascii="Times New Roman" w:hAnsi="Times New Roman"/>
          <w:sz w:val="24"/>
          <w:szCs w:val="24"/>
        </w:rPr>
        <w:t>VYGOTSKY</w:t>
      </w:r>
      <w:r w:rsidR="00C25A2B">
        <w:rPr>
          <w:rFonts w:ascii="Times New Roman" w:hAnsi="Times New Roman"/>
          <w:sz w:val="24"/>
          <w:szCs w:val="24"/>
        </w:rPr>
        <w:t>,</w:t>
      </w:r>
      <w:r w:rsidR="00032786">
        <w:rPr>
          <w:rFonts w:ascii="Times New Roman" w:hAnsi="Times New Roman"/>
          <w:sz w:val="24"/>
          <w:szCs w:val="24"/>
        </w:rPr>
        <w:t xml:space="preserve"> </w:t>
      </w:r>
      <w:r w:rsidR="00C25A2B">
        <w:rPr>
          <w:rFonts w:ascii="Times New Roman" w:hAnsi="Times New Roman"/>
          <w:sz w:val="24"/>
          <w:szCs w:val="24"/>
        </w:rPr>
        <w:t>1997, p.</w:t>
      </w:r>
      <w:r w:rsidR="00032786">
        <w:rPr>
          <w:rFonts w:ascii="Times New Roman" w:hAnsi="Times New Roman"/>
          <w:sz w:val="24"/>
          <w:szCs w:val="24"/>
        </w:rPr>
        <w:t xml:space="preserve"> </w:t>
      </w:r>
      <w:r w:rsidR="00C25A2B">
        <w:rPr>
          <w:rFonts w:ascii="Times New Roman" w:hAnsi="Times New Roman"/>
          <w:sz w:val="24"/>
          <w:szCs w:val="24"/>
        </w:rPr>
        <w:t>52,</w:t>
      </w:r>
      <w:r>
        <w:rPr>
          <w:rFonts w:ascii="Times New Roman" w:hAnsi="Times New Roman"/>
          <w:sz w:val="24"/>
          <w:szCs w:val="24"/>
        </w:rPr>
        <w:t xml:space="preserve"> </w:t>
      </w:r>
      <w:r w:rsidR="00032786">
        <w:rPr>
          <w:rFonts w:ascii="Times New Roman" w:hAnsi="Times New Roman"/>
          <w:sz w:val="24"/>
          <w:szCs w:val="24"/>
        </w:rPr>
        <w:t>tradução minha</w:t>
      </w:r>
      <w:r w:rsidR="00C25A2B">
        <w:rPr>
          <w:rFonts w:ascii="Times New Roman" w:hAnsi="Times New Roman"/>
          <w:sz w:val="24"/>
          <w:szCs w:val="24"/>
        </w:rPr>
        <w:t>)</w:t>
      </w:r>
      <w:r w:rsidR="00032786">
        <w:rPr>
          <w:rFonts w:ascii="Times New Roman" w:hAnsi="Times New Roman"/>
          <w:sz w:val="24"/>
          <w:szCs w:val="24"/>
        </w:rPr>
        <w:t>.</w:t>
      </w:r>
    </w:p>
    <w:p w:rsidR="00463523" w:rsidRDefault="00CD7D1A"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Além disso, </w:t>
      </w:r>
      <w:r w:rsidR="00463523">
        <w:rPr>
          <w:rFonts w:ascii="Times New Roman" w:hAnsi="Times New Roman"/>
          <w:sz w:val="24"/>
          <w:szCs w:val="24"/>
        </w:rPr>
        <w:t xml:space="preserve">deixa evidente a importância do professor/pedagogo conhecer estes caminhos, criando estímulos que colaborem para o processo compensatório e consequentemente com o desenvolvimento da criança. Apontando para a educação como, </w:t>
      </w:r>
      <w:r w:rsidR="00110DB3">
        <w:rPr>
          <w:rFonts w:ascii="Times New Roman" w:hAnsi="Times New Roman"/>
          <w:sz w:val="24"/>
          <w:szCs w:val="24"/>
        </w:rPr>
        <w:t>“</w:t>
      </w:r>
      <w:r w:rsidR="0038018D">
        <w:rPr>
          <w:rFonts w:ascii="Times New Roman" w:hAnsi="Times New Roman"/>
          <w:sz w:val="24"/>
          <w:szCs w:val="24"/>
        </w:rPr>
        <w:t>a possibilidade da plena validez social e de mais-valia pa</w:t>
      </w:r>
      <w:r w:rsidR="00032786">
        <w:rPr>
          <w:rFonts w:ascii="Times New Roman" w:hAnsi="Times New Roman"/>
          <w:sz w:val="24"/>
          <w:szCs w:val="24"/>
        </w:rPr>
        <w:t xml:space="preserve">ra as crianças que têm defeito” </w:t>
      </w:r>
      <w:r w:rsidR="0038018D">
        <w:rPr>
          <w:rStyle w:val="Refdenotaderodap"/>
          <w:rFonts w:ascii="Times New Roman" w:hAnsi="Times New Roman"/>
          <w:sz w:val="24"/>
          <w:szCs w:val="24"/>
        </w:rPr>
        <w:footnoteReference w:id="7"/>
      </w:r>
      <w:r w:rsidR="00110DB3">
        <w:rPr>
          <w:rFonts w:ascii="Times New Roman" w:hAnsi="Times New Roman"/>
          <w:sz w:val="24"/>
          <w:szCs w:val="24"/>
        </w:rPr>
        <w:t xml:space="preserve"> (</w:t>
      </w:r>
      <w:r w:rsidR="00032786">
        <w:rPr>
          <w:rFonts w:ascii="Times New Roman" w:hAnsi="Times New Roman"/>
          <w:sz w:val="24"/>
          <w:szCs w:val="24"/>
        </w:rPr>
        <w:t>VYGOTSKY</w:t>
      </w:r>
      <w:r w:rsidR="0038018D">
        <w:rPr>
          <w:rFonts w:ascii="Times New Roman" w:hAnsi="Times New Roman"/>
          <w:sz w:val="24"/>
          <w:szCs w:val="24"/>
        </w:rPr>
        <w:t>, 1997</w:t>
      </w:r>
      <w:r w:rsidR="00032786">
        <w:rPr>
          <w:rFonts w:ascii="Times New Roman" w:hAnsi="Times New Roman"/>
          <w:sz w:val="24"/>
          <w:szCs w:val="24"/>
        </w:rPr>
        <w:t>,</w:t>
      </w:r>
      <w:r w:rsidR="00BC6FD6">
        <w:rPr>
          <w:rFonts w:ascii="Times New Roman" w:hAnsi="Times New Roman"/>
          <w:sz w:val="24"/>
          <w:szCs w:val="24"/>
        </w:rPr>
        <w:t xml:space="preserve"> p.</w:t>
      </w:r>
      <w:r w:rsidR="00032786">
        <w:rPr>
          <w:rFonts w:ascii="Times New Roman" w:hAnsi="Times New Roman"/>
          <w:sz w:val="24"/>
          <w:szCs w:val="24"/>
        </w:rPr>
        <w:t xml:space="preserve"> </w:t>
      </w:r>
      <w:r w:rsidR="00BC6FD6">
        <w:rPr>
          <w:rFonts w:ascii="Times New Roman" w:hAnsi="Times New Roman"/>
          <w:sz w:val="24"/>
          <w:szCs w:val="24"/>
        </w:rPr>
        <w:t>53,</w:t>
      </w:r>
      <w:r w:rsidR="0038018D">
        <w:rPr>
          <w:rFonts w:ascii="Times New Roman" w:hAnsi="Times New Roman"/>
          <w:sz w:val="24"/>
          <w:szCs w:val="24"/>
        </w:rPr>
        <w:t xml:space="preserve"> </w:t>
      </w:r>
      <w:r w:rsidR="00032786">
        <w:rPr>
          <w:rFonts w:ascii="Times New Roman" w:hAnsi="Times New Roman"/>
          <w:sz w:val="24"/>
          <w:szCs w:val="24"/>
        </w:rPr>
        <w:t>tradução minha</w:t>
      </w:r>
      <w:r w:rsidR="00BC6FD6">
        <w:rPr>
          <w:rFonts w:ascii="Times New Roman" w:hAnsi="Times New Roman"/>
          <w:sz w:val="24"/>
          <w:szCs w:val="24"/>
        </w:rPr>
        <w:t>)</w:t>
      </w:r>
      <w:r w:rsidR="00032786">
        <w:rPr>
          <w:rFonts w:ascii="Times New Roman" w:hAnsi="Times New Roman"/>
          <w:sz w:val="24"/>
          <w:szCs w:val="24"/>
        </w:rPr>
        <w:t>.</w:t>
      </w:r>
    </w:p>
    <w:p w:rsidR="00463523" w:rsidRPr="0025279B" w:rsidRDefault="00AD1671"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Assim como o</w:t>
      </w:r>
      <w:r w:rsidR="00463523">
        <w:rPr>
          <w:rFonts w:ascii="Times New Roman" w:hAnsi="Times New Roman"/>
          <w:sz w:val="24"/>
          <w:szCs w:val="24"/>
        </w:rPr>
        <w:t>s escritos de Vygotsky mostraram-se pertinentes ao meu contexto de atuação</w:t>
      </w:r>
      <w:r w:rsidR="0055097A">
        <w:rPr>
          <w:rFonts w:ascii="Times New Roman" w:hAnsi="Times New Roman"/>
          <w:sz w:val="24"/>
          <w:szCs w:val="24"/>
        </w:rPr>
        <w:t>,</w:t>
      </w:r>
      <w:r w:rsidR="00463523">
        <w:rPr>
          <w:rFonts w:ascii="Times New Roman" w:hAnsi="Times New Roman"/>
          <w:sz w:val="24"/>
          <w:szCs w:val="24"/>
        </w:rPr>
        <w:t xml:space="preserve"> possibilitando que eu fizesse uma relação</w:t>
      </w:r>
      <w:r w:rsidR="002D08FE">
        <w:rPr>
          <w:rFonts w:ascii="Times New Roman" w:hAnsi="Times New Roman"/>
          <w:sz w:val="24"/>
          <w:szCs w:val="24"/>
        </w:rPr>
        <w:t xml:space="preserve"> entre</w:t>
      </w:r>
      <w:r w:rsidR="00463523">
        <w:rPr>
          <w:rFonts w:ascii="Times New Roman" w:hAnsi="Times New Roman"/>
          <w:sz w:val="24"/>
          <w:szCs w:val="24"/>
        </w:rPr>
        <w:t xml:space="preserve"> teoria e prática na </w:t>
      </w:r>
      <w:r w:rsidR="002D08FE">
        <w:rPr>
          <w:rFonts w:ascii="Times New Roman" w:hAnsi="Times New Roman"/>
          <w:sz w:val="24"/>
          <w:szCs w:val="24"/>
        </w:rPr>
        <w:t>construção da unidade didática</w:t>
      </w:r>
      <w:r w:rsidR="00786CCB">
        <w:rPr>
          <w:rFonts w:ascii="Times New Roman" w:hAnsi="Times New Roman"/>
          <w:sz w:val="24"/>
          <w:szCs w:val="24"/>
        </w:rPr>
        <w:t xml:space="preserve">, a </w:t>
      </w:r>
      <w:r w:rsidR="00F707D6">
        <w:rPr>
          <w:rFonts w:ascii="Times New Roman" w:hAnsi="Times New Roman"/>
          <w:sz w:val="24"/>
          <w:szCs w:val="24"/>
        </w:rPr>
        <w:t>Teoria</w:t>
      </w:r>
      <w:r w:rsidR="00F707D6">
        <w:rPr>
          <w:rFonts w:ascii="Times New Roman" w:hAnsi="Times New Roman"/>
          <w:color w:val="FF0000"/>
          <w:sz w:val="24"/>
          <w:szCs w:val="24"/>
        </w:rPr>
        <w:t xml:space="preserve"> </w:t>
      </w:r>
      <w:r w:rsidR="00F707D6">
        <w:rPr>
          <w:rFonts w:ascii="Times New Roman" w:hAnsi="Times New Roman"/>
          <w:sz w:val="24"/>
          <w:szCs w:val="24"/>
        </w:rPr>
        <w:t>da</w:t>
      </w:r>
      <w:r w:rsidR="00F707D6">
        <w:rPr>
          <w:rFonts w:ascii="Times New Roman" w:hAnsi="Times New Roman"/>
          <w:color w:val="FF0000"/>
          <w:sz w:val="24"/>
          <w:szCs w:val="24"/>
        </w:rPr>
        <w:t xml:space="preserve"> </w:t>
      </w:r>
      <w:r w:rsidR="00F707D6">
        <w:rPr>
          <w:rFonts w:ascii="Times New Roman" w:hAnsi="Times New Roman"/>
          <w:sz w:val="24"/>
          <w:szCs w:val="24"/>
        </w:rPr>
        <w:t>A</w:t>
      </w:r>
      <w:r>
        <w:rPr>
          <w:rFonts w:ascii="Times New Roman" w:hAnsi="Times New Roman"/>
          <w:sz w:val="24"/>
          <w:szCs w:val="24"/>
        </w:rPr>
        <w:t>tividade, que será abordada na próxima seção, também permitiu</w:t>
      </w:r>
      <w:r w:rsidR="00917AA0">
        <w:rPr>
          <w:rFonts w:ascii="Times New Roman" w:hAnsi="Times New Roman"/>
          <w:sz w:val="24"/>
          <w:szCs w:val="24"/>
        </w:rPr>
        <w:t xml:space="preserve"> </w:t>
      </w:r>
      <w:r>
        <w:rPr>
          <w:rFonts w:ascii="Times New Roman" w:hAnsi="Times New Roman"/>
          <w:sz w:val="24"/>
          <w:szCs w:val="24"/>
        </w:rPr>
        <w:t xml:space="preserve">a análise da minha sala de aula e </w:t>
      </w:r>
      <w:r w:rsidR="00917AA0">
        <w:rPr>
          <w:rFonts w:ascii="Times New Roman" w:hAnsi="Times New Roman"/>
          <w:sz w:val="24"/>
          <w:szCs w:val="24"/>
        </w:rPr>
        <w:t>a seleção de instrumentos para o trabalho.</w:t>
      </w:r>
    </w:p>
    <w:p w:rsidR="00463523" w:rsidRDefault="00463523" w:rsidP="00146BAE">
      <w:pPr>
        <w:pStyle w:val="SemEspaamento"/>
        <w:ind w:firstLine="709"/>
        <w:jc w:val="both"/>
        <w:rPr>
          <w:rFonts w:ascii="Times New Roman" w:hAnsi="Times New Roman"/>
          <w:b/>
          <w:sz w:val="24"/>
          <w:szCs w:val="24"/>
        </w:rPr>
      </w:pPr>
    </w:p>
    <w:p w:rsidR="00463523" w:rsidRDefault="00463523" w:rsidP="00146BAE">
      <w:pPr>
        <w:pStyle w:val="SemEspaamento"/>
        <w:ind w:firstLine="709"/>
        <w:jc w:val="both"/>
        <w:rPr>
          <w:rFonts w:ascii="Times New Roman" w:hAnsi="Times New Roman"/>
          <w:b/>
          <w:sz w:val="24"/>
          <w:szCs w:val="24"/>
        </w:rPr>
      </w:pPr>
    </w:p>
    <w:p w:rsidR="00EC69DC" w:rsidRPr="00C1372E" w:rsidRDefault="00110DB3" w:rsidP="008419B9">
      <w:pPr>
        <w:pStyle w:val="SemEspaamento"/>
        <w:spacing w:line="360" w:lineRule="auto"/>
        <w:jc w:val="both"/>
        <w:rPr>
          <w:rFonts w:ascii="Times New Roman" w:hAnsi="Times New Roman"/>
          <w:b/>
          <w:sz w:val="24"/>
          <w:szCs w:val="24"/>
        </w:rPr>
      </w:pPr>
      <w:proofErr w:type="gramStart"/>
      <w:r>
        <w:rPr>
          <w:rFonts w:ascii="Times New Roman" w:hAnsi="Times New Roman"/>
          <w:b/>
          <w:sz w:val="24"/>
          <w:szCs w:val="24"/>
        </w:rPr>
        <w:lastRenderedPageBreak/>
        <w:t>2.2 Teoria</w:t>
      </w:r>
      <w:proofErr w:type="gramEnd"/>
      <w:r w:rsidR="00EC69DC">
        <w:rPr>
          <w:rFonts w:ascii="Times New Roman" w:hAnsi="Times New Roman"/>
          <w:b/>
          <w:sz w:val="24"/>
          <w:szCs w:val="24"/>
        </w:rPr>
        <w:t xml:space="preserve"> da Atividade e</w:t>
      </w:r>
      <w:r>
        <w:rPr>
          <w:rFonts w:ascii="Times New Roman" w:hAnsi="Times New Roman"/>
          <w:b/>
          <w:sz w:val="24"/>
          <w:szCs w:val="24"/>
        </w:rPr>
        <w:t xml:space="preserve"> a</w:t>
      </w:r>
      <w:r w:rsidR="00EC69DC">
        <w:rPr>
          <w:rFonts w:ascii="Times New Roman" w:hAnsi="Times New Roman"/>
          <w:b/>
          <w:sz w:val="24"/>
          <w:szCs w:val="24"/>
        </w:rPr>
        <w:t xml:space="preserve"> </w:t>
      </w:r>
      <w:r w:rsidR="00EC69DC" w:rsidRPr="00C1372E">
        <w:rPr>
          <w:rFonts w:ascii="Times New Roman" w:hAnsi="Times New Roman"/>
          <w:b/>
          <w:sz w:val="24"/>
          <w:szCs w:val="24"/>
        </w:rPr>
        <w:t>Z</w:t>
      </w:r>
      <w:r w:rsidR="0055097A">
        <w:rPr>
          <w:rFonts w:ascii="Times New Roman" w:hAnsi="Times New Roman"/>
          <w:b/>
          <w:sz w:val="24"/>
          <w:szCs w:val="24"/>
        </w:rPr>
        <w:t xml:space="preserve">ona de </w:t>
      </w:r>
      <w:r w:rsidR="00EC69DC" w:rsidRPr="00C1372E">
        <w:rPr>
          <w:rFonts w:ascii="Times New Roman" w:hAnsi="Times New Roman"/>
          <w:b/>
          <w:sz w:val="24"/>
          <w:szCs w:val="24"/>
        </w:rPr>
        <w:t>D</w:t>
      </w:r>
      <w:r w:rsidR="0055097A">
        <w:rPr>
          <w:rFonts w:ascii="Times New Roman" w:hAnsi="Times New Roman"/>
          <w:b/>
          <w:sz w:val="24"/>
          <w:szCs w:val="24"/>
        </w:rPr>
        <w:t>esenvolvimento Proximal</w:t>
      </w:r>
    </w:p>
    <w:p w:rsidR="00EC69DC" w:rsidRDefault="00EC69DC" w:rsidP="00146BAE">
      <w:pPr>
        <w:pStyle w:val="SemEspaamento"/>
        <w:spacing w:line="360" w:lineRule="auto"/>
        <w:ind w:firstLine="709"/>
        <w:jc w:val="both"/>
        <w:rPr>
          <w:rFonts w:ascii="Times New Roman" w:hAnsi="Times New Roman"/>
          <w:sz w:val="24"/>
          <w:szCs w:val="24"/>
        </w:rPr>
      </w:pPr>
    </w:p>
    <w:p w:rsidR="005E0E1E" w:rsidRDefault="005E0E1E" w:rsidP="00146BAE">
      <w:pPr>
        <w:pStyle w:val="SemEspaamento"/>
        <w:spacing w:line="360" w:lineRule="auto"/>
        <w:ind w:firstLine="709"/>
        <w:jc w:val="both"/>
        <w:rPr>
          <w:rFonts w:ascii="Times New Roman" w:hAnsi="Times New Roman"/>
          <w:sz w:val="24"/>
          <w:szCs w:val="24"/>
        </w:rPr>
      </w:pPr>
      <w:r w:rsidRPr="009B46D8">
        <w:rPr>
          <w:rFonts w:ascii="Times New Roman" w:hAnsi="Times New Roman"/>
          <w:sz w:val="24"/>
          <w:szCs w:val="24"/>
        </w:rPr>
        <w:t xml:space="preserve">Nesta seção </w:t>
      </w:r>
      <w:r w:rsidR="00A85C13" w:rsidRPr="009B46D8">
        <w:rPr>
          <w:rFonts w:ascii="Times New Roman" w:hAnsi="Times New Roman"/>
          <w:sz w:val="24"/>
          <w:szCs w:val="24"/>
        </w:rPr>
        <w:t>tratarei do conceito</w:t>
      </w:r>
      <w:r w:rsidRPr="009B46D8">
        <w:rPr>
          <w:rFonts w:ascii="Times New Roman" w:hAnsi="Times New Roman"/>
          <w:sz w:val="24"/>
          <w:szCs w:val="24"/>
        </w:rPr>
        <w:t xml:space="preserve"> da Teoria da Atividade</w:t>
      </w:r>
      <w:r w:rsidR="001C645F" w:rsidRPr="009B46D8">
        <w:rPr>
          <w:rFonts w:ascii="Times New Roman" w:hAnsi="Times New Roman"/>
          <w:sz w:val="24"/>
          <w:szCs w:val="24"/>
        </w:rPr>
        <w:t>, doravante TA, por meio do estudo de seus modelos</w:t>
      </w:r>
      <w:r w:rsidRPr="009B46D8">
        <w:rPr>
          <w:rFonts w:ascii="Times New Roman" w:hAnsi="Times New Roman"/>
          <w:sz w:val="24"/>
          <w:szCs w:val="24"/>
        </w:rPr>
        <w:t xml:space="preserve"> </w:t>
      </w:r>
      <w:r w:rsidR="001C645F" w:rsidRPr="009B46D8">
        <w:rPr>
          <w:rFonts w:ascii="Times New Roman" w:hAnsi="Times New Roman"/>
          <w:sz w:val="24"/>
          <w:szCs w:val="24"/>
        </w:rPr>
        <w:t xml:space="preserve">e sua contribuição para meu trabalho, bem como </w:t>
      </w:r>
      <w:r w:rsidR="00A85C13" w:rsidRPr="009B46D8">
        <w:rPr>
          <w:rFonts w:ascii="Times New Roman" w:hAnsi="Times New Roman"/>
          <w:sz w:val="24"/>
          <w:szCs w:val="24"/>
        </w:rPr>
        <w:t>d</w:t>
      </w:r>
      <w:r w:rsidR="001C645F" w:rsidRPr="009B46D8">
        <w:rPr>
          <w:rFonts w:ascii="Times New Roman" w:hAnsi="Times New Roman"/>
          <w:sz w:val="24"/>
          <w:szCs w:val="24"/>
        </w:rPr>
        <w:t xml:space="preserve">a importância </w:t>
      </w:r>
      <w:r w:rsidR="00A85C13" w:rsidRPr="009B46D8">
        <w:rPr>
          <w:rFonts w:ascii="Times New Roman" w:hAnsi="Times New Roman"/>
          <w:sz w:val="24"/>
          <w:szCs w:val="24"/>
        </w:rPr>
        <w:t xml:space="preserve">do fator criatividade para a </w:t>
      </w:r>
      <w:r w:rsidR="001C645F" w:rsidRPr="009B46D8">
        <w:rPr>
          <w:rFonts w:ascii="Times New Roman" w:hAnsi="Times New Roman"/>
          <w:sz w:val="24"/>
          <w:szCs w:val="24"/>
        </w:rPr>
        <w:t>criação da zona de desenvolvimento proximal</w:t>
      </w:r>
      <w:r w:rsidR="001741E8" w:rsidRPr="009B46D8">
        <w:rPr>
          <w:rFonts w:ascii="Times New Roman" w:hAnsi="Times New Roman"/>
          <w:sz w:val="24"/>
          <w:szCs w:val="24"/>
        </w:rPr>
        <w:t xml:space="preserve"> </w:t>
      </w:r>
      <w:r w:rsidR="001C645F" w:rsidRPr="009B46D8">
        <w:rPr>
          <w:rFonts w:ascii="Times New Roman" w:hAnsi="Times New Roman"/>
          <w:sz w:val="24"/>
          <w:szCs w:val="24"/>
        </w:rPr>
        <w:t>(ZPD)</w:t>
      </w:r>
      <w:r w:rsidR="005372A3" w:rsidRPr="009B46D8">
        <w:rPr>
          <w:rFonts w:ascii="Times New Roman" w:hAnsi="Times New Roman"/>
          <w:sz w:val="24"/>
          <w:szCs w:val="24"/>
        </w:rPr>
        <w:t xml:space="preserve"> e</w:t>
      </w:r>
      <w:r w:rsidR="00A85C13" w:rsidRPr="009B46D8">
        <w:rPr>
          <w:rFonts w:ascii="Times New Roman" w:hAnsi="Times New Roman"/>
          <w:sz w:val="24"/>
          <w:szCs w:val="24"/>
        </w:rPr>
        <w:t xml:space="preserve"> consequentemente da aprendizagem.</w:t>
      </w:r>
      <w:r w:rsidR="00A85C13">
        <w:rPr>
          <w:rFonts w:ascii="Times New Roman" w:hAnsi="Times New Roman"/>
          <w:sz w:val="24"/>
          <w:szCs w:val="24"/>
        </w:rPr>
        <w:t xml:space="preserve"> </w:t>
      </w:r>
    </w:p>
    <w:p w:rsidR="00EC69DC" w:rsidRDefault="00EC69D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Tendo passado por diversas alterações até alcançar o modelo moderno, foi com os estudos de Vygotsky que a T</w:t>
      </w:r>
      <w:r w:rsidR="001C645F">
        <w:rPr>
          <w:rFonts w:ascii="Times New Roman" w:hAnsi="Times New Roman"/>
          <w:sz w:val="24"/>
          <w:szCs w:val="24"/>
        </w:rPr>
        <w:t>eoria da Atividade</w:t>
      </w:r>
      <w:r>
        <w:rPr>
          <w:rFonts w:ascii="Times New Roman" w:hAnsi="Times New Roman"/>
          <w:sz w:val="24"/>
          <w:szCs w:val="24"/>
        </w:rPr>
        <w:t xml:space="preserve"> se iniciou.</w:t>
      </w:r>
      <w:r w:rsidR="00345000">
        <w:rPr>
          <w:rFonts w:ascii="Times New Roman" w:hAnsi="Times New Roman"/>
          <w:sz w:val="24"/>
          <w:szCs w:val="24"/>
        </w:rPr>
        <w:t xml:space="preserve"> (</w:t>
      </w:r>
      <w:r w:rsidR="005F7BB8" w:rsidRPr="005F7BB8">
        <w:rPr>
          <w:rFonts w:ascii="Times New Roman" w:hAnsi="Times New Roman"/>
          <w:sz w:val="24"/>
          <w:szCs w:val="24"/>
        </w:rPr>
        <w:t xml:space="preserve">BARAB; EVANS; BAEK, </w:t>
      </w:r>
      <w:r w:rsidR="005F7BB8">
        <w:rPr>
          <w:rFonts w:ascii="Times New Roman" w:hAnsi="Times New Roman"/>
          <w:sz w:val="24"/>
          <w:szCs w:val="24"/>
        </w:rPr>
        <w:t>2004</w:t>
      </w:r>
      <w:r w:rsidR="00345000">
        <w:rPr>
          <w:rFonts w:ascii="Times New Roman" w:hAnsi="Times New Roman"/>
          <w:sz w:val="24"/>
          <w:szCs w:val="24"/>
        </w:rPr>
        <w:t>).</w:t>
      </w:r>
    </w:p>
    <w:p w:rsidR="00EC69DC" w:rsidRDefault="00EC69D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Seguindo os conceitos </w:t>
      </w:r>
      <w:proofErr w:type="spellStart"/>
      <w:r>
        <w:rPr>
          <w:rFonts w:ascii="Times New Roman" w:hAnsi="Times New Roman"/>
          <w:sz w:val="24"/>
          <w:szCs w:val="24"/>
        </w:rPr>
        <w:t>vygotskyanos</w:t>
      </w:r>
      <w:proofErr w:type="spellEnd"/>
      <w:r>
        <w:rPr>
          <w:rFonts w:ascii="Times New Roman" w:hAnsi="Times New Roman"/>
          <w:sz w:val="24"/>
          <w:szCs w:val="24"/>
        </w:rPr>
        <w:t xml:space="preserve"> de desenvolvimento humano</w:t>
      </w:r>
      <w:r w:rsidR="009836C6">
        <w:rPr>
          <w:rFonts w:ascii="Times New Roman" w:hAnsi="Times New Roman"/>
          <w:sz w:val="24"/>
          <w:szCs w:val="24"/>
        </w:rPr>
        <w:t>,</w:t>
      </w:r>
      <w:r w:rsidR="00381950">
        <w:rPr>
          <w:rFonts w:ascii="Times New Roman" w:hAnsi="Times New Roman"/>
          <w:sz w:val="24"/>
          <w:szCs w:val="24"/>
        </w:rPr>
        <w:t xml:space="preserve"> a TA discute </w:t>
      </w:r>
      <w:r>
        <w:rPr>
          <w:rFonts w:ascii="Times New Roman" w:hAnsi="Times New Roman"/>
          <w:sz w:val="24"/>
          <w:szCs w:val="24"/>
        </w:rPr>
        <w:t xml:space="preserve">a importância da mediação por instrumentos ou ferramentas em toda atividade humana, inclusive a aprendizagem.  </w:t>
      </w:r>
    </w:p>
    <w:p w:rsidR="00EC69DC" w:rsidRDefault="00EC69D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Esta </w:t>
      </w:r>
      <w:r w:rsidR="00345000">
        <w:rPr>
          <w:rFonts w:ascii="Times New Roman" w:hAnsi="Times New Roman"/>
          <w:sz w:val="24"/>
          <w:szCs w:val="24"/>
        </w:rPr>
        <w:t xml:space="preserve">teoria é conceituada por </w:t>
      </w:r>
      <w:proofErr w:type="spellStart"/>
      <w:r w:rsidR="00345000">
        <w:rPr>
          <w:rFonts w:ascii="Times New Roman" w:hAnsi="Times New Roman"/>
          <w:sz w:val="24"/>
          <w:szCs w:val="24"/>
        </w:rPr>
        <w:t>Barab</w:t>
      </w:r>
      <w:proofErr w:type="spellEnd"/>
      <w:r w:rsidR="005F7BB8">
        <w:rPr>
          <w:rFonts w:ascii="Times New Roman" w:hAnsi="Times New Roman"/>
          <w:sz w:val="24"/>
          <w:szCs w:val="24"/>
        </w:rPr>
        <w:t xml:space="preserve">, Evans e </w:t>
      </w:r>
      <w:proofErr w:type="spellStart"/>
      <w:r w:rsidR="005F7BB8">
        <w:rPr>
          <w:rFonts w:ascii="Times New Roman" w:hAnsi="Times New Roman"/>
          <w:sz w:val="24"/>
          <w:szCs w:val="24"/>
        </w:rPr>
        <w:t>Baek</w:t>
      </w:r>
      <w:proofErr w:type="spellEnd"/>
      <w:r w:rsidR="005F7BB8">
        <w:rPr>
          <w:rFonts w:ascii="Times New Roman" w:hAnsi="Times New Roman"/>
          <w:sz w:val="24"/>
          <w:szCs w:val="24"/>
        </w:rPr>
        <w:t xml:space="preserve"> </w:t>
      </w:r>
      <w:r w:rsidR="00345000">
        <w:rPr>
          <w:rFonts w:ascii="Times New Roman" w:hAnsi="Times New Roman"/>
          <w:sz w:val="24"/>
          <w:szCs w:val="24"/>
        </w:rPr>
        <w:t>(</w:t>
      </w:r>
      <w:r w:rsidR="00881F8F">
        <w:rPr>
          <w:rFonts w:ascii="Times New Roman" w:hAnsi="Times New Roman"/>
          <w:sz w:val="24"/>
          <w:szCs w:val="24"/>
        </w:rPr>
        <w:t>200</w:t>
      </w:r>
      <w:r w:rsidR="005F7BB8">
        <w:rPr>
          <w:rFonts w:ascii="Times New Roman" w:hAnsi="Times New Roman"/>
          <w:sz w:val="24"/>
          <w:szCs w:val="24"/>
        </w:rPr>
        <w:t>4</w:t>
      </w:r>
      <w:r w:rsidR="00881F8F">
        <w:rPr>
          <w:rFonts w:ascii="Times New Roman" w:hAnsi="Times New Roman"/>
          <w:sz w:val="24"/>
          <w:szCs w:val="24"/>
        </w:rPr>
        <w:t xml:space="preserve">) </w:t>
      </w:r>
      <w:r>
        <w:rPr>
          <w:rFonts w:ascii="Times New Roman" w:hAnsi="Times New Roman"/>
          <w:sz w:val="24"/>
          <w:szCs w:val="24"/>
        </w:rPr>
        <w:t>como uma teoria multidisciplinar e psicológica que fornece um modelo para descrever atividades e um conjunto de</w:t>
      </w:r>
      <w:r w:rsidR="009836C6">
        <w:rPr>
          <w:rFonts w:ascii="Times New Roman" w:hAnsi="Times New Roman"/>
          <w:sz w:val="24"/>
          <w:szCs w:val="24"/>
        </w:rPr>
        <w:t xml:space="preserve"> perspectivas práticas que associam</w:t>
      </w:r>
      <w:r>
        <w:rPr>
          <w:rFonts w:ascii="Times New Roman" w:hAnsi="Times New Roman"/>
          <w:sz w:val="24"/>
          <w:szCs w:val="24"/>
        </w:rPr>
        <w:t xml:space="preserve"> os níveis individual e social.</w:t>
      </w:r>
    </w:p>
    <w:p w:rsidR="00EC69DC" w:rsidRDefault="00EC69D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Para Vygotsky (</w:t>
      </w:r>
      <w:r w:rsidR="00B12B30">
        <w:rPr>
          <w:rFonts w:ascii="Times New Roman" w:hAnsi="Times New Roman"/>
          <w:sz w:val="24"/>
          <w:szCs w:val="24"/>
        </w:rPr>
        <w:t xml:space="preserve">1978 </w:t>
      </w:r>
      <w:r>
        <w:rPr>
          <w:rFonts w:ascii="Times New Roman" w:hAnsi="Times New Roman"/>
          <w:sz w:val="24"/>
          <w:szCs w:val="24"/>
        </w:rPr>
        <w:t xml:space="preserve">apud </w:t>
      </w:r>
      <w:r w:rsidR="00032786">
        <w:rPr>
          <w:rFonts w:ascii="Times New Roman" w:hAnsi="Times New Roman"/>
          <w:sz w:val="24"/>
          <w:szCs w:val="24"/>
        </w:rPr>
        <w:t>BARAB</w:t>
      </w:r>
      <w:r w:rsidR="005F7BB8">
        <w:rPr>
          <w:rFonts w:ascii="Times New Roman" w:hAnsi="Times New Roman"/>
          <w:sz w:val="24"/>
          <w:szCs w:val="24"/>
        </w:rPr>
        <w:t xml:space="preserve">; </w:t>
      </w:r>
      <w:r w:rsidR="005F7BB8" w:rsidRPr="005F7BB8">
        <w:rPr>
          <w:rFonts w:ascii="Times New Roman" w:hAnsi="Times New Roman"/>
          <w:sz w:val="24"/>
          <w:szCs w:val="24"/>
        </w:rPr>
        <w:t>EVANS; BAEK,</w:t>
      </w:r>
      <w:r w:rsidR="005F7BB8">
        <w:rPr>
          <w:rFonts w:ascii="Times New Roman" w:hAnsi="Times New Roman"/>
          <w:sz w:val="24"/>
          <w:szCs w:val="24"/>
        </w:rPr>
        <w:t xml:space="preserve"> 2004</w:t>
      </w:r>
      <w:r>
        <w:rPr>
          <w:rFonts w:ascii="Times New Roman" w:hAnsi="Times New Roman"/>
          <w:sz w:val="24"/>
          <w:szCs w:val="24"/>
        </w:rPr>
        <w:t>), toda a atividade envolve um sujeito, um objeto e é mediada por um terceiro elemento denominado ferramenta ou instrumento.</w:t>
      </w:r>
      <w:r w:rsidR="00830D67">
        <w:rPr>
          <w:rFonts w:ascii="Times New Roman" w:hAnsi="Times New Roman"/>
          <w:sz w:val="24"/>
          <w:szCs w:val="24"/>
        </w:rPr>
        <w:t xml:space="preserve"> </w:t>
      </w:r>
      <w:r>
        <w:rPr>
          <w:rFonts w:ascii="Times New Roman" w:hAnsi="Times New Roman"/>
          <w:sz w:val="24"/>
          <w:szCs w:val="24"/>
        </w:rPr>
        <w:t xml:space="preserve">Para entender melhor a tríade de Vygotsky, </w:t>
      </w:r>
      <w:proofErr w:type="spellStart"/>
      <w:r>
        <w:rPr>
          <w:rFonts w:ascii="Times New Roman" w:hAnsi="Times New Roman"/>
          <w:sz w:val="24"/>
          <w:szCs w:val="24"/>
        </w:rPr>
        <w:t>Barab</w:t>
      </w:r>
      <w:proofErr w:type="spellEnd"/>
      <w:r w:rsidR="005F7BB8">
        <w:rPr>
          <w:rFonts w:ascii="Times New Roman" w:hAnsi="Times New Roman"/>
          <w:sz w:val="24"/>
          <w:szCs w:val="24"/>
        </w:rPr>
        <w:t xml:space="preserve">, Evans e </w:t>
      </w:r>
      <w:proofErr w:type="spellStart"/>
      <w:r w:rsidR="005F7BB8">
        <w:rPr>
          <w:rFonts w:ascii="Times New Roman" w:hAnsi="Times New Roman"/>
          <w:sz w:val="24"/>
          <w:szCs w:val="24"/>
        </w:rPr>
        <w:t>Baek</w:t>
      </w:r>
      <w:proofErr w:type="spellEnd"/>
      <w:r>
        <w:rPr>
          <w:rFonts w:ascii="Times New Roman" w:hAnsi="Times New Roman"/>
          <w:sz w:val="24"/>
          <w:szCs w:val="24"/>
        </w:rPr>
        <w:t xml:space="preserve"> define</w:t>
      </w:r>
      <w:r w:rsidR="005F7BB8">
        <w:rPr>
          <w:rFonts w:ascii="Times New Roman" w:hAnsi="Times New Roman"/>
          <w:sz w:val="24"/>
          <w:szCs w:val="24"/>
        </w:rPr>
        <w:t>m</w:t>
      </w:r>
      <w:r>
        <w:rPr>
          <w:rFonts w:ascii="Times New Roman" w:hAnsi="Times New Roman"/>
          <w:sz w:val="24"/>
          <w:szCs w:val="24"/>
        </w:rPr>
        <w:t xml:space="preserve"> sujeito como o indivíduo ou grupo cuja ação é selecionada, o objeto como propósitos das atividades e ferramentas como tudo aquilo que é cultu</w:t>
      </w:r>
      <w:r w:rsidR="00830D67">
        <w:rPr>
          <w:rFonts w:ascii="Times New Roman" w:hAnsi="Times New Roman"/>
          <w:sz w:val="24"/>
          <w:szCs w:val="24"/>
        </w:rPr>
        <w:t>ral e historicamente construído,</w:t>
      </w:r>
      <w:r>
        <w:rPr>
          <w:rFonts w:ascii="Times New Roman" w:hAnsi="Times New Roman"/>
          <w:sz w:val="24"/>
          <w:szCs w:val="24"/>
        </w:rPr>
        <w:t xml:space="preserve"> como a li</w:t>
      </w:r>
      <w:r w:rsidR="00830D67">
        <w:rPr>
          <w:rFonts w:ascii="Times New Roman" w:hAnsi="Times New Roman"/>
          <w:sz w:val="24"/>
          <w:szCs w:val="24"/>
        </w:rPr>
        <w:t>nguagem</w:t>
      </w:r>
      <w:r w:rsidR="0038018D">
        <w:rPr>
          <w:rFonts w:ascii="Times New Roman" w:hAnsi="Times New Roman"/>
          <w:sz w:val="24"/>
          <w:szCs w:val="24"/>
        </w:rPr>
        <w:t>, por exemplo</w:t>
      </w:r>
      <w:r w:rsidR="00830D67">
        <w:rPr>
          <w:rFonts w:ascii="Times New Roman" w:hAnsi="Times New Roman"/>
          <w:sz w:val="24"/>
          <w:szCs w:val="24"/>
        </w:rPr>
        <w:t>, e</w:t>
      </w:r>
      <w:r>
        <w:rPr>
          <w:rFonts w:ascii="Times New Roman" w:hAnsi="Times New Roman"/>
          <w:sz w:val="24"/>
          <w:szCs w:val="24"/>
        </w:rPr>
        <w:t xml:space="preserve">sta última de grande importância do ponto de vista de Vygotsky, posto que </w:t>
      </w:r>
      <w:proofErr w:type="gramStart"/>
      <w:r>
        <w:rPr>
          <w:rFonts w:ascii="Times New Roman" w:hAnsi="Times New Roman"/>
          <w:sz w:val="24"/>
          <w:szCs w:val="24"/>
        </w:rPr>
        <w:t>permite</w:t>
      </w:r>
      <w:proofErr w:type="gramEnd"/>
      <w:r>
        <w:rPr>
          <w:rFonts w:ascii="Times New Roman" w:hAnsi="Times New Roman"/>
          <w:sz w:val="24"/>
          <w:szCs w:val="24"/>
        </w:rPr>
        <w:t xml:space="preserve"> a comunicação e interação, conceitos já abordados no item anterior como sendo fatores constitutivos do desenvolvimento da criança. </w:t>
      </w:r>
    </w:p>
    <w:p w:rsidR="00EC69DC" w:rsidRDefault="00EC69D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Desta relação do sujeito/grupo e sua interação com o meio, é que surge o conceito de zona de desenvolvimento proxim</w:t>
      </w:r>
      <w:r w:rsidR="000C212E">
        <w:rPr>
          <w:rFonts w:ascii="Times New Roman" w:hAnsi="Times New Roman"/>
          <w:sz w:val="24"/>
          <w:szCs w:val="24"/>
        </w:rPr>
        <w:t>al (ZPD) de Vygotsky (1978</w:t>
      </w:r>
      <w:r>
        <w:rPr>
          <w:rFonts w:ascii="Times New Roman" w:hAnsi="Times New Roman"/>
          <w:sz w:val="24"/>
          <w:szCs w:val="24"/>
        </w:rPr>
        <w:t xml:space="preserve">). </w:t>
      </w:r>
    </w:p>
    <w:p w:rsidR="00EC69DC" w:rsidRDefault="00EC69DC" w:rsidP="00146BAE">
      <w:pPr>
        <w:pStyle w:val="SemEspaamento"/>
        <w:spacing w:line="360" w:lineRule="auto"/>
        <w:ind w:firstLine="709"/>
        <w:jc w:val="both"/>
        <w:rPr>
          <w:rFonts w:ascii="Times New Roman" w:hAnsi="Times New Roman"/>
          <w:sz w:val="24"/>
          <w:szCs w:val="24"/>
        </w:rPr>
      </w:pPr>
      <w:proofErr w:type="spellStart"/>
      <w:r>
        <w:rPr>
          <w:rFonts w:ascii="Times New Roman" w:hAnsi="Times New Roman"/>
          <w:sz w:val="24"/>
          <w:szCs w:val="24"/>
        </w:rPr>
        <w:t>Holzman</w:t>
      </w:r>
      <w:proofErr w:type="spellEnd"/>
      <w:r>
        <w:rPr>
          <w:rFonts w:ascii="Times New Roman" w:hAnsi="Times New Roman"/>
          <w:sz w:val="24"/>
          <w:szCs w:val="24"/>
        </w:rPr>
        <w:t xml:space="preserve"> (2010) traz sua interpreta</w:t>
      </w:r>
      <w:r w:rsidR="00345000">
        <w:rPr>
          <w:rFonts w:ascii="Times New Roman" w:hAnsi="Times New Roman"/>
          <w:sz w:val="24"/>
          <w:szCs w:val="24"/>
        </w:rPr>
        <w:t>ção do conceito ZPD de Vygotsky</w:t>
      </w:r>
      <w:r>
        <w:rPr>
          <w:rFonts w:ascii="Times New Roman" w:hAnsi="Times New Roman"/>
          <w:sz w:val="24"/>
          <w:szCs w:val="24"/>
        </w:rPr>
        <w:t xml:space="preserve"> como algo</w:t>
      </w:r>
      <w:r w:rsidR="00345000">
        <w:rPr>
          <w:rFonts w:ascii="Times New Roman" w:hAnsi="Times New Roman"/>
          <w:sz w:val="24"/>
          <w:szCs w:val="24"/>
        </w:rPr>
        <w:t xml:space="preserve"> além do</w:t>
      </w:r>
      <w:r>
        <w:rPr>
          <w:rFonts w:ascii="Times New Roman" w:hAnsi="Times New Roman"/>
          <w:sz w:val="24"/>
          <w:szCs w:val="24"/>
        </w:rPr>
        <w:t xml:space="preserve"> individual, ou </w:t>
      </w:r>
      <w:proofErr w:type="spellStart"/>
      <w:r>
        <w:rPr>
          <w:rFonts w:ascii="Times New Roman" w:hAnsi="Times New Roman"/>
          <w:sz w:val="24"/>
          <w:szCs w:val="24"/>
        </w:rPr>
        <w:t>di</w:t>
      </w:r>
      <w:r w:rsidR="00345000">
        <w:rPr>
          <w:rFonts w:ascii="Times New Roman" w:hAnsi="Times New Roman"/>
          <w:sz w:val="24"/>
          <w:szCs w:val="24"/>
        </w:rPr>
        <w:t>ád</w:t>
      </w:r>
      <w:r>
        <w:rPr>
          <w:rFonts w:ascii="Times New Roman" w:hAnsi="Times New Roman"/>
          <w:sz w:val="24"/>
          <w:szCs w:val="24"/>
        </w:rPr>
        <w:t>ico</w:t>
      </w:r>
      <w:proofErr w:type="spellEnd"/>
      <w:r>
        <w:rPr>
          <w:rFonts w:ascii="Times New Roman" w:hAnsi="Times New Roman"/>
          <w:sz w:val="24"/>
          <w:szCs w:val="24"/>
        </w:rPr>
        <w:t>, mas sim coletivo, onde todos os envolvidos no processo aprendem. Para ela, o princípio deste conceito é que todos</w:t>
      </w:r>
      <w:r w:rsidR="002D08FE">
        <w:rPr>
          <w:rFonts w:ascii="Times New Roman" w:hAnsi="Times New Roman"/>
          <w:sz w:val="24"/>
          <w:szCs w:val="24"/>
        </w:rPr>
        <w:t xml:space="preserve"> estão fazendo algo em conjunto; f</w:t>
      </w:r>
      <w:r>
        <w:rPr>
          <w:rFonts w:ascii="Times New Roman" w:hAnsi="Times New Roman"/>
          <w:sz w:val="24"/>
          <w:szCs w:val="24"/>
        </w:rPr>
        <w:t>ato que encontra apoio nos estudos de Vygotsky</w:t>
      </w:r>
      <w:r w:rsidR="00881F8F">
        <w:rPr>
          <w:rFonts w:ascii="Times New Roman" w:hAnsi="Times New Roman"/>
          <w:sz w:val="24"/>
          <w:szCs w:val="24"/>
        </w:rPr>
        <w:t xml:space="preserve"> (1978)</w:t>
      </w:r>
      <w:r>
        <w:rPr>
          <w:rFonts w:ascii="Times New Roman" w:hAnsi="Times New Roman"/>
          <w:sz w:val="24"/>
          <w:szCs w:val="24"/>
        </w:rPr>
        <w:t xml:space="preserve"> acerca da relação da aprendizagem com o desenvolvimento e que também está à frente de seu enfoque na educação especial.</w:t>
      </w:r>
    </w:p>
    <w:p w:rsidR="00EC69DC" w:rsidRDefault="000829B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A mesma autora </w:t>
      </w:r>
      <w:r w:rsidR="00EC69DC">
        <w:rPr>
          <w:rFonts w:ascii="Times New Roman" w:hAnsi="Times New Roman"/>
          <w:sz w:val="24"/>
          <w:szCs w:val="24"/>
        </w:rPr>
        <w:t xml:space="preserve">traz a criatividade como sendo elemento central no processo de criação da </w:t>
      </w:r>
      <w:r w:rsidR="009836C6">
        <w:rPr>
          <w:rFonts w:ascii="Times New Roman" w:hAnsi="Times New Roman"/>
          <w:sz w:val="24"/>
          <w:szCs w:val="24"/>
        </w:rPr>
        <w:t>ZPD</w:t>
      </w:r>
      <w:r w:rsidR="00EC69DC">
        <w:rPr>
          <w:rFonts w:ascii="Times New Roman" w:hAnsi="Times New Roman"/>
          <w:sz w:val="24"/>
          <w:szCs w:val="24"/>
        </w:rPr>
        <w:t>, mostrando este item como algo corriqueiro.</w:t>
      </w:r>
    </w:p>
    <w:p w:rsidR="007A533B" w:rsidRDefault="007A533B" w:rsidP="00146BAE">
      <w:pPr>
        <w:pStyle w:val="SemEspaamento"/>
        <w:ind w:left="3402" w:firstLine="709"/>
        <w:jc w:val="both"/>
        <w:rPr>
          <w:rFonts w:ascii="Times New Roman" w:hAnsi="Times New Roman"/>
          <w:sz w:val="20"/>
          <w:szCs w:val="20"/>
        </w:rPr>
      </w:pPr>
    </w:p>
    <w:p w:rsidR="007A533B" w:rsidRPr="00712BC0" w:rsidRDefault="00A2635C" w:rsidP="00AD7C62">
      <w:pPr>
        <w:pStyle w:val="SemEspaamento"/>
        <w:ind w:left="2268"/>
        <w:jc w:val="both"/>
        <w:rPr>
          <w:rFonts w:ascii="Times New Roman" w:hAnsi="Times New Roman"/>
          <w:sz w:val="20"/>
          <w:szCs w:val="20"/>
        </w:rPr>
      </w:pPr>
      <w:r w:rsidRPr="007A533B">
        <w:rPr>
          <w:rFonts w:ascii="Times New Roman" w:hAnsi="Times New Roman"/>
          <w:sz w:val="20"/>
          <w:szCs w:val="20"/>
        </w:rPr>
        <w:t xml:space="preserve">O tipo de criatividade a que me refiro em relação à ZPD não é um atributo de indivíduos, mas de unidades </w:t>
      </w:r>
      <w:r w:rsidR="00110DB3" w:rsidRPr="007A533B">
        <w:rPr>
          <w:rFonts w:ascii="Times New Roman" w:hAnsi="Times New Roman"/>
          <w:sz w:val="20"/>
          <w:szCs w:val="20"/>
        </w:rPr>
        <w:t xml:space="preserve">sociais (pares, </w:t>
      </w:r>
      <w:r w:rsidRPr="007A533B">
        <w:rPr>
          <w:rFonts w:ascii="Times New Roman" w:hAnsi="Times New Roman"/>
          <w:sz w:val="20"/>
          <w:szCs w:val="20"/>
        </w:rPr>
        <w:t xml:space="preserve">grupos, coletivos e assim por diante), e </w:t>
      </w:r>
      <w:r w:rsidRPr="007A533B">
        <w:rPr>
          <w:rFonts w:ascii="Times New Roman" w:hAnsi="Times New Roman"/>
          <w:sz w:val="20"/>
          <w:szCs w:val="20"/>
        </w:rPr>
        <w:lastRenderedPageBreak/>
        <w:t xml:space="preserve">não é especial ou extraordinária, mas comum e do </w:t>
      </w:r>
      <w:r w:rsidR="00110DB3" w:rsidRPr="007A533B">
        <w:rPr>
          <w:rFonts w:ascii="Times New Roman" w:hAnsi="Times New Roman"/>
          <w:sz w:val="20"/>
          <w:szCs w:val="20"/>
        </w:rPr>
        <w:t xml:space="preserve">cotidiano. </w:t>
      </w:r>
      <w:r w:rsidR="00032786">
        <w:rPr>
          <w:rFonts w:ascii="Times New Roman" w:hAnsi="Times New Roman"/>
          <w:sz w:val="20"/>
          <w:szCs w:val="20"/>
        </w:rPr>
        <w:t>(</w:t>
      </w:r>
      <w:r w:rsidRPr="007A533B">
        <w:rPr>
          <w:rFonts w:ascii="Times New Roman" w:hAnsi="Times New Roman"/>
          <w:sz w:val="20"/>
          <w:szCs w:val="20"/>
        </w:rPr>
        <w:t>Ainda que mundana, é</w:t>
      </w:r>
      <w:r w:rsidR="008612FA" w:rsidRPr="007A533B">
        <w:rPr>
          <w:rFonts w:ascii="Times New Roman" w:hAnsi="Times New Roman"/>
          <w:sz w:val="20"/>
          <w:szCs w:val="20"/>
        </w:rPr>
        <w:t xml:space="preserve"> também</w:t>
      </w:r>
      <w:r w:rsidRPr="007A533B">
        <w:rPr>
          <w:rFonts w:ascii="Times New Roman" w:hAnsi="Times New Roman"/>
          <w:sz w:val="20"/>
          <w:szCs w:val="20"/>
        </w:rPr>
        <w:t xml:space="preserve"> mágica</w:t>
      </w:r>
      <w:r w:rsidR="008612FA" w:rsidRPr="007A533B">
        <w:rPr>
          <w:rFonts w:ascii="Times New Roman" w:hAnsi="Times New Roman"/>
          <w:sz w:val="20"/>
          <w:szCs w:val="20"/>
        </w:rPr>
        <w:t>!)</w:t>
      </w:r>
      <w:r w:rsidR="00032786">
        <w:rPr>
          <w:rFonts w:ascii="Times New Roman" w:hAnsi="Times New Roman"/>
          <w:sz w:val="20"/>
          <w:szCs w:val="20"/>
        </w:rPr>
        <w:t xml:space="preserve"> </w:t>
      </w:r>
      <w:r w:rsidR="007A533B">
        <w:rPr>
          <w:rStyle w:val="Refdenotaderodap"/>
          <w:rFonts w:ascii="Times New Roman" w:hAnsi="Times New Roman"/>
          <w:sz w:val="20"/>
          <w:szCs w:val="20"/>
        </w:rPr>
        <w:footnoteReference w:id="8"/>
      </w:r>
      <w:r w:rsidR="007A533B" w:rsidRPr="007A533B">
        <w:rPr>
          <w:rFonts w:ascii="Times New Roman" w:hAnsi="Times New Roman"/>
          <w:sz w:val="20"/>
          <w:szCs w:val="20"/>
        </w:rPr>
        <w:t xml:space="preserve"> </w:t>
      </w:r>
      <w:r w:rsidR="00971458">
        <w:rPr>
          <w:rFonts w:ascii="Times New Roman" w:hAnsi="Times New Roman"/>
          <w:sz w:val="20"/>
          <w:szCs w:val="20"/>
        </w:rPr>
        <w:t>(HOLZMAN,</w:t>
      </w:r>
      <w:r w:rsidR="00032786">
        <w:rPr>
          <w:rFonts w:ascii="Times New Roman" w:hAnsi="Times New Roman"/>
          <w:sz w:val="20"/>
          <w:szCs w:val="20"/>
        </w:rPr>
        <w:t xml:space="preserve"> 2010,</w:t>
      </w:r>
      <w:r w:rsidR="00971458">
        <w:rPr>
          <w:rFonts w:ascii="Times New Roman" w:hAnsi="Times New Roman"/>
          <w:sz w:val="20"/>
          <w:szCs w:val="20"/>
        </w:rPr>
        <w:t xml:space="preserve"> p.</w:t>
      </w:r>
      <w:r w:rsidR="00032786">
        <w:rPr>
          <w:rFonts w:ascii="Times New Roman" w:hAnsi="Times New Roman"/>
          <w:sz w:val="20"/>
          <w:szCs w:val="20"/>
        </w:rPr>
        <w:t xml:space="preserve"> </w:t>
      </w:r>
      <w:r w:rsidR="00971458">
        <w:rPr>
          <w:rFonts w:ascii="Times New Roman" w:hAnsi="Times New Roman"/>
          <w:sz w:val="20"/>
          <w:szCs w:val="20"/>
        </w:rPr>
        <w:t>6</w:t>
      </w:r>
      <w:r w:rsidR="00881F8F">
        <w:rPr>
          <w:rFonts w:ascii="Times New Roman" w:hAnsi="Times New Roman"/>
          <w:sz w:val="20"/>
          <w:szCs w:val="20"/>
        </w:rPr>
        <w:t>,</w:t>
      </w:r>
      <w:r w:rsidR="00712BC0" w:rsidRPr="00712BC0">
        <w:rPr>
          <w:rFonts w:ascii="Times New Roman" w:hAnsi="Times New Roman"/>
          <w:sz w:val="20"/>
          <w:szCs w:val="20"/>
        </w:rPr>
        <w:t xml:space="preserve"> tradução minha</w:t>
      </w:r>
      <w:r w:rsidR="00971458">
        <w:rPr>
          <w:rFonts w:ascii="Times New Roman" w:hAnsi="Times New Roman"/>
          <w:sz w:val="20"/>
          <w:szCs w:val="20"/>
        </w:rPr>
        <w:t>)</w:t>
      </w:r>
      <w:r w:rsidR="00712BC0" w:rsidRPr="00712BC0">
        <w:rPr>
          <w:rFonts w:ascii="Times New Roman" w:hAnsi="Times New Roman"/>
          <w:sz w:val="20"/>
          <w:szCs w:val="20"/>
        </w:rPr>
        <w:t>.</w:t>
      </w:r>
    </w:p>
    <w:p w:rsidR="00EC69DC" w:rsidRPr="00712BC0" w:rsidRDefault="00EC69DC" w:rsidP="00146BAE">
      <w:pPr>
        <w:pStyle w:val="SemEspaamento"/>
        <w:spacing w:line="360" w:lineRule="auto"/>
        <w:ind w:firstLine="709"/>
        <w:jc w:val="both"/>
        <w:rPr>
          <w:rFonts w:ascii="Times New Roman" w:hAnsi="Times New Roman"/>
          <w:sz w:val="24"/>
          <w:szCs w:val="24"/>
        </w:rPr>
      </w:pPr>
    </w:p>
    <w:p w:rsidR="00832268" w:rsidRDefault="00B772F2" w:rsidP="00B772F2">
      <w:pPr>
        <w:pStyle w:val="SemEspaamento"/>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8E554B">
        <w:rPr>
          <w:rFonts w:ascii="Times New Roman" w:hAnsi="Times New Roman"/>
          <w:sz w:val="24"/>
          <w:szCs w:val="24"/>
        </w:rPr>
        <w:t>S</w:t>
      </w:r>
      <w:r w:rsidR="004C1C30" w:rsidRPr="008E554B">
        <w:rPr>
          <w:rFonts w:ascii="Times New Roman" w:hAnsi="Times New Roman"/>
          <w:sz w:val="24"/>
          <w:szCs w:val="24"/>
        </w:rPr>
        <w:t>endo a criatividade parte constituinte da ZPD,</w:t>
      </w:r>
      <w:r w:rsidR="00832268" w:rsidRPr="008E554B">
        <w:rPr>
          <w:rFonts w:ascii="Times New Roman" w:hAnsi="Times New Roman"/>
          <w:sz w:val="24"/>
          <w:szCs w:val="24"/>
        </w:rPr>
        <w:t xml:space="preserve"> a escola</w:t>
      </w:r>
      <w:r w:rsidR="004C1C30" w:rsidRPr="008E554B">
        <w:rPr>
          <w:rFonts w:ascii="Times New Roman" w:hAnsi="Times New Roman"/>
          <w:sz w:val="24"/>
          <w:szCs w:val="24"/>
        </w:rPr>
        <w:t>, assim como seus participantes,</w:t>
      </w:r>
      <w:r w:rsidR="00832268" w:rsidRPr="008E554B">
        <w:rPr>
          <w:rFonts w:ascii="Times New Roman" w:hAnsi="Times New Roman"/>
          <w:sz w:val="24"/>
          <w:szCs w:val="24"/>
        </w:rPr>
        <w:t xml:space="preserve"> tem como função criar condições e situações de inclusão que </w:t>
      </w:r>
      <w:r w:rsidR="004C1C30" w:rsidRPr="008E554B">
        <w:rPr>
          <w:rFonts w:ascii="Times New Roman" w:hAnsi="Times New Roman"/>
          <w:sz w:val="24"/>
          <w:szCs w:val="24"/>
        </w:rPr>
        <w:t xml:space="preserve">permitam a </w:t>
      </w:r>
      <w:r w:rsidRPr="008E554B">
        <w:rPr>
          <w:rFonts w:ascii="Times New Roman" w:hAnsi="Times New Roman"/>
          <w:sz w:val="24"/>
          <w:szCs w:val="24"/>
        </w:rPr>
        <w:t>aprendizagem de todos de forma</w:t>
      </w:r>
      <w:r w:rsidR="004C1C30" w:rsidRPr="008E554B">
        <w:rPr>
          <w:rFonts w:ascii="Times New Roman" w:hAnsi="Times New Roman"/>
          <w:sz w:val="24"/>
          <w:szCs w:val="24"/>
        </w:rPr>
        <w:t xml:space="preserve"> criativa.</w:t>
      </w:r>
      <w:r w:rsidRPr="008E554B">
        <w:rPr>
          <w:rFonts w:ascii="Times New Roman" w:hAnsi="Times New Roman"/>
          <w:sz w:val="24"/>
          <w:szCs w:val="24"/>
        </w:rPr>
        <w:t xml:space="preserve"> Portanto, a única maneira de realmente inserir a criança cega em uma sala de aula regular é por meio da criatividade.</w:t>
      </w:r>
      <w:r>
        <w:rPr>
          <w:rFonts w:ascii="Times New Roman" w:hAnsi="Times New Roman"/>
          <w:sz w:val="24"/>
          <w:szCs w:val="24"/>
        </w:rPr>
        <w:t xml:space="preserve"> </w:t>
      </w:r>
    </w:p>
    <w:p w:rsidR="00EC69DC" w:rsidRPr="00182DC4" w:rsidRDefault="00EC69DC" w:rsidP="00146BAE">
      <w:pPr>
        <w:pStyle w:val="SemEspaamento"/>
        <w:spacing w:line="360" w:lineRule="auto"/>
        <w:ind w:firstLine="709"/>
        <w:jc w:val="both"/>
        <w:rPr>
          <w:rFonts w:ascii="Times New Roman" w:hAnsi="Times New Roman"/>
          <w:sz w:val="20"/>
          <w:szCs w:val="20"/>
        </w:rPr>
      </w:pPr>
      <w:r w:rsidRPr="00182DC4">
        <w:rPr>
          <w:rFonts w:ascii="Times New Roman" w:hAnsi="Times New Roman"/>
          <w:sz w:val="24"/>
          <w:szCs w:val="24"/>
        </w:rPr>
        <w:t>Sobre a capacidade do ser humano de conseguir fazer o que não sabe fazer, a</w:t>
      </w:r>
      <w:r w:rsidR="00FD7403">
        <w:rPr>
          <w:rFonts w:ascii="Times New Roman" w:hAnsi="Times New Roman"/>
          <w:sz w:val="24"/>
          <w:szCs w:val="24"/>
        </w:rPr>
        <w:t xml:space="preserve"> autora assinala </w:t>
      </w:r>
      <w:r w:rsidR="00D00DDB">
        <w:rPr>
          <w:rFonts w:ascii="Times New Roman" w:hAnsi="Times New Roman"/>
          <w:sz w:val="24"/>
          <w:szCs w:val="24"/>
        </w:rPr>
        <w:t>que</w:t>
      </w:r>
      <w:r w:rsidRPr="00182DC4">
        <w:rPr>
          <w:rFonts w:ascii="Times New Roman" w:hAnsi="Times New Roman"/>
          <w:sz w:val="24"/>
          <w:szCs w:val="24"/>
        </w:rPr>
        <w:t xml:space="preserve"> </w:t>
      </w:r>
      <w:r w:rsidR="00182DC4">
        <w:rPr>
          <w:rFonts w:ascii="Times New Roman" w:hAnsi="Times New Roman"/>
          <w:sz w:val="24"/>
          <w:szCs w:val="24"/>
        </w:rPr>
        <w:t>“</w:t>
      </w:r>
      <w:r w:rsidR="00D00DDB">
        <w:rPr>
          <w:rFonts w:ascii="Times New Roman" w:hAnsi="Times New Roman"/>
          <w:sz w:val="24"/>
          <w:szCs w:val="24"/>
        </w:rPr>
        <w:t>s</w:t>
      </w:r>
      <w:r w:rsidR="00182DC4" w:rsidRPr="00182DC4">
        <w:rPr>
          <w:rFonts w:ascii="Times New Roman" w:hAnsi="Times New Roman"/>
          <w:sz w:val="24"/>
          <w:szCs w:val="24"/>
        </w:rPr>
        <w:t>eres humanos</w:t>
      </w:r>
      <w:r w:rsidR="00182DC4">
        <w:rPr>
          <w:rFonts w:ascii="Times New Roman" w:hAnsi="Times New Roman"/>
          <w:sz w:val="24"/>
          <w:szCs w:val="24"/>
        </w:rPr>
        <w:t xml:space="preserve"> aprendem e se desenvolvem sem saber como ou que sabemos” </w:t>
      </w:r>
      <w:r w:rsidR="00182DC4">
        <w:rPr>
          <w:rStyle w:val="Refdenotaderodap"/>
          <w:rFonts w:ascii="Times New Roman" w:hAnsi="Times New Roman"/>
          <w:sz w:val="24"/>
          <w:szCs w:val="24"/>
        </w:rPr>
        <w:footnoteReference w:id="9"/>
      </w:r>
      <w:r w:rsidR="00110DB3" w:rsidRPr="00F871BB">
        <w:rPr>
          <w:rFonts w:ascii="Times New Roman" w:hAnsi="Times New Roman"/>
          <w:sz w:val="24"/>
          <w:szCs w:val="24"/>
        </w:rPr>
        <w:t xml:space="preserve"> (</w:t>
      </w:r>
      <w:r w:rsidR="0035472F">
        <w:rPr>
          <w:rFonts w:ascii="Times New Roman" w:hAnsi="Times New Roman"/>
          <w:sz w:val="24"/>
          <w:szCs w:val="24"/>
        </w:rPr>
        <w:t>HOLZMAN</w:t>
      </w:r>
      <w:r w:rsidR="00110DB3">
        <w:rPr>
          <w:rFonts w:ascii="Times New Roman" w:hAnsi="Times New Roman"/>
          <w:sz w:val="24"/>
          <w:szCs w:val="24"/>
        </w:rPr>
        <w:t xml:space="preserve">, </w:t>
      </w:r>
      <w:r w:rsidR="0035472F">
        <w:rPr>
          <w:rFonts w:ascii="Times New Roman" w:hAnsi="Times New Roman"/>
          <w:sz w:val="24"/>
          <w:szCs w:val="24"/>
        </w:rPr>
        <w:t>2010,</w:t>
      </w:r>
      <w:r w:rsidR="00182DC4">
        <w:rPr>
          <w:rFonts w:ascii="Times New Roman" w:hAnsi="Times New Roman"/>
          <w:sz w:val="24"/>
          <w:szCs w:val="24"/>
        </w:rPr>
        <w:t xml:space="preserve"> </w:t>
      </w:r>
      <w:r w:rsidR="008B57E0">
        <w:rPr>
          <w:rFonts w:ascii="Times New Roman" w:hAnsi="Times New Roman"/>
          <w:sz w:val="24"/>
          <w:szCs w:val="24"/>
        </w:rPr>
        <w:t>p. 6, tradução minha).</w:t>
      </w:r>
    </w:p>
    <w:p w:rsidR="00EC69DC" w:rsidRDefault="00EC69D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Nesta perspectiva, entendo aprendizagem como um processo de transformação que </w:t>
      </w:r>
      <w:r w:rsidR="00EE63C1">
        <w:rPr>
          <w:rFonts w:ascii="Times New Roman" w:hAnsi="Times New Roman"/>
          <w:sz w:val="24"/>
          <w:szCs w:val="24"/>
        </w:rPr>
        <w:t>não acontece</w:t>
      </w:r>
      <w:r>
        <w:rPr>
          <w:rFonts w:ascii="Times New Roman" w:hAnsi="Times New Roman"/>
          <w:sz w:val="24"/>
          <w:szCs w:val="24"/>
        </w:rPr>
        <w:t xml:space="preserve"> individualmente, mas coletivamente. E o coletivo deste processo não inclui somente os alunos, mas a mim enquanto professora de contexto inclusivo aprendendo a descobrir ferramentas que irão mediar o que quero produzir.</w:t>
      </w:r>
    </w:p>
    <w:p w:rsidR="00EC69DC" w:rsidRPr="000C212E" w:rsidRDefault="00FD7403" w:rsidP="00146BAE">
      <w:pPr>
        <w:pStyle w:val="SemEspaamento"/>
        <w:spacing w:line="360" w:lineRule="auto"/>
        <w:ind w:firstLine="709"/>
        <w:jc w:val="both"/>
        <w:rPr>
          <w:rFonts w:ascii="Times New Roman" w:hAnsi="Times New Roman"/>
          <w:sz w:val="20"/>
          <w:szCs w:val="20"/>
        </w:rPr>
      </w:pPr>
      <w:r>
        <w:rPr>
          <w:rFonts w:ascii="Times New Roman" w:hAnsi="Times New Roman"/>
          <w:sz w:val="24"/>
          <w:szCs w:val="24"/>
        </w:rPr>
        <w:t xml:space="preserve"> Para tal</w:t>
      </w:r>
      <w:r w:rsidR="00EC69DC">
        <w:rPr>
          <w:rFonts w:ascii="Times New Roman" w:hAnsi="Times New Roman"/>
          <w:sz w:val="24"/>
          <w:szCs w:val="24"/>
        </w:rPr>
        <w:t>,</w:t>
      </w:r>
      <w:r w:rsidR="00EE63C1">
        <w:rPr>
          <w:rFonts w:ascii="Times New Roman" w:hAnsi="Times New Roman"/>
          <w:sz w:val="24"/>
          <w:szCs w:val="24"/>
        </w:rPr>
        <w:t xml:space="preserve"> </w:t>
      </w:r>
      <w:r w:rsidR="00EC69DC">
        <w:rPr>
          <w:rFonts w:ascii="Times New Roman" w:hAnsi="Times New Roman"/>
          <w:sz w:val="24"/>
          <w:szCs w:val="24"/>
        </w:rPr>
        <w:t>fizeram</w:t>
      </w:r>
      <w:r w:rsidR="00EE63C1">
        <w:rPr>
          <w:rFonts w:ascii="Times New Roman" w:hAnsi="Times New Roman"/>
          <w:sz w:val="24"/>
          <w:szCs w:val="24"/>
        </w:rPr>
        <w:t>-se</w:t>
      </w:r>
      <w:r w:rsidR="00EC69DC">
        <w:rPr>
          <w:rFonts w:ascii="Times New Roman" w:hAnsi="Times New Roman"/>
          <w:sz w:val="24"/>
          <w:szCs w:val="24"/>
        </w:rPr>
        <w:t xml:space="preserve"> presentes na construção da proposta didática trazida por</w:t>
      </w:r>
      <w:r w:rsidR="00A3604F">
        <w:rPr>
          <w:rFonts w:ascii="Times New Roman" w:hAnsi="Times New Roman"/>
          <w:sz w:val="24"/>
          <w:szCs w:val="24"/>
        </w:rPr>
        <w:t xml:space="preserve"> mim, o conceito de ZPD e algumas proposições</w:t>
      </w:r>
      <w:r w:rsidR="00EC69DC">
        <w:rPr>
          <w:rFonts w:ascii="Times New Roman" w:hAnsi="Times New Roman"/>
          <w:sz w:val="24"/>
          <w:szCs w:val="24"/>
        </w:rPr>
        <w:t xml:space="preserve"> de Vygotsky, apresentados aqui por </w:t>
      </w:r>
      <w:proofErr w:type="spellStart"/>
      <w:r w:rsidR="00EC69DC">
        <w:rPr>
          <w:rFonts w:ascii="Times New Roman" w:hAnsi="Times New Roman"/>
          <w:sz w:val="24"/>
          <w:szCs w:val="24"/>
        </w:rPr>
        <w:t>Barab</w:t>
      </w:r>
      <w:proofErr w:type="spellEnd"/>
      <w:r w:rsidR="005F7BB8">
        <w:rPr>
          <w:rFonts w:ascii="Times New Roman" w:hAnsi="Times New Roman"/>
          <w:sz w:val="24"/>
          <w:szCs w:val="24"/>
        </w:rPr>
        <w:t xml:space="preserve">, Evans e </w:t>
      </w:r>
      <w:proofErr w:type="spellStart"/>
      <w:r w:rsidR="005F7BB8">
        <w:rPr>
          <w:rFonts w:ascii="Times New Roman" w:hAnsi="Times New Roman"/>
          <w:sz w:val="24"/>
          <w:szCs w:val="24"/>
        </w:rPr>
        <w:t>Baek</w:t>
      </w:r>
      <w:proofErr w:type="spellEnd"/>
      <w:r w:rsidR="00881F8F">
        <w:rPr>
          <w:rFonts w:ascii="Times New Roman" w:hAnsi="Times New Roman"/>
          <w:sz w:val="24"/>
          <w:szCs w:val="24"/>
        </w:rPr>
        <w:t xml:space="preserve"> (2004, p. 205):</w:t>
      </w:r>
    </w:p>
    <w:p w:rsidR="00EC69DC" w:rsidRDefault="00EC69DC" w:rsidP="00146BAE">
      <w:pPr>
        <w:pStyle w:val="SemEspaamento"/>
        <w:spacing w:line="360" w:lineRule="auto"/>
        <w:ind w:left="2268" w:firstLine="709"/>
        <w:jc w:val="both"/>
        <w:rPr>
          <w:rFonts w:ascii="Times New Roman" w:hAnsi="Times New Roman"/>
          <w:sz w:val="20"/>
          <w:szCs w:val="20"/>
        </w:rPr>
      </w:pPr>
    </w:p>
    <w:p w:rsidR="00EC69DC" w:rsidRPr="00C45014" w:rsidRDefault="00FE1298" w:rsidP="00AD7C62">
      <w:pPr>
        <w:pStyle w:val="SemEspaamento"/>
        <w:ind w:left="2268"/>
        <w:jc w:val="both"/>
        <w:rPr>
          <w:rFonts w:ascii="Times New Roman" w:hAnsi="Times New Roman"/>
          <w:sz w:val="20"/>
          <w:szCs w:val="20"/>
        </w:rPr>
      </w:pPr>
      <w:r>
        <w:rPr>
          <w:rFonts w:ascii="Times New Roman" w:hAnsi="Times New Roman"/>
          <w:sz w:val="20"/>
          <w:szCs w:val="20"/>
        </w:rPr>
        <w:t>(1</w:t>
      </w:r>
      <w:r w:rsidR="00110DB3">
        <w:rPr>
          <w:rFonts w:ascii="Times New Roman" w:hAnsi="Times New Roman"/>
          <w:sz w:val="20"/>
          <w:szCs w:val="20"/>
        </w:rPr>
        <w:t>)</w:t>
      </w:r>
      <w:r w:rsidR="00110DB3" w:rsidRPr="004065BE">
        <w:rPr>
          <w:rFonts w:ascii="Times New Roman" w:hAnsi="Times New Roman"/>
          <w:sz w:val="20"/>
          <w:szCs w:val="20"/>
        </w:rPr>
        <w:t xml:space="preserve"> o</w:t>
      </w:r>
      <w:r w:rsidR="00EC69DC" w:rsidRPr="004065BE">
        <w:rPr>
          <w:rFonts w:ascii="Times New Roman" w:hAnsi="Times New Roman"/>
          <w:sz w:val="20"/>
          <w:szCs w:val="20"/>
        </w:rPr>
        <w:t xml:space="preserve"> papel do instrutor/professor como fac</w:t>
      </w:r>
      <w:r w:rsidR="00EC69DC">
        <w:rPr>
          <w:rFonts w:ascii="Times New Roman" w:hAnsi="Times New Roman"/>
          <w:sz w:val="20"/>
          <w:szCs w:val="20"/>
        </w:rPr>
        <w:t xml:space="preserve">ilitador para apoiar os alunos </w:t>
      </w:r>
      <w:r w:rsidR="00EC69DC" w:rsidRPr="00C45014">
        <w:rPr>
          <w:rFonts w:ascii="Times New Roman" w:hAnsi="Times New Roman"/>
          <w:sz w:val="20"/>
          <w:szCs w:val="20"/>
        </w:rPr>
        <w:t xml:space="preserve">a se tornarem ativos no processo de aprendizagem; </w:t>
      </w:r>
    </w:p>
    <w:p w:rsidR="00EC69DC" w:rsidRPr="004065BE" w:rsidRDefault="00EC69DC" w:rsidP="00AD7C62">
      <w:pPr>
        <w:pStyle w:val="SemEspaamento"/>
        <w:ind w:left="2268"/>
        <w:jc w:val="both"/>
        <w:rPr>
          <w:rFonts w:ascii="Times New Roman" w:hAnsi="Times New Roman"/>
          <w:sz w:val="20"/>
          <w:szCs w:val="20"/>
        </w:rPr>
      </w:pPr>
      <w:r w:rsidRPr="004065BE">
        <w:rPr>
          <w:rFonts w:ascii="Times New Roman" w:hAnsi="Times New Roman"/>
          <w:sz w:val="20"/>
          <w:szCs w:val="20"/>
        </w:rPr>
        <w:t xml:space="preserve">(2) materiais estruturados para promover a colaboração entre os estudantes; </w:t>
      </w:r>
    </w:p>
    <w:p w:rsidR="00EC69DC" w:rsidRPr="004065BE" w:rsidRDefault="00EC69DC" w:rsidP="00AD7C62">
      <w:pPr>
        <w:pStyle w:val="SemEspaamento"/>
        <w:ind w:left="2268"/>
        <w:jc w:val="both"/>
        <w:rPr>
          <w:rFonts w:ascii="Times New Roman" w:hAnsi="Times New Roman"/>
          <w:sz w:val="20"/>
          <w:szCs w:val="20"/>
        </w:rPr>
      </w:pPr>
      <w:r w:rsidRPr="004065BE">
        <w:rPr>
          <w:rFonts w:ascii="Times New Roman" w:hAnsi="Times New Roman"/>
          <w:sz w:val="20"/>
          <w:szCs w:val="20"/>
        </w:rPr>
        <w:t xml:space="preserve">(3) instrução projetada para alcançar um nível de desenvolvimento acima do nível atual dos alunos; </w:t>
      </w:r>
    </w:p>
    <w:p w:rsidR="00EC69DC" w:rsidRPr="002219E4" w:rsidRDefault="00EC69DC" w:rsidP="00AD7C62">
      <w:pPr>
        <w:pStyle w:val="SemEspaamento"/>
        <w:ind w:left="2268"/>
        <w:jc w:val="both"/>
        <w:rPr>
          <w:rFonts w:ascii="Times New Roman" w:hAnsi="Times New Roman"/>
          <w:sz w:val="20"/>
          <w:szCs w:val="20"/>
        </w:rPr>
      </w:pPr>
      <w:r w:rsidRPr="004065BE">
        <w:rPr>
          <w:rFonts w:ascii="Times New Roman" w:hAnsi="Times New Roman"/>
          <w:sz w:val="20"/>
          <w:szCs w:val="20"/>
        </w:rPr>
        <w:t>(4) uso de grande variedade de ferramentas, como material básico, comum e tecnologias interativas (computadores) para prover um context</w:t>
      </w:r>
      <w:r>
        <w:rPr>
          <w:rFonts w:ascii="Times New Roman" w:hAnsi="Times New Roman"/>
          <w:sz w:val="20"/>
          <w:szCs w:val="20"/>
        </w:rPr>
        <w:t>o de aprendizagem significativa;</w:t>
      </w:r>
      <w:r w:rsidR="003419A5">
        <w:rPr>
          <w:rFonts w:ascii="Times New Roman" w:hAnsi="Times New Roman"/>
          <w:sz w:val="20"/>
          <w:szCs w:val="20"/>
        </w:rPr>
        <w:t xml:space="preserve"> </w:t>
      </w:r>
      <w:r w:rsidR="00FE1298">
        <w:rPr>
          <w:rStyle w:val="Refdenotaderodap"/>
          <w:rFonts w:ascii="Times New Roman" w:hAnsi="Times New Roman"/>
          <w:sz w:val="20"/>
          <w:szCs w:val="20"/>
        </w:rPr>
        <w:footnoteReference w:id="10"/>
      </w:r>
      <w:r w:rsidR="00182DC4" w:rsidRPr="003419A5">
        <w:rPr>
          <w:rFonts w:ascii="Times New Roman" w:hAnsi="Times New Roman"/>
          <w:sz w:val="20"/>
          <w:szCs w:val="20"/>
        </w:rPr>
        <w:t xml:space="preserve"> </w:t>
      </w:r>
      <w:r w:rsidRPr="002219E4">
        <w:rPr>
          <w:rFonts w:ascii="Times New Roman" w:hAnsi="Times New Roman"/>
          <w:sz w:val="20"/>
          <w:szCs w:val="20"/>
        </w:rPr>
        <w:t>(tradução minha)</w:t>
      </w:r>
      <w:r w:rsidR="0035472F">
        <w:rPr>
          <w:rFonts w:ascii="Times New Roman" w:hAnsi="Times New Roman"/>
          <w:sz w:val="20"/>
          <w:szCs w:val="20"/>
        </w:rPr>
        <w:t>.</w:t>
      </w:r>
    </w:p>
    <w:p w:rsidR="000C6116" w:rsidRPr="002219E4" w:rsidRDefault="000C6116" w:rsidP="00146BAE">
      <w:pPr>
        <w:pStyle w:val="SemEspaamento"/>
        <w:spacing w:line="360" w:lineRule="auto"/>
        <w:ind w:firstLine="709"/>
        <w:jc w:val="both"/>
        <w:rPr>
          <w:rFonts w:ascii="Times New Roman" w:hAnsi="Times New Roman"/>
          <w:sz w:val="24"/>
          <w:szCs w:val="24"/>
        </w:rPr>
      </w:pPr>
    </w:p>
    <w:p w:rsidR="000C212E" w:rsidRDefault="000C212E"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Apoiada em </w:t>
      </w:r>
      <w:proofErr w:type="spellStart"/>
      <w:r>
        <w:rPr>
          <w:rFonts w:ascii="Times New Roman" w:hAnsi="Times New Roman"/>
          <w:sz w:val="24"/>
          <w:szCs w:val="24"/>
        </w:rPr>
        <w:t>Engeström</w:t>
      </w:r>
      <w:proofErr w:type="spellEnd"/>
      <w:r>
        <w:rPr>
          <w:rFonts w:ascii="Times New Roman" w:hAnsi="Times New Roman"/>
          <w:sz w:val="24"/>
          <w:szCs w:val="24"/>
        </w:rPr>
        <w:t xml:space="preserve"> (1987), pesquisador da terceira geração da teoria da atividade, percebo a sala de aula como um sistema de atividade onde várias maneiras de se comunicar e agir são </w:t>
      </w:r>
      <w:proofErr w:type="gramStart"/>
      <w:r>
        <w:rPr>
          <w:rFonts w:ascii="Times New Roman" w:hAnsi="Times New Roman"/>
          <w:sz w:val="24"/>
          <w:szCs w:val="24"/>
        </w:rPr>
        <w:t>construídas</w:t>
      </w:r>
      <w:proofErr w:type="gramEnd"/>
      <w:r>
        <w:rPr>
          <w:rFonts w:ascii="Times New Roman" w:hAnsi="Times New Roman"/>
          <w:sz w:val="24"/>
          <w:szCs w:val="24"/>
        </w:rPr>
        <w:t>, como na interação por exemplo.</w:t>
      </w:r>
    </w:p>
    <w:p w:rsidR="00A62FCA" w:rsidRPr="00BA210C" w:rsidRDefault="00A62FCA" w:rsidP="00A62FCA">
      <w:pPr>
        <w:pStyle w:val="SemEspaamento"/>
        <w:spacing w:line="360" w:lineRule="auto"/>
        <w:ind w:firstLine="709"/>
        <w:jc w:val="both"/>
        <w:rPr>
          <w:rFonts w:ascii="Times New Roman" w:hAnsi="Times New Roman"/>
          <w:i/>
          <w:sz w:val="24"/>
          <w:szCs w:val="24"/>
        </w:rPr>
      </w:pPr>
      <w:r w:rsidRPr="00BA210C">
        <w:rPr>
          <w:rFonts w:ascii="Times New Roman" w:hAnsi="Times New Roman"/>
          <w:sz w:val="24"/>
          <w:szCs w:val="24"/>
        </w:rPr>
        <w:t xml:space="preserve">Cabe aqui destacar o papel da língua materna e estrangeira na construção das interações.  Em situações de ensino-aprendizagem de línguas, essas ferramentas (a língua materna e a estrangeira) compõem um repertório do qual o aprendiz lança mão para expressar opiniões e ideias, no que se convencionou chamar de </w:t>
      </w:r>
      <w:proofErr w:type="spellStart"/>
      <w:r w:rsidRPr="00BA210C">
        <w:rPr>
          <w:rFonts w:ascii="Times New Roman" w:hAnsi="Times New Roman"/>
          <w:i/>
          <w:sz w:val="24"/>
          <w:szCs w:val="24"/>
        </w:rPr>
        <w:t>Translanguaging</w:t>
      </w:r>
      <w:proofErr w:type="spellEnd"/>
      <w:r w:rsidRPr="00BA210C">
        <w:rPr>
          <w:rFonts w:ascii="Times New Roman" w:hAnsi="Times New Roman"/>
          <w:i/>
          <w:sz w:val="24"/>
          <w:szCs w:val="24"/>
        </w:rPr>
        <w:t>.</w:t>
      </w:r>
    </w:p>
    <w:p w:rsidR="00A62FCA" w:rsidRDefault="00A62FCA" w:rsidP="00A62FCA">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t xml:space="preserve"> Nos estudos sobre a educação bilíngue</w:t>
      </w:r>
      <w:r w:rsidRPr="00BA210C">
        <w:rPr>
          <w:rStyle w:val="Refdenotaderodap"/>
          <w:rFonts w:ascii="Times New Roman" w:hAnsi="Times New Roman"/>
          <w:sz w:val="24"/>
          <w:szCs w:val="24"/>
        </w:rPr>
        <w:footnoteReference w:id="11"/>
      </w:r>
      <w:r w:rsidRPr="00BA210C">
        <w:rPr>
          <w:rFonts w:ascii="Times New Roman" w:hAnsi="Times New Roman"/>
          <w:sz w:val="24"/>
          <w:szCs w:val="24"/>
        </w:rPr>
        <w:t xml:space="preserve">, Lewis, </w:t>
      </w:r>
      <w:r w:rsidR="00A04642" w:rsidRPr="00BA210C">
        <w:rPr>
          <w:rFonts w:ascii="Times New Roman" w:hAnsi="Times New Roman"/>
          <w:sz w:val="24"/>
          <w:szCs w:val="24"/>
        </w:rPr>
        <w:t xml:space="preserve">G.; Jones, B., &amp; Baker, C. </w:t>
      </w:r>
      <w:r w:rsidRPr="00BA210C">
        <w:rPr>
          <w:rFonts w:ascii="Times New Roman" w:hAnsi="Times New Roman"/>
          <w:sz w:val="24"/>
          <w:szCs w:val="24"/>
        </w:rPr>
        <w:t>(2012 apud</w:t>
      </w:r>
      <w:r w:rsidRPr="00BA210C">
        <w:rPr>
          <w:rFonts w:ascii="Times New Roman" w:hAnsi="Times New Roman"/>
          <w:i/>
          <w:sz w:val="24"/>
          <w:szCs w:val="24"/>
        </w:rPr>
        <w:t xml:space="preserve"> </w:t>
      </w:r>
      <w:r w:rsidRPr="00BA210C">
        <w:rPr>
          <w:rFonts w:ascii="Times New Roman" w:hAnsi="Times New Roman"/>
          <w:sz w:val="24"/>
          <w:szCs w:val="24"/>
        </w:rPr>
        <w:t xml:space="preserve">GARCIA; LIN, 2016) conceituam </w:t>
      </w:r>
      <w:proofErr w:type="spellStart"/>
      <w:r w:rsidRPr="00BA210C">
        <w:rPr>
          <w:rFonts w:ascii="Times New Roman" w:hAnsi="Times New Roman"/>
          <w:i/>
          <w:sz w:val="24"/>
          <w:szCs w:val="24"/>
        </w:rPr>
        <w:t>Translanguaging</w:t>
      </w:r>
      <w:proofErr w:type="spellEnd"/>
      <w:r w:rsidRPr="00BA210C">
        <w:rPr>
          <w:rFonts w:ascii="Times New Roman" w:hAnsi="Times New Roman"/>
          <w:sz w:val="24"/>
          <w:szCs w:val="24"/>
        </w:rPr>
        <w:t xml:space="preserve"> como “usar uma língua para reforçar a outra a fim de aumentar </w:t>
      </w:r>
      <w:proofErr w:type="gramStart"/>
      <w:r w:rsidRPr="00BA210C">
        <w:rPr>
          <w:rFonts w:ascii="Times New Roman" w:hAnsi="Times New Roman"/>
          <w:sz w:val="24"/>
          <w:szCs w:val="24"/>
        </w:rPr>
        <w:t>a compreensão e a atividade do aprendiz em ambas as línguas</w:t>
      </w:r>
      <w:proofErr w:type="gramEnd"/>
      <w:r w:rsidRPr="00BA210C">
        <w:rPr>
          <w:rFonts w:ascii="Times New Roman" w:hAnsi="Times New Roman"/>
          <w:sz w:val="24"/>
          <w:szCs w:val="24"/>
        </w:rPr>
        <w:t xml:space="preserve">” (p. 3-4). Os mesmos autores reforçam a ideia de que “as duas línguas são usadas de uma maneira integrada e dinâmica para organizar e mediar os processos mentais da compreensão, </w:t>
      </w:r>
      <w:proofErr w:type="gramStart"/>
      <w:r w:rsidRPr="00BA210C">
        <w:rPr>
          <w:rFonts w:ascii="Times New Roman" w:hAnsi="Times New Roman"/>
          <w:sz w:val="24"/>
          <w:szCs w:val="24"/>
        </w:rPr>
        <w:t>fala,</w:t>
      </w:r>
      <w:proofErr w:type="gramEnd"/>
      <w:r w:rsidRPr="00BA210C">
        <w:rPr>
          <w:rFonts w:ascii="Times New Roman" w:hAnsi="Times New Roman"/>
          <w:sz w:val="24"/>
          <w:szCs w:val="24"/>
        </w:rPr>
        <w:t xml:space="preserve"> alfabetização e da aprendizagem</w:t>
      </w:r>
      <w:r w:rsidRPr="00BA210C">
        <w:rPr>
          <w:rFonts w:ascii="Times New Roman" w:hAnsi="Times New Roman"/>
        </w:rPr>
        <w:t xml:space="preserve">” </w:t>
      </w:r>
      <w:r w:rsidRPr="00BA210C">
        <w:rPr>
          <w:rFonts w:ascii="Times New Roman" w:hAnsi="Times New Roman"/>
          <w:sz w:val="24"/>
          <w:szCs w:val="24"/>
        </w:rPr>
        <w:t>(p. 4).</w:t>
      </w:r>
    </w:p>
    <w:p w:rsidR="005372A3" w:rsidRPr="00BA210C" w:rsidRDefault="005372A3" w:rsidP="00A62FCA">
      <w:pPr>
        <w:pStyle w:val="SemEspaamento"/>
        <w:spacing w:line="360" w:lineRule="auto"/>
        <w:ind w:firstLine="709"/>
        <w:jc w:val="both"/>
        <w:rPr>
          <w:rFonts w:ascii="Times New Roman" w:hAnsi="Times New Roman"/>
          <w:sz w:val="24"/>
          <w:szCs w:val="24"/>
        </w:rPr>
      </w:pPr>
      <w:r w:rsidRPr="002310BF">
        <w:rPr>
          <w:rFonts w:ascii="Times New Roman" w:hAnsi="Times New Roman"/>
          <w:sz w:val="24"/>
          <w:szCs w:val="24"/>
        </w:rPr>
        <w:t xml:space="preserve">Esclarecendo que o </w:t>
      </w:r>
      <w:proofErr w:type="spellStart"/>
      <w:r w:rsidRPr="002310BF">
        <w:rPr>
          <w:rFonts w:ascii="Times New Roman" w:hAnsi="Times New Roman"/>
          <w:sz w:val="24"/>
          <w:szCs w:val="24"/>
        </w:rPr>
        <w:t>Translangu</w:t>
      </w:r>
      <w:r w:rsidR="0087391A" w:rsidRPr="002310BF">
        <w:rPr>
          <w:rFonts w:ascii="Times New Roman" w:hAnsi="Times New Roman"/>
          <w:sz w:val="24"/>
          <w:szCs w:val="24"/>
        </w:rPr>
        <w:t>aging</w:t>
      </w:r>
      <w:proofErr w:type="spellEnd"/>
      <w:r w:rsidR="0087391A" w:rsidRPr="002310BF">
        <w:rPr>
          <w:rFonts w:ascii="Times New Roman" w:hAnsi="Times New Roman"/>
          <w:sz w:val="24"/>
          <w:szCs w:val="24"/>
        </w:rPr>
        <w:t xml:space="preserve"> deve ser </w:t>
      </w:r>
      <w:r w:rsidRPr="002310BF">
        <w:rPr>
          <w:rFonts w:ascii="Times New Roman" w:hAnsi="Times New Roman"/>
          <w:sz w:val="24"/>
          <w:szCs w:val="24"/>
        </w:rPr>
        <w:t>um recurso usado</w:t>
      </w:r>
      <w:r w:rsidR="0087391A" w:rsidRPr="002310BF">
        <w:rPr>
          <w:rFonts w:ascii="Times New Roman" w:hAnsi="Times New Roman"/>
          <w:sz w:val="24"/>
          <w:szCs w:val="24"/>
        </w:rPr>
        <w:t xml:space="preserve"> apenas</w:t>
      </w:r>
      <w:r w:rsidRPr="002310BF">
        <w:rPr>
          <w:rFonts w:ascii="Times New Roman" w:hAnsi="Times New Roman"/>
          <w:sz w:val="24"/>
          <w:szCs w:val="24"/>
        </w:rPr>
        <w:t xml:space="preserve"> em momentos específicos</w:t>
      </w:r>
      <w:r w:rsidR="0087391A" w:rsidRPr="002310BF">
        <w:rPr>
          <w:rFonts w:ascii="Times New Roman" w:hAnsi="Times New Roman"/>
          <w:sz w:val="24"/>
          <w:szCs w:val="24"/>
        </w:rPr>
        <w:t>, não tirando a importância de a aula ser ministrada na língua alvo.</w:t>
      </w:r>
    </w:p>
    <w:p w:rsidR="00D54454" w:rsidRPr="00C359FF" w:rsidRDefault="00D54454" w:rsidP="00D54454">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t xml:space="preserve">Baker (2011apud </w:t>
      </w:r>
      <w:r w:rsidR="005372A3" w:rsidRPr="00BA210C">
        <w:rPr>
          <w:rFonts w:ascii="Times New Roman" w:hAnsi="Times New Roman"/>
          <w:sz w:val="24"/>
          <w:szCs w:val="24"/>
        </w:rPr>
        <w:t>GARCIA</w:t>
      </w:r>
      <w:r w:rsidRPr="00BA210C">
        <w:rPr>
          <w:rFonts w:ascii="Times New Roman" w:hAnsi="Times New Roman"/>
          <w:sz w:val="24"/>
          <w:szCs w:val="24"/>
        </w:rPr>
        <w:t xml:space="preserve">; </w:t>
      </w:r>
      <w:r w:rsidR="005372A3" w:rsidRPr="00BA210C">
        <w:rPr>
          <w:rFonts w:ascii="Times New Roman" w:hAnsi="Times New Roman"/>
          <w:sz w:val="24"/>
          <w:szCs w:val="24"/>
        </w:rPr>
        <w:t>LIN</w:t>
      </w:r>
      <w:r w:rsidRPr="00BA210C">
        <w:rPr>
          <w:rFonts w:ascii="Times New Roman" w:hAnsi="Times New Roman"/>
          <w:sz w:val="24"/>
          <w:szCs w:val="24"/>
        </w:rPr>
        <w:t xml:space="preserve">, 2016) aponta como o </w:t>
      </w:r>
      <w:proofErr w:type="spellStart"/>
      <w:r w:rsidRPr="00BA210C">
        <w:rPr>
          <w:rFonts w:ascii="Times New Roman" w:hAnsi="Times New Roman"/>
          <w:i/>
          <w:sz w:val="24"/>
          <w:szCs w:val="24"/>
        </w:rPr>
        <w:t>Translanguaging</w:t>
      </w:r>
      <w:proofErr w:type="spellEnd"/>
      <w:r w:rsidRPr="00BA210C">
        <w:rPr>
          <w:rFonts w:ascii="Times New Roman" w:hAnsi="Times New Roman"/>
          <w:i/>
          <w:sz w:val="24"/>
          <w:szCs w:val="24"/>
        </w:rPr>
        <w:t xml:space="preserve"> </w:t>
      </w:r>
      <w:r w:rsidRPr="00BA210C">
        <w:rPr>
          <w:rFonts w:ascii="Times New Roman" w:hAnsi="Times New Roman"/>
          <w:sz w:val="24"/>
          <w:szCs w:val="24"/>
        </w:rPr>
        <w:t>auxilia no ganho de conhecimento e na construção de sentido por parte dos alunos. Para ele “ler e discutir um assunto em uma língua, e então escrever sobre isso em outra língua, significa que o assunto deve ser processado e digerido”. (p. 3).</w:t>
      </w:r>
    </w:p>
    <w:p w:rsidR="00EC69DC" w:rsidRPr="00C7645E" w:rsidRDefault="00EC69DC" w:rsidP="00D54454">
      <w:pPr>
        <w:pStyle w:val="SemEspaamento"/>
        <w:spacing w:line="360" w:lineRule="auto"/>
        <w:ind w:firstLine="708"/>
        <w:jc w:val="both"/>
        <w:rPr>
          <w:rFonts w:ascii="Times New Roman" w:hAnsi="Times New Roman"/>
          <w:sz w:val="24"/>
          <w:szCs w:val="24"/>
        </w:rPr>
      </w:pPr>
      <w:proofErr w:type="spellStart"/>
      <w:r w:rsidRPr="00C7645E">
        <w:rPr>
          <w:rFonts w:ascii="Times New Roman" w:hAnsi="Times New Roman"/>
          <w:sz w:val="24"/>
          <w:szCs w:val="24"/>
        </w:rPr>
        <w:t>Engeström</w:t>
      </w:r>
      <w:proofErr w:type="spellEnd"/>
      <w:r w:rsidRPr="00C7645E">
        <w:rPr>
          <w:rFonts w:ascii="Times New Roman" w:hAnsi="Times New Roman"/>
          <w:sz w:val="24"/>
          <w:szCs w:val="24"/>
        </w:rPr>
        <w:t xml:space="preserve"> </w:t>
      </w:r>
      <w:r w:rsidRPr="00881F8F">
        <w:rPr>
          <w:rFonts w:ascii="Times New Roman" w:hAnsi="Times New Roman"/>
          <w:sz w:val="24"/>
          <w:szCs w:val="24"/>
        </w:rPr>
        <w:t>(</w:t>
      </w:r>
      <w:r w:rsidR="00881F8F" w:rsidRPr="00881F8F">
        <w:rPr>
          <w:rFonts w:ascii="Times New Roman" w:hAnsi="Times New Roman"/>
          <w:sz w:val="24"/>
          <w:szCs w:val="24"/>
        </w:rPr>
        <w:t>1987)</w:t>
      </w:r>
      <w:r w:rsidRPr="00881F8F">
        <w:rPr>
          <w:rFonts w:ascii="Times New Roman" w:hAnsi="Times New Roman"/>
          <w:sz w:val="24"/>
          <w:szCs w:val="24"/>
        </w:rPr>
        <w:t xml:space="preserve"> amplia</w:t>
      </w:r>
      <w:r w:rsidRPr="00C7645E">
        <w:rPr>
          <w:rFonts w:ascii="Times New Roman" w:hAnsi="Times New Roman"/>
          <w:sz w:val="24"/>
          <w:szCs w:val="24"/>
        </w:rPr>
        <w:t xml:space="preserve"> o sistema piramidal de Vygotsky mostrando as relações que medeiam </w:t>
      </w:r>
      <w:proofErr w:type="gramStart"/>
      <w:r w:rsidRPr="00C7645E">
        <w:rPr>
          <w:rFonts w:ascii="Times New Roman" w:hAnsi="Times New Roman"/>
          <w:sz w:val="24"/>
          <w:szCs w:val="24"/>
        </w:rPr>
        <w:t>as</w:t>
      </w:r>
      <w:proofErr w:type="gramEnd"/>
      <w:r w:rsidRPr="00C7645E">
        <w:rPr>
          <w:rFonts w:ascii="Times New Roman" w:hAnsi="Times New Roman"/>
          <w:sz w:val="24"/>
          <w:szCs w:val="24"/>
        </w:rPr>
        <w:t xml:space="preserve"> atividades humanas. Para ele o modelo </w:t>
      </w:r>
      <w:proofErr w:type="spellStart"/>
      <w:r w:rsidRPr="00C7645E">
        <w:rPr>
          <w:rFonts w:ascii="Times New Roman" w:hAnsi="Times New Roman"/>
          <w:sz w:val="24"/>
          <w:szCs w:val="24"/>
        </w:rPr>
        <w:t>Vygotskyano</w:t>
      </w:r>
      <w:proofErr w:type="spellEnd"/>
      <w:r w:rsidRPr="00C7645E">
        <w:rPr>
          <w:rFonts w:ascii="Times New Roman" w:hAnsi="Times New Roman"/>
          <w:sz w:val="24"/>
          <w:szCs w:val="24"/>
        </w:rPr>
        <w:t xml:space="preserve"> apresenta</w:t>
      </w:r>
      <w:r w:rsidR="00AF333F" w:rsidRPr="00C7645E">
        <w:rPr>
          <w:rFonts w:ascii="Times New Roman" w:hAnsi="Times New Roman"/>
          <w:sz w:val="24"/>
          <w:szCs w:val="24"/>
        </w:rPr>
        <w:t xml:space="preserve"> limitações por estar </w:t>
      </w:r>
      <w:proofErr w:type="gramStart"/>
      <w:r w:rsidR="00AF333F" w:rsidRPr="00C7645E">
        <w:rPr>
          <w:rFonts w:ascii="Times New Roman" w:hAnsi="Times New Roman"/>
          <w:sz w:val="24"/>
          <w:szCs w:val="24"/>
        </w:rPr>
        <w:t xml:space="preserve">focado no processo </w:t>
      </w:r>
      <w:r w:rsidRPr="00C7645E">
        <w:rPr>
          <w:rFonts w:ascii="Times New Roman" w:hAnsi="Times New Roman"/>
          <w:sz w:val="24"/>
          <w:szCs w:val="24"/>
        </w:rPr>
        <w:t>individual</w:t>
      </w:r>
      <w:proofErr w:type="gramEnd"/>
      <w:r w:rsidRPr="00C7645E">
        <w:rPr>
          <w:rFonts w:ascii="Times New Roman" w:hAnsi="Times New Roman"/>
          <w:sz w:val="24"/>
          <w:szCs w:val="24"/>
        </w:rPr>
        <w:t xml:space="preserve">, questão superada pela segunda geração da TA, quando </w:t>
      </w:r>
      <w:proofErr w:type="spellStart"/>
      <w:r w:rsidRPr="00C7645E">
        <w:rPr>
          <w:rFonts w:ascii="Times New Roman" w:hAnsi="Times New Roman"/>
          <w:sz w:val="24"/>
          <w:szCs w:val="24"/>
        </w:rPr>
        <w:t>Leont’ev</w:t>
      </w:r>
      <w:proofErr w:type="spellEnd"/>
      <w:r w:rsidRPr="00C7645E">
        <w:rPr>
          <w:rFonts w:ascii="Times New Roman" w:hAnsi="Times New Roman"/>
          <w:sz w:val="24"/>
          <w:szCs w:val="24"/>
        </w:rPr>
        <w:t xml:space="preserve"> explica as diferenças entre as ações individuais e as atividades coletivas.</w:t>
      </w:r>
      <w:r w:rsidR="008B57E0" w:rsidRPr="00C7645E">
        <w:rPr>
          <w:rFonts w:ascii="Times New Roman" w:hAnsi="Times New Roman"/>
          <w:sz w:val="24"/>
          <w:szCs w:val="24"/>
        </w:rPr>
        <w:t xml:space="preserve"> </w:t>
      </w:r>
      <w:r w:rsidRPr="00C7645E">
        <w:rPr>
          <w:rFonts w:ascii="Times New Roman" w:hAnsi="Times New Roman"/>
          <w:sz w:val="24"/>
          <w:szCs w:val="24"/>
        </w:rPr>
        <w:t>Para entender melhor estas relações, a terceira geração da TA teve que buscar ferramentas conceituais, inserindo a comunidade, regras e divisão de trabalho como mediadores das atividades.</w:t>
      </w:r>
    </w:p>
    <w:p w:rsidR="00EC69DC" w:rsidRPr="00C7645E" w:rsidRDefault="00EC69DC" w:rsidP="00146BAE">
      <w:pPr>
        <w:pStyle w:val="SemEspaamento"/>
        <w:spacing w:line="360" w:lineRule="auto"/>
        <w:ind w:firstLine="709"/>
        <w:jc w:val="both"/>
        <w:rPr>
          <w:rFonts w:ascii="Times New Roman" w:hAnsi="Times New Roman"/>
          <w:sz w:val="24"/>
          <w:szCs w:val="24"/>
        </w:rPr>
      </w:pPr>
      <w:r w:rsidRPr="00C7645E">
        <w:rPr>
          <w:rFonts w:ascii="Times New Roman" w:hAnsi="Times New Roman"/>
          <w:sz w:val="24"/>
          <w:szCs w:val="24"/>
        </w:rPr>
        <w:t>Como comunidade pode-se entender “múltiplos pontos de vista, tradições e interesses” (ENGESTRÖM</w:t>
      </w:r>
      <w:r w:rsidR="0035472F">
        <w:rPr>
          <w:rFonts w:ascii="Times New Roman" w:hAnsi="Times New Roman"/>
          <w:sz w:val="24"/>
          <w:szCs w:val="24"/>
        </w:rPr>
        <w:t xml:space="preserve">, 1987, </w:t>
      </w:r>
      <w:r w:rsidRPr="00C7645E">
        <w:rPr>
          <w:rFonts w:ascii="Times New Roman" w:hAnsi="Times New Roman"/>
          <w:sz w:val="24"/>
          <w:szCs w:val="24"/>
        </w:rPr>
        <w:t>p.</w:t>
      </w:r>
      <w:r w:rsidR="0035472F">
        <w:rPr>
          <w:rFonts w:ascii="Times New Roman" w:hAnsi="Times New Roman"/>
          <w:sz w:val="24"/>
          <w:szCs w:val="24"/>
        </w:rPr>
        <w:t xml:space="preserve"> </w:t>
      </w:r>
      <w:r w:rsidRPr="00C7645E">
        <w:rPr>
          <w:rFonts w:ascii="Times New Roman" w:hAnsi="Times New Roman"/>
          <w:sz w:val="24"/>
          <w:szCs w:val="24"/>
        </w:rPr>
        <w:t>136</w:t>
      </w:r>
      <w:r w:rsidR="00BC6FD6" w:rsidRPr="00C7645E">
        <w:rPr>
          <w:rFonts w:ascii="Times New Roman" w:hAnsi="Times New Roman"/>
          <w:sz w:val="24"/>
          <w:szCs w:val="24"/>
        </w:rPr>
        <w:t>)</w:t>
      </w:r>
      <w:r w:rsidRPr="00C7645E">
        <w:rPr>
          <w:rFonts w:ascii="Times New Roman" w:hAnsi="Times New Roman"/>
          <w:sz w:val="24"/>
          <w:szCs w:val="24"/>
        </w:rPr>
        <w:t xml:space="preserve"> em uma atividade. A divisão de trabalho pressupõe os diferentes papéis e posições dos sujeitos envolvidos nesta atividade; e todo este sistema é regido por regras e convenções.</w:t>
      </w:r>
      <w:r w:rsidR="004166DC" w:rsidRPr="00C7645E">
        <w:rPr>
          <w:rFonts w:ascii="Times New Roman" w:hAnsi="Times New Roman"/>
          <w:sz w:val="24"/>
          <w:szCs w:val="24"/>
        </w:rPr>
        <w:t xml:space="preserve"> </w:t>
      </w:r>
    </w:p>
    <w:p w:rsidR="004166DC" w:rsidRPr="00C7645E" w:rsidRDefault="004166DC" w:rsidP="00146BAE">
      <w:pPr>
        <w:pStyle w:val="SemEspaamento"/>
        <w:spacing w:line="360" w:lineRule="auto"/>
        <w:ind w:firstLine="709"/>
        <w:jc w:val="both"/>
        <w:rPr>
          <w:rFonts w:ascii="Times New Roman" w:hAnsi="Times New Roman"/>
          <w:sz w:val="24"/>
          <w:szCs w:val="24"/>
        </w:rPr>
      </w:pPr>
      <w:r w:rsidRPr="00C7645E">
        <w:rPr>
          <w:rFonts w:ascii="Times New Roman" w:hAnsi="Times New Roman"/>
          <w:sz w:val="24"/>
          <w:szCs w:val="24"/>
        </w:rPr>
        <w:lastRenderedPageBreak/>
        <w:t>Estes elos serão discutidos a seguir, tendo em foco</w:t>
      </w:r>
      <w:r w:rsidR="007035F0" w:rsidRPr="00C7645E">
        <w:rPr>
          <w:rFonts w:ascii="Times New Roman" w:hAnsi="Times New Roman"/>
          <w:sz w:val="24"/>
          <w:szCs w:val="24"/>
        </w:rPr>
        <w:t xml:space="preserve"> o sistema de atividade no qual</w:t>
      </w:r>
      <w:r w:rsidR="000C212E" w:rsidRPr="00C7645E">
        <w:rPr>
          <w:rFonts w:ascii="Times New Roman" w:hAnsi="Times New Roman"/>
          <w:sz w:val="24"/>
          <w:szCs w:val="24"/>
        </w:rPr>
        <w:t xml:space="preserve"> estou inserida</w:t>
      </w:r>
      <w:r w:rsidR="00D54454">
        <w:rPr>
          <w:rFonts w:ascii="Times New Roman" w:hAnsi="Times New Roman"/>
          <w:sz w:val="24"/>
          <w:szCs w:val="24"/>
        </w:rPr>
        <w:t xml:space="preserve">, </w:t>
      </w:r>
      <w:proofErr w:type="gramStart"/>
      <w:r w:rsidR="00D54454">
        <w:rPr>
          <w:rFonts w:ascii="Times New Roman" w:hAnsi="Times New Roman"/>
          <w:sz w:val="24"/>
          <w:szCs w:val="24"/>
        </w:rPr>
        <w:t>o qual denomino</w:t>
      </w:r>
      <w:proofErr w:type="gramEnd"/>
      <w:r w:rsidR="00D54454">
        <w:rPr>
          <w:rFonts w:ascii="Times New Roman" w:hAnsi="Times New Roman"/>
          <w:sz w:val="24"/>
          <w:szCs w:val="24"/>
        </w:rPr>
        <w:t xml:space="preserve"> neste trabalho como</w:t>
      </w:r>
      <w:r w:rsidR="000C212E" w:rsidRPr="00C7645E">
        <w:rPr>
          <w:rFonts w:ascii="Times New Roman" w:hAnsi="Times New Roman"/>
          <w:sz w:val="24"/>
          <w:szCs w:val="24"/>
        </w:rPr>
        <w:t xml:space="preserve">: Sistema de Atividade </w:t>
      </w:r>
      <w:r w:rsidR="007035F0" w:rsidRPr="00C7645E">
        <w:rPr>
          <w:rFonts w:ascii="Times New Roman" w:hAnsi="Times New Roman"/>
          <w:sz w:val="24"/>
          <w:szCs w:val="24"/>
        </w:rPr>
        <w:t>para o Ensino de Inglês em Escola Inclusiva, doravante SAEIEI.</w:t>
      </w:r>
    </w:p>
    <w:p w:rsidR="000C212E" w:rsidRPr="00A14E02" w:rsidRDefault="000C212E"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Neste sentido, os princípios da TA permitiram analisar o meu sistema de atividade (minha sala de aula) e o coletivo envolvido no trabalho (o grupo e eu, enquanto professora), para que pudesse selecionar os instrumentos que serviram de mediadores da aprendizagem (linguagem, materiais </w:t>
      </w:r>
      <w:r w:rsidRPr="00A821FA">
        <w:rPr>
          <w:rFonts w:ascii="Times New Roman" w:hAnsi="Times New Roman"/>
          <w:sz w:val="24"/>
          <w:szCs w:val="24"/>
        </w:rPr>
        <w:t>comuns [objetos concretos]</w:t>
      </w:r>
      <w:r>
        <w:rPr>
          <w:rFonts w:ascii="Times New Roman" w:hAnsi="Times New Roman"/>
          <w:sz w:val="24"/>
          <w:szCs w:val="24"/>
        </w:rPr>
        <w:t xml:space="preserve"> e tecnologia) para alcançar o objetivo (ensinar e aprender inglês</w:t>
      </w:r>
      <w:r w:rsidR="00416B67">
        <w:rPr>
          <w:rFonts w:ascii="Times New Roman" w:hAnsi="Times New Roman"/>
          <w:sz w:val="24"/>
          <w:szCs w:val="24"/>
        </w:rPr>
        <w:t xml:space="preserve"> </w:t>
      </w:r>
      <w:r w:rsidR="00416B67" w:rsidRPr="00A14E02">
        <w:rPr>
          <w:rFonts w:ascii="Times New Roman" w:hAnsi="Times New Roman"/>
          <w:sz w:val="24"/>
          <w:szCs w:val="24"/>
        </w:rPr>
        <w:t>de maneira inclusiva</w:t>
      </w:r>
      <w:r w:rsidRPr="00A14E02">
        <w:rPr>
          <w:rFonts w:ascii="Times New Roman" w:hAnsi="Times New Roman"/>
          <w:sz w:val="24"/>
          <w:szCs w:val="24"/>
        </w:rPr>
        <w:t>).</w:t>
      </w:r>
    </w:p>
    <w:p w:rsidR="002226B1" w:rsidRDefault="002226B1" w:rsidP="00146BAE">
      <w:pPr>
        <w:pStyle w:val="SemEspaamento"/>
        <w:spacing w:line="360" w:lineRule="auto"/>
        <w:ind w:firstLine="709"/>
        <w:jc w:val="both"/>
        <w:rPr>
          <w:rFonts w:ascii="Times New Roman" w:hAnsi="Times New Roman"/>
          <w:b/>
          <w:sz w:val="24"/>
          <w:szCs w:val="24"/>
        </w:rPr>
      </w:pPr>
    </w:p>
    <w:p w:rsidR="004166DC" w:rsidRDefault="0035472F" w:rsidP="00C8722C">
      <w:pPr>
        <w:pStyle w:val="SemEspaamento"/>
        <w:spacing w:line="360" w:lineRule="auto"/>
        <w:jc w:val="both"/>
        <w:rPr>
          <w:rFonts w:ascii="Times New Roman" w:hAnsi="Times New Roman"/>
          <w:b/>
          <w:sz w:val="24"/>
          <w:szCs w:val="24"/>
        </w:rPr>
      </w:pPr>
      <w:r>
        <w:rPr>
          <w:rFonts w:ascii="Times New Roman" w:hAnsi="Times New Roman"/>
          <w:b/>
          <w:sz w:val="24"/>
          <w:szCs w:val="24"/>
        </w:rPr>
        <w:t xml:space="preserve">2.3 </w:t>
      </w:r>
      <w:r w:rsidR="0096145F" w:rsidRPr="004166DC">
        <w:rPr>
          <w:rFonts w:ascii="Times New Roman" w:hAnsi="Times New Roman"/>
          <w:b/>
          <w:sz w:val="24"/>
          <w:szCs w:val="24"/>
        </w:rPr>
        <w:t>Um olha</w:t>
      </w:r>
      <w:r w:rsidR="0096145F">
        <w:rPr>
          <w:rFonts w:ascii="Times New Roman" w:hAnsi="Times New Roman"/>
          <w:b/>
          <w:sz w:val="24"/>
          <w:szCs w:val="24"/>
        </w:rPr>
        <w:t>r</w:t>
      </w:r>
      <w:r w:rsidR="0096145F" w:rsidRPr="004166DC">
        <w:rPr>
          <w:rFonts w:ascii="Times New Roman" w:hAnsi="Times New Roman"/>
          <w:b/>
          <w:sz w:val="24"/>
          <w:szCs w:val="24"/>
        </w:rPr>
        <w:t xml:space="preserve"> sócio histórico</w:t>
      </w:r>
      <w:r w:rsidR="0096145F">
        <w:rPr>
          <w:rFonts w:ascii="Times New Roman" w:hAnsi="Times New Roman"/>
          <w:b/>
          <w:sz w:val="24"/>
          <w:szCs w:val="24"/>
        </w:rPr>
        <w:t>-</w:t>
      </w:r>
      <w:r w:rsidR="0096145F" w:rsidRPr="004166DC">
        <w:rPr>
          <w:rFonts w:ascii="Times New Roman" w:hAnsi="Times New Roman"/>
          <w:b/>
          <w:sz w:val="24"/>
          <w:szCs w:val="24"/>
        </w:rPr>
        <w:t xml:space="preserve">cultural para a sala de aula </w:t>
      </w:r>
      <w:r w:rsidR="0096145F">
        <w:rPr>
          <w:rFonts w:ascii="Times New Roman" w:hAnsi="Times New Roman"/>
          <w:b/>
          <w:sz w:val="24"/>
          <w:szCs w:val="24"/>
        </w:rPr>
        <w:t>i</w:t>
      </w:r>
      <w:r w:rsidR="0096145F" w:rsidRPr="004166DC">
        <w:rPr>
          <w:rFonts w:ascii="Times New Roman" w:hAnsi="Times New Roman"/>
          <w:b/>
          <w:sz w:val="24"/>
          <w:szCs w:val="24"/>
        </w:rPr>
        <w:t>nclusiva</w:t>
      </w:r>
    </w:p>
    <w:p w:rsidR="00577780" w:rsidRDefault="00577780" w:rsidP="00146BAE">
      <w:pPr>
        <w:pStyle w:val="SemEspaamento"/>
        <w:spacing w:line="360" w:lineRule="auto"/>
        <w:ind w:firstLine="709"/>
        <w:jc w:val="both"/>
        <w:rPr>
          <w:rFonts w:ascii="Times New Roman" w:hAnsi="Times New Roman"/>
          <w:b/>
          <w:sz w:val="24"/>
          <w:szCs w:val="24"/>
        </w:rPr>
      </w:pPr>
    </w:p>
    <w:p w:rsidR="00577780" w:rsidRPr="00A821FA" w:rsidRDefault="00A821FA" w:rsidP="00A821FA">
      <w:pPr>
        <w:pStyle w:val="SemEspaamento"/>
        <w:spacing w:line="360" w:lineRule="auto"/>
        <w:jc w:val="both"/>
        <w:rPr>
          <w:rFonts w:ascii="Times New Roman" w:hAnsi="Times New Roman"/>
          <w:sz w:val="24"/>
          <w:szCs w:val="24"/>
        </w:rPr>
      </w:pPr>
      <w:r w:rsidRPr="00A821FA">
        <w:rPr>
          <w:rFonts w:ascii="Times New Roman" w:hAnsi="Times New Roman"/>
          <w:sz w:val="24"/>
          <w:szCs w:val="24"/>
        </w:rPr>
        <w:t xml:space="preserve">2.3.1 </w:t>
      </w:r>
      <w:r w:rsidR="00577780" w:rsidRPr="00A821FA">
        <w:rPr>
          <w:rFonts w:ascii="Times New Roman" w:hAnsi="Times New Roman"/>
          <w:sz w:val="24"/>
          <w:szCs w:val="24"/>
        </w:rPr>
        <w:t>Regras</w:t>
      </w:r>
      <w:r w:rsidR="0096145F" w:rsidRPr="00A821FA">
        <w:rPr>
          <w:rFonts w:ascii="Times New Roman" w:hAnsi="Times New Roman"/>
          <w:sz w:val="24"/>
          <w:szCs w:val="24"/>
        </w:rPr>
        <w:t xml:space="preserve"> </w:t>
      </w:r>
      <w:r w:rsidR="007035F0" w:rsidRPr="00A821FA">
        <w:rPr>
          <w:rFonts w:ascii="Times New Roman" w:hAnsi="Times New Roman"/>
          <w:sz w:val="24"/>
          <w:szCs w:val="24"/>
        </w:rPr>
        <w:t>para o SAEIEI</w:t>
      </w:r>
    </w:p>
    <w:p w:rsidR="0096145F" w:rsidRDefault="0096145F" w:rsidP="00146BAE">
      <w:pPr>
        <w:pStyle w:val="SemEspaamento"/>
        <w:spacing w:line="360" w:lineRule="auto"/>
        <w:ind w:firstLine="709"/>
        <w:jc w:val="both"/>
        <w:rPr>
          <w:rFonts w:ascii="Times New Roman" w:hAnsi="Times New Roman"/>
          <w:sz w:val="24"/>
          <w:szCs w:val="24"/>
        </w:rPr>
      </w:pPr>
    </w:p>
    <w:p w:rsidR="0096145F" w:rsidRPr="00992137" w:rsidRDefault="0096145F"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Como ponto de partida pa</w:t>
      </w:r>
      <w:r>
        <w:rPr>
          <w:rFonts w:ascii="Times New Roman" w:hAnsi="Times New Roman"/>
          <w:sz w:val="24"/>
          <w:szCs w:val="24"/>
        </w:rPr>
        <w:t>ra a contextualização das regras dentr</w:t>
      </w:r>
      <w:r w:rsidR="007035F0">
        <w:rPr>
          <w:rFonts w:ascii="Times New Roman" w:hAnsi="Times New Roman"/>
          <w:sz w:val="24"/>
          <w:szCs w:val="24"/>
        </w:rPr>
        <w:t>o do meu sistema de atividade</w:t>
      </w:r>
      <w:r>
        <w:rPr>
          <w:rFonts w:ascii="Times New Roman" w:hAnsi="Times New Roman"/>
          <w:sz w:val="24"/>
          <w:szCs w:val="24"/>
        </w:rPr>
        <w:t>, devo me</w:t>
      </w:r>
      <w:r w:rsidRPr="00992137">
        <w:rPr>
          <w:rFonts w:ascii="Times New Roman" w:hAnsi="Times New Roman"/>
          <w:sz w:val="24"/>
          <w:szCs w:val="24"/>
        </w:rPr>
        <w:t xml:space="preserve"> ater a</w:t>
      </w:r>
      <w:r>
        <w:rPr>
          <w:rFonts w:ascii="Times New Roman" w:hAnsi="Times New Roman"/>
          <w:sz w:val="24"/>
          <w:szCs w:val="24"/>
        </w:rPr>
        <w:t xml:space="preserve"> alguns documentos que </w:t>
      </w:r>
      <w:r w:rsidRPr="00992137">
        <w:rPr>
          <w:rFonts w:ascii="Times New Roman" w:hAnsi="Times New Roman"/>
          <w:sz w:val="24"/>
          <w:szCs w:val="24"/>
        </w:rPr>
        <w:t>dão base lega</w:t>
      </w:r>
      <w:r>
        <w:rPr>
          <w:rFonts w:ascii="Times New Roman" w:hAnsi="Times New Roman"/>
          <w:sz w:val="24"/>
          <w:szCs w:val="24"/>
        </w:rPr>
        <w:t>l para a discussão</w:t>
      </w:r>
      <w:r w:rsidR="00531CF7">
        <w:rPr>
          <w:rFonts w:ascii="Times New Roman" w:hAnsi="Times New Roman"/>
          <w:sz w:val="24"/>
          <w:szCs w:val="24"/>
        </w:rPr>
        <w:t xml:space="preserve"> da inclusão das pessoas com NEE</w:t>
      </w:r>
      <w:r>
        <w:rPr>
          <w:rFonts w:ascii="Times New Roman" w:hAnsi="Times New Roman"/>
          <w:sz w:val="24"/>
          <w:szCs w:val="24"/>
        </w:rPr>
        <w:t xml:space="preserve"> em sal</w:t>
      </w:r>
      <w:r w:rsidR="00CD7D1A">
        <w:rPr>
          <w:rFonts w:ascii="Times New Roman" w:hAnsi="Times New Roman"/>
          <w:sz w:val="24"/>
          <w:szCs w:val="24"/>
        </w:rPr>
        <w:t>a regular de ensino e que</w:t>
      </w:r>
      <w:proofErr w:type="gramStart"/>
      <w:r w:rsidR="00CD7D1A">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fundamentou a elaboração do meu trabalho.</w:t>
      </w:r>
    </w:p>
    <w:p w:rsidR="0096145F" w:rsidRDefault="0096145F" w:rsidP="00146BAE">
      <w:pPr>
        <w:pStyle w:val="SemEspaamento"/>
        <w:spacing w:line="360" w:lineRule="auto"/>
        <w:ind w:firstLine="709"/>
        <w:jc w:val="both"/>
        <w:rPr>
          <w:rFonts w:ascii="Times New Roman" w:hAnsi="Times New Roman"/>
          <w:b/>
          <w:sz w:val="24"/>
          <w:szCs w:val="24"/>
        </w:rPr>
      </w:pPr>
    </w:p>
    <w:p w:rsidR="0096145F" w:rsidRPr="00A821FA" w:rsidRDefault="00A821FA" w:rsidP="00A821FA">
      <w:pPr>
        <w:pStyle w:val="SemEspaamento"/>
        <w:spacing w:line="360" w:lineRule="auto"/>
        <w:jc w:val="both"/>
        <w:rPr>
          <w:rFonts w:ascii="Times New Roman" w:hAnsi="Times New Roman"/>
          <w:sz w:val="24"/>
          <w:szCs w:val="24"/>
        </w:rPr>
      </w:pPr>
      <w:r w:rsidRPr="00A821FA">
        <w:rPr>
          <w:rFonts w:ascii="Times New Roman" w:hAnsi="Times New Roman"/>
          <w:sz w:val="24"/>
          <w:szCs w:val="24"/>
        </w:rPr>
        <w:t xml:space="preserve">2.3.1.1 </w:t>
      </w:r>
      <w:r w:rsidR="0096145F" w:rsidRPr="00A821FA">
        <w:rPr>
          <w:rFonts w:ascii="Times New Roman" w:hAnsi="Times New Roman"/>
          <w:sz w:val="24"/>
          <w:szCs w:val="24"/>
        </w:rPr>
        <w:t>A educação inclusiva e suas bases legais</w:t>
      </w:r>
    </w:p>
    <w:p w:rsidR="0096145F" w:rsidRDefault="0096145F" w:rsidP="00146BAE">
      <w:pPr>
        <w:pStyle w:val="SemEspaamento"/>
        <w:spacing w:line="360" w:lineRule="auto"/>
        <w:ind w:firstLine="709"/>
        <w:jc w:val="both"/>
        <w:rPr>
          <w:rFonts w:ascii="Times New Roman" w:hAnsi="Times New Roman"/>
          <w:sz w:val="24"/>
          <w:szCs w:val="24"/>
        </w:rPr>
      </w:pPr>
    </w:p>
    <w:p w:rsidR="0096145F" w:rsidRDefault="0096145F"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O Ministério da Educação, por meio da Política Nacional de Educação Especial na perspectiva da Educação Inclusiva,</w:t>
      </w:r>
      <w:r>
        <w:rPr>
          <w:rFonts w:ascii="Times New Roman" w:hAnsi="Times New Roman"/>
          <w:sz w:val="24"/>
          <w:szCs w:val="24"/>
        </w:rPr>
        <w:t xml:space="preserve"> </w:t>
      </w:r>
      <w:r w:rsidRPr="00992137">
        <w:rPr>
          <w:rFonts w:ascii="Times New Roman" w:hAnsi="Times New Roman"/>
          <w:sz w:val="24"/>
          <w:szCs w:val="24"/>
        </w:rPr>
        <w:t>bem como as Leis de Diretrizes e Bases da Educação e os P</w:t>
      </w:r>
      <w:r>
        <w:rPr>
          <w:rFonts w:ascii="Times New Roman" w:hAnsi="Times New Roman"/>
          <w:sz w:val="24"/>
          <w:szCs w:val="24"/>
        </w:rPr>
        <w:t xml:space="preserve">arâmetros </w:t>
      </w:r>
      <w:r w:rsidRPr="00992137">
        <w:rPr>
          <w:rFonts w:ascii="Times New Roman" w:hAnsi="Times New Roman"/>
          <w:sz w:val="24"/>
          <w:szCs w:val="24"/>
        </w:rPr>
        <w:t>C</w:t>
      </w:r>
      <w:r>
        <w:rPr>
          <w:rFonts w:ascii="Times New Roman" w:hAnsi="Times New Roman"/>
          <w:sz w:val="24"/>
          <w:szCs w:val="24"/>
        </w:rPr>
        <w:t xml:space="preserve">urriculares </w:t>
      </w:r>
      <w:r w:rsidRPr="00992137">
        <w:rPr>
          <w:rFonts w:ascii="Times New Roman" w:hAnsi="Times New Roman"/>
          <w:sz w:val="24"/>
          <w:szCs w:val="24"/>
        </w:rPr>
        <w:t>N</w:t>
      </w:r>
      <w:r>
        <w:rPr>
          <w:rFonts w:ascii="Times New Roman" w:hAnsi="Times New Roman"/>
          <w:sz w:val="24"/>
          <w:szCs w:val="24"/>
        </w:rPr>
        <w:t>acionai</w:t>
      </w:r>
      <w:r w:rsidR="00BA2170">
        <w:rPr>
          <w:rFonts w:ascii="Times New Roman" w:hAnsi="Times New Roman"/>
          <w:sz w:val="24"/>
          <w:szCs w:val="24"/>
        </w:rPr>
        <w:t>s</w:t>
      </w:r>
      <w:r w:rsidR="007237F9">
        <w:rPr>
          <w:rFonts w:ascii="Times New Roman" w:hAnsi="Times New Roman"/>
          <w:sz w:val="24"/>
          <w:szCs w:val="24"/>
        </w:rPr>
        <w:t xml:space="preserve"> (BRASIL,1998)</w:t>
      </w:r>
      <w:r w:rsidR="00BB0D97">
        <w:rPr>
          <w:rFonts w:ascii="Times New Roman" w:hAnsi="Times New Roman"/>
          <w:sz w:val="24"/>
          <w:szCs w:val="24"/>
        </w:rPr>
        <w:t xml:space="preserve"> </w:t>
      </w:r>
      <w:r w:rsidR="00BB0D97" w:rsidRPr="00427546">
        <w:rPr>
          <w:rFonts w:ascii="Times New Roman" w:hAnsi="Times New Roman"/>
          <w:sz w:val="24"/>
          <w:szCs w:val="24"/>
        </w:rPr>
        <w:t>com suas adaptações pa</w:t>
      </w:r>
      <w:r w:rsidR="00531CF7">
        <w:rPr>
          <w:rFonts w:ascii="Times New Roman" w:hAnsi="Times New Roman"/>
          <w:sz w:val="24"/>
          <w:szCs w:val="24"/>
        </w:rPr>
        <w:t>ra a educação de alunos com NEE</w:t>
      </w:r>
      <w:r w:rsidR="00622D54">
        <w:rPr>
          <w:rStyle w:val="Refdenotaderodap"/>
          <w:rFonts w:ascii="Times New Roman" w:hAnsi="Times New Roman"/>
          <w:sz w:val="24"/>
          <w:szCs w:val="24"/>
        </w:rPr>
        <w:footnoteReference w:id="12"/>
      </w:r>
      <w:r w:rsidR="007035F0">
        <w:rPr>
          <w:rFonts w:ascii="Times New Roman" w:hAnsi="Times New Roman"/>
          <w:sz w:val="24"/>
          <w:szCs w:val="24"/>
        </w:rPr>
        <w:t xml:space="preserve"> </w:t>
      </w:r>
      <w:r w:rsidRPr="00992137">
        <w:rPr>
          <w:rFonts w:ascii="Times New Roman" w:hAnsi="Times New Roman"/>
          <w:sz w:val="24"/>
          <w:szCs w:val="24"/>
        </w:rPr>
        <w:t>tem como objetivo</w:t>
      </w:r>
      <w:r w:rsidR="00BB0D97">
        <w:rPr>
          <w:rFonts w:ascii="Times New Roman" w:hAnsi="Times New Roman"/>
          <w:sz w:val="24"/>
          <w:szCs w:val="24"/>
        </w:rPr>
        <w:t xml:space="preserve"> promover</w:t>
      </w:r>
      <w:r w:rsidRPr="00992137">
        <w:rPr>
          <w:rFonts w:ascii="Times New Roman" w:hAnsi="Times New Roman"/>
          <w:sz w:val="24"/>
          <w:szCs w:val="24"/>
        </w:rPr>
        <w:t xml:space="preserve"> o acesso e a aprendizagem dos alunos com deficiência, seja ela qual for</w:t>
      </w:r>
      <w:r>
        <w:rPr>
          <w:rFonts w:ascii="Times New Roman" w:hAnsi="Times New Roman"/>
          <w:sz w:val="24"/>
          <w:szCs w:val="24"/>
        </w:rPr>
        <w:t xml:space="preserve"> </w:t>
      </w:r>
      <w:r w:rsidRPr="00992137">
        <w:rPr>
          <w:rFonts w:ascii="Times New Roman" w:hAnsi="Times New Roman"/>
          <w:sz w:val="24"/>
          <w:szCs w:val="24"/>
        </w:rPr>
        <w:t>às escolas regulares</w:t>
      </w:r>
      <w:r>
        <w:rPr>
          <w:rFonts w:ascii="Times New Roman" w:hAnsi="Times New Roman"/>
          <w:sz w:val="24"/>
          <w:szCs w:val="24"/>
        </w:rPr>
        <w:t xml:space="preserve">, </w:t>
      </w:r>
      <w:r w:rsidRPr="00992137">
        <w:rPr>
          <w:rFonts w:ascii="Times New Roman" w:hAnsi="Times New Roman"/>
          <w:sz w:val="24"/>
          <w:szCs w:val="24"/>
        </w:rPr>
        <w:t xml:space="preserve">orientando os sistemas de ensino a promoverem adequações para o atendimento às necessidades educacionais de cada um deles e assim garantir atendimento especializado e formação de professores capacitados. </w:t>
      </w:r>
    </w:p>
    <w:p w:rsidR="0096145F" w:rsidRPr="00D340EA" w:rsidRDefault="0096145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 artigo 208 da Constituição Federal traz este atendimento como sendo um dever do Estado, “</w:t>
      </w:r>
      <w:r w:rsidRPr="00D340EA">
        <w:rPr>
          <w:rFonts w:ascii="Times New Roman" w:hAnsi="Times New Roman"/>
          <w:sz w:val="24"/>
          <w:szCs w:val="24"/>
        </w:rPr>
        <w:t>III- atendimento educacional especializado aos portadores de deficiência, preferencial</w:t>
      </w:r>
      <w:r w:rsidR="005B5161">
        <w:rPr>
          <w:rFonts w:ascii="Times New Roman" w:hAnsi="Times New Roman"/>
          <w:sz w:val="24"/>
          <w:szCs w:val="24"/>
        </w:rPr>
        <w:t>mente na rede regular de ensino.</w:t>
      </w:r>
      <w:proofErr w:type="gramStart"/>
      <w:r>
        <w:rPr>
          <w:rFonts w:ascii="Times New Roman" w:hAnsi="Times New Roman"/>
          <w:sz w:val="24"/>
          <w:szCs w:val="24"/>
        </w:rPr>
        <w:t>”</w:t>
      </w:r>
      <w:proofErr w:type="gramEnd"/>
      <w:r w:rsidRPr="00D340EA">
        <w:rPr>
          <w:rFonts w:ascii="Times New Roman" w:hAnsi="Times New Roman"/>
          <w:sz w:val="24"/>
          <w:szCs w:val="24"/>
        </w:rPr>
        <w:t xml:space="preserve"> </w:t>
      </w:r>
    </w:p>
    <w:p w:rsidR="0096145F" w:rsidRPr="00A3604F" w:rsidRDefault="00CD7D1A" w:rsidP="00A3604F">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A Lei Nº 9394/96 da LDB igualmente</w:t>
      </w:r>
      <w:r w:rsidR="0096145F">
        <w:rPr>
          <w:rFonts w:ascii="Times New Roman" w:hAnsi="Times New Roman"/>
          <w:sz w:val="24"/>
          <w:szCs w:val="24"/>
        </w:rPr>
        <w:t xml:space="preserve"> apresenta em seu texto a integração dos alunos co</w:t>
      </w:r>
      <w:r w:rsidR="00531CF7">
        <w:rPr>
          <w:rFonts w:ascii="Times New Roman" w:hAnsi="Times New Roman"/>
          <w:sz w:val="24"/>
          <w:szCs w:val="24"/>
        </w:rPr>
        <w:t>m NEE</w:t>
      </w:r>
      <w:r w:rsidR="00D27205">
        <w:rPr>
          <w:rFonts w:ascii="Times New Roman" w:hAnsi="Times New Roman"/>
          <w:sz w:val="24"/>
          <w:szCs w:val="24"/>
        </w:rPr>
        <w:t xml:space="preserve"> em sala regular: “[...] </w:t>
      </w:r>
      <w:r w:rsidR="0096145F" w:rsidRPr="00D27205">
        <w:rPr>
          <w:rFonts w:ascii="Times New Roman" w:hAnsi="Times New Roman"/>
          <w:sz w:val="24"/>
          <w:szCs w:val="24"/>
        </w:rPr>
        <w:t>III- professores com especialização adequada em nível médio ou superior, para atendimento especializado, bem como professores do ensino regular capacitados para a integração dess</w:t>
      </w:r>
      <w:r w:rsidR="00D27205">
        <w:rPr>
          <w:rFonts w:ascii="Times New Roman" w:hAnsi="Times New Roman"/>
          <w:sz w:val="24"/>
          <w:szCs w:val="24"/>
        </w:rPr>
        <w:t>es educandos nas classes comuns”.</w:t>
      </w:r>
      <w:r w:rsidR="00A3604F">
        <w:rPr>
          <w:rFonts w:ascii="Times New Roman" w:hAnsi="Times New Roman"/>
          <w:sz w:val="24"/>
          <w:szCs w:val="24"/>
        </w:rPr>
        <w:t xml:space="preserve"> Esse trecho </w:t>
      </w:r>
      <w:r w:rsidR="0096145F">
        <w:rPr>
          <w:rFonts w:ascii="Times New Roman" w:hAnsi="Times New Roman"/>
          <w:sz w:val="24"/>
          <w:szCs w:val="24"/>
        </w:rPr>
        <w:t xml:space="preserve">manifesta a possibilidade </w:t>
      </w:r>
      <w:r w:rsidR="00A917D2">
        <w:rPr>
          <w:rFonts w:ascii="Times New Roman" w:hAnsi="Times New Roman"/>
          <w:sz w:val="24"/>
          <w:szCs w:val="24"/>
        </w:rPr>
        <w:t>de um ensino especializado e a</w:t>
      </w:r>
      <w:proofErr w:type="gramStart"/>
      <w:r w:rsidR="00A917D2">
        <w:rPr>
          <w:rFonts w:ascii="Times New Roman" w:hAnsi="Times New Roman"/>
          <w:sz w:val="24"/>
          <w:szCs w:val="24"/>
        </w:rPr>
        <w:t xml:space="preserve"> </w:t>
      </w:r>
      <w:r w:rsidR="0096145F">
        <w:rPr>
          <w:rFonts w:ascii="Times New Roman" w:hAnsi="Times New Roman"/>
          <w:sz w:val="24"/>
          <w:szCs w:val="24"/>
        </w:rPr>
        <w:t xml:space="preserve"> </w:t>
      </w:r>
      <w:proofErr w:type="gramEnd"/>
      <w:r w:rsidR="0096145F">
        <w:rPr>
          <w:rFonts w:ascii="Times New Roman" w:hAnsi="Times New Roman"/>
          <w:sz w:val="24"/>
          <w:szCs w:val="24"/>
        </w:rPr>
        <w:t>importância da capacitação dos professores da rede regular para o atendimento a estas pessoas.</w:t>
      </w:r>
    </w:p>
    <w:p w:rsidR="0096145F" w:rsidRDefault="0096145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 Estatuto da Criança e do</w:t>
      </w:r>
      <w:r w:rsidR="00226627">
        <w:rPr>
          <w:rFonts w:ascii="Times New Roman" w:hAnsi="Times New Roman"/>
          <w:sz w:val="24"/>
          <w:szCs w:val="24"/>
        </w:rPr>
        <w:t xml:space="preserve"> Adolescente com a Lei nº 8.069 (BRASIL, </w:t>
      </w:r>
      <w:r>
        <w:rPr>
          <w:rFonts w:ascii="Times New Roman" w:hAnsi="Times New Roman"/>
          <w:sz w:val="24"/>
          <w:szCs w:val="24"/>
        </w:rPr>
        <w:t>1990</w:t>
      </w:r>
      <w:r w:rsidR="00226627">
        <w:rPr>
          <w:rFonts w:ascii="Times New Roman" w:hAnsi="Times New Roman"/>
          <w:sz w:val="24"/>
          <w:szCs w:val="24"/>
        </w:rPr>
        <w:t>)</w:t>
      </w:r>
      <w:r w:rsidR="00381950">
        <w:rPr>
          <w:rFonts w:ascii="Times New Roman" w:hAnsi="Times New Roman"/>
          <w:sz w:val="24"/>
          <w:szCs w:val="24"/>
        </w:rPr>
        <w:t xml:space="preserve"> versa sobre </w:t>
      </w:r>
      <w:r>
        <w:rPr>
          <w:rFonts w:ascii="Times New Roman" w:hAnsi="Times New Roman"/>
          <w:sz w:val="24"/>
          <w:szCs w:val="24"/>
        </w:rPr>
        <w:t>os direitos à educação,</w:t>
      </w:r>
      <w:r w:rsidRPr="00BC58C1">
        <w:rPr>
          <w:rFonts w:ascii="Times New Roman" w:hAnsi="Times New Roman"/>
          <w:sz w:val="24"/>
          <w:szCs w:val="24"/>
        </w:rPr>
        <w:t xml:space="preserve"> </w:t>
      </w:r>
      <w:r>
        <w:rPr>
          <w:rFonts w:ascii="Times New Roman" w:hAnsi="Times New Roman"/>
          <w:sz w:val="24"/>
          <w:szCs w:val="24"/>
        </w:rPr>
        <w:t>cultura, esporte e lazer</w:t>
      </w:r>
      <w:r w:rsidR="0035472F">
        <w:rPr>
          <w:rFonts w:ascii="Times New Roman" w:hAnsi="Times New Roman"/>
          <w:sz w:val="24"/>
          <w:szCs w:val="24"/>
        </w:rPr>
        <w:t>,</w:t>
      </w:r>
      <w:r>
        <w:rPr>
          <w:rFonts w:ascii="Times New Roman" w:hAnsi="Times New Roman"/>
          <w:sz w:val="24"/>
          <w:szCs w:val="24"/>
        </w:rPr>
        <w:t xml:space="preserve"> e dispõe em seu artigo 54 o seguinte texto que faz menção ao direito à </w:t>
      </w:r>
      <w:r w:rsidR="0035472F">
        <w:rPr>
          <w:rFonts w:ascii="Times New Roman" w:hAnsi="Times New Roman"/>
          <w:sz w:val="24"/>
          <w:szCs w:val="24"/>
        </w:rPr>
        <w:t>educação no ensino regular:</w:t>
      </w:r>
    </w:p>
    <w:p w:rsidR="0096145F" w:rsidRDefault="0096145F" w:rsidP="00146BAE">
      <w:pPr>
        <w:pStyle w:val="SemEspaamento"/>
        <w:spacing w:line="360" w:lineRule="auto"/>
        <w:ind w:firstLine="709"/>
        <w:jc w:val="both"/>
        <w:rPr>
          <w:rFonts w:ascii="Times New Roman" w:hAnsi="Times New Roman"/>
          <w:sz w:val="24"/>
          <w:szCs w:val="24"/>
        </w:rPr>
      </w:pPr>
    </w:p>
    <w:p w:rsidR="00146BAE" w:rsidRDefault="0096145F" w:rsidP="00146BAE">
      <w:pPr>
        <w:pStyle w:val="SemEspaamento"/>
        <w:ind w:left="2268"/>
        <w:jc w:val="both"/>
        <w:rPr>
          <w:rFonts w:ascii="Times New Roman" w:hAnsi="Times New Roman"/>
          <w:sz w:val="20"/>
          <w:szCs w:val="20"/>
        </w:rPr>
      </w:pPr>
      <w:r>
        <w:rPr>
          <w:rFonts w:ascii="Times New Roman" w:hAnsi="Times New Roman"/>
          <w:sz w:val="20"/>
          <w:szCs w:val="20"/>
        </w:rPr>
        <w:t xml:space="preserve">Art.54. É dever </w:t>
      </w:r>
      <w:proofErr w:type="gramStart"/>
      <w:r>
        <w:rPr>
          <w:rFonts w:ascii="Times New Roman" w:hAnsi="Times New Roman"/>
          <w:sz w:val="20"/>
          <w:szCs w:val="20"/>
        </w:rPr>
        <w:t xml:space="preserve">do Estado </w:t>
      </w:r>
      <w:r w:rsidRPr="00C818A0">
        <w:rPr>
          <w:rFonts w:ascii="Times New Roman" w:hAnsi="Times New Roman"/>
          <w:sz w:val="20"/>
          <w:szCs w:val="20"/>
        </w:rPr>
        <w:t>assegurar</w:t>
      </w:r>
      <w:proofErr w:type="gramEnd"/>
      <w:r w:rsidRPr="00C818A0">
        <w:rPr>
          <w:rFonts w:ascii="Times New Roman" w:hAnsi="Times New Roman"/>
          <w:sz w:val="20"/>
          <w:szCs w:val="20"/>
        </w:rPr>
        <w:t xml:space="preserve"> à criança e ao adolescente:</w:t>
      </w:r>
    </w:p>
    <w:p w:rsidR="0096145F" w:rsidRPr="00C818A0" w:rsidRDefault="00146BAE" w:rsidP="00146BAE">
      <w:pPr>
        <w:pStyle w:val="SemEspaamento"/>
        <w:jc w:val="both"/>
        <w:rPr>
          <w:rFonts w:ascii="Times New Roman" w:hAnsi="Times New Roman"/>
          <w:sz w:val="20"/>
          <w:szCs w:val="20"/>
        </w:rPr>
      </w:pPr>
      <w:r>
        <w:rPr>
          <w:rFonts w:ascii="Times New Roman" w:hAnsi="Times New Roman"/>
          <w:sz w:val="20"/>
          <w:szCs w:val="20"/>
        </w:rPr>
        <w:t xml:space="preserve">                                            </w:t>
      </w:r>
      <w:r w:rsidR="002219E4">
        <w:rPr>
          <w:rFonts w:ascii="Times New Roman" w:hAnsi="Times New Roman"/>
          <w:sz w:val="20"/>
          <w:szCs w:val="20"/>
        </w:rPr>
        <w:t xml:space="preserve"> [...]</w:t>
      </w:r>
    </w:p>
    <w:p w:rsidR="0096145F" w:rsidRPr="00C818A0" w:rsidRDefault="0096145F" w:rsidP="00146BAE">
      <w:pPr>
        <w:pStyle w:val="SemEspaamento"/>
        <w:ind w:left="2268"/>
        <w:jc w:val="both"/>
        <w:rPr>
          <w:rFonts w:ascii="Times New Roman" w:hAnsi="Times New Roman"/>
          <w:sz w:val="20"/>
          <w:szCs w:val="20"/>
        </w:rPr>
      </w:pPr>
      <w:r w:rsidRPr="00C818A0">
        <w:rPr>
          <w:rFonts w:ascii="Times New Roman" w:hAnsi="Times New Roman"/>
          <w:sz w:val="20"/>
          <w:szCs w:val="20"/>
        </w:rPr>
        <w:t>III- atendimento educacional especializado aos portadores de deficiência, preferencialmente na rede regular de ensino</w:t>
      </w:r>
      <w:r w:rsidR="00226627">
        <w:rPr>
          <w:rFonts w:ascii="Times New Roman" w:hAnsi="Times New Roman"/>
          <w:sz w:val="20"/>
          <w:szCs w:val="20"/>
        </w:rPr>
        <w:t>.</w:t>
      </w:r>
      <w:r w:rsidRPr="00C818A0">
        <w:rPr>
          <w:rFonts w:ascii="Times New Roman" w:hAnsi="Times New Roman"/>
          <w:sz w:val="20"/>
          <w:szCs w:val="20"/>
        </w:rPr>
        <w:t xml:space="preserve"> </w:t>
      </w:r>
    </w:p>
    <w:p w:rsidR="0096145F" w:rsidRPr="00C818A0" w:rsidRDefault="0096145F" w:rsidP="00146BAE">
      <w:pPr>
        <w:pStyle w:val="SemEspaamento"/>
        <w:spacing w:line="360" w:lineRule="auto"/>
        <w:ind w:firstLine="709"/>
        <w:jc w:val="both"/>
        <w:rPr>
          <w:rFonts w:ascii="Times New Roman" w:hAnsi="Times New Roman"/>
          <w:sz w:val="20"/>
          <w:szCs w:val="20"/>
        </w:rPr>
      </w:pPr>
    </w:p>
    <w:p w:rsidR="0096145F" w:rsidRDefault="0096145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Os Parâmet</w:t>
      </w:r>
      <w:r w:rsidR="006008F5">
        <w:rPr>
          <w:rFonts w:ascii="Times New Roman" w:hAnsi="Times New Roman"/>
          <w:sz w:val="24"/>
          <w:szCs w:val="24"/>
        </w:rPr>
        <w:t>ros Curriculares Nacionais (PCN</w:t>
      </w:r>
      <w:r>
        <w:rPr>
          <w:rFonts w:ascii="Times New Roman" w:hAnsi="Times New Roman"/>
          <w:sz w:val="24"/>
          <w:szCs w:val="24"/>
        </w:rPr>
        <w:t>) p</w:t>
      </w:r>
      <w:r w:rsidR="00F707D6">
        <w:rPr>
          <w:rFonts w:ascii="Times New Roman" w:hAnsi="Times New Roman"/>
          <w:sz w:val="24"/>
          <w:szCs w:val="24"/>
        </w:rPr>
        <w:t>ara a educação de alunos com NEE</w:t>
      </w:r>
      <w:r>
        <w:rPr>
          <w:rFonts w:ascii="Times New Roman" w:hAnsi="Times New Roman"/>
          <w:sz w:val="24"/>
          <w:szCs w:val="24"/>
        </w:rPr>
        <w:t xml:space="preserve"> se expressa</w:t>
      </w:r>
      <w:r w:rsidR="00881F8F">
        <w:rPr>
          <w:rFonts w:ascii="Times New Roman" w:hAnsi="Times New Roman"/>
          <w:sz w:val="24"/>
          <w:szCs w:val="24"/>
        </w:rPr>
        <w:t>m</w:t>
      </w:r>
      <w:r>
        <w:rPr>
          <w:rFonts w:ascii="Times New Roman" w:hAnsi="Times New Roman"/>
          <w:sz w:val="24"/>
          <w:szCs w:val="24"/>
        </w:rPr>
        <w:t xml:space="preserve"> sobre a necessidade da organização e adequação do currículo da seguinte forma:</w:t>
      </w:r>
    </w:p>
    <w:p w:rsidR="0096145F" w:rsidRDefault="0096145F" w:rsidP="00146BAE">
      <w:pPr>
        <w:pStyle w:val="SemEspaamento"/>
        <w:ind w:left="2268" w:firstLine="709"/>
        <w:jc w:val="both"/>
        <w:rPr>
          <w:rFonts w:ascii="Times New Roman" w:hAnsi="Times New Roman"/>
          <w:sz w:val="20"/>
          <w:szCs w:val="20"/>
        </w:rPr>
      </w:pPr>
    </w:p>
    <w:p w:rsidR="0096145F" w:rsidRPr="003C2295" w:rsidRDefault="0096145F" w:rsidP="00226627">
      <w:pPr>
        <w:pStyle w:val="SemEspaamento"/>
        <w:ind w:left="2268"/>
        <w:jc w:val="both"/>
        <w:rPr>
          <w:rFonts w:ascii="Times New Roman" w:hAnsi="Times New Roman"/>
          <w:sz w:val="20"/>
          <w:szCs w:val="20"/>
        </w:rPr>
      </w:pPr>
      <w:r w:rsidRPr="003C2295">
        <w:rPr>
          <w:rFonts w:ascii="Times New Roman" w:hAnsi="Times New Roman"/>
          <w:sz w:val="20"/>
          <w:szCs w:val="20"/>
        </w:rPr>
        <w:t>Ver as necessidades especiais dos alunos atendidas no âmbito da escola regular requer que os sistemas educacionais modifiquem, não apenas as suas atitudes e expectativas em relação a esses alunos, mas, também, que se organizem para constituir uma real escola para todos, que dê conta dessas especificidades.</w:t>
      </w:r>
      <w:r w:rsidR="0029700E">
        <w:rPr>
          <w:rFonts w:ascii="Times New Roman" w:hAnsi="Times New Roman"/>
          <w:sz w:val="20"/>
          <w:szCs w:val="20"/>
        </w:rPr>
        <w:t xml:space="preserve"> [...]</w:t>
      </w:r>
    </w:p>
    <w:p w:rsidR="0096145F" w:rsidRDefault="0096145F" w:rsidP="00226627">
      <w:pPr>
        <w:pStyle w:val="SemEspaamento"/>
        <w:ind w:left="2268"/>
        <w:jc w:val="both"/>
        <w:rPr>
          <w:rFonts w:ascii="Times New Roman" w:hAnsi="Times New Roman"/>
          <w:sz w:val="20"/>
          <w:szCs w:val="20"/>
        </w:rPr>
      </w:pPr>
      <w:r w:rsidRPr="003C2295">
        <w:rPr>
          <w:rFonts w:ascii="Times New Roman" w:hAnsi="Times New Roman"/>
          <w:sz w:val="20"/>
          <w:szCs w:val="20"/>
        </w:rPr>
        <w:t>Para que alunos com necessidades educacionais especiais possam participar integralmente em um ambiente rico de oportunidades educacionais com resultados favoráveis, alguns aspectos precisam ser considerados, destacando-se entre eles:</w:t>
      </w:r>
    </w:p>
    <w:p w:rsidR="0096145F" w:rsidRDefault="0096145F" w:rsidP="00226627">
      <w:pPr>
        <w:pStyle w:val="SemEspaamento"/>
        <w:numPr>
          <w:ilvl w:val="0"/>
          <w:numId w:val="11"/>
        </w:numPr>
        <w:jc w:val="both"/>
        <w:rPr>
          <w:rFonts w:ascii="Times New Roman" w:hAnsi="Times New Roman"/>
          <w:sz w:val="20"/>
          <w:szCs w:val="20"/>
        </w:rPr>
      </w:pPr>
      <w:r w:rsidRPr="00236620">
        <w:rPr>
          <w:rFonts w:ascii="Times New Roman" w:hAnsi="Times New Roman"/>
          <w:sz w:val="20"/>
          <w:szCs w:val="20"/>
        </w:rPr>
        <w:t xml:space="preserve">A </w:t>
      </w:r>
      <w:r>
        <w:rPr>
          <w:rFonts w:ascii="Times New Roman" w:hAnsi="Times New Roman"/>
          <w:sz w:val="20"/>
          <w:szCs w:val="20"/>
        </w:rPr>
        <w:t>preparação e a dedicação da equipe educacional e dos professores;</w:t>
      </w:r>
    </w:p>
    <w:p w:rsidR="0096145F" w:rsidRDefault="0096145F" w:rsidP="00226627">
      <w:pPr>
        <w:pStyle w:val="SemEspaamento"/>
        <w:numPr>
          <w:ilvl w:val="0"/>
          <w:numId w:val="11"/>
        </w:numPr>
        <w:jc w:val="both"/>
        <w:rPr>
          <w:rFonts w:ascii="Times New Roman" w:hAnsi="Times New Roman"/>
          <w:sz w:val="20"/>
          <w:szCs w:val="20"/>
        </w:rPr>
      </w:pPr>
      <w:r>
        <w:rPr>
          <w:rFonts w:ascii="Times New Roman" w:hAnsi="Times New Roman"/>
          <w:sz w:val="20"/>
          <w:szCs w:val="20"/>
        </w:rPr>
        <w:t>O apoio adequado e recursos especializados, quando forem necessários;</w:t>
      </w:r>
    </w:p>
    <w:p w:rsidR="0096145F" w:rsidRPr="00236620" w:rsidRDefault="0096145F" w:rsidP="00226627">
      <w:pPr>
        <w:pStyle w:val="SemEspaamento"/>
        <w:numPr>
          <w:ilvl w:val="0"/>
          <w:numId w:val="11"/>
        </w:numPr>
        <w:jc w:val="both"/>
        <w:rPr>
          <w:rFonts w:ascii="Times New Roman" w:hAnsi="Times New Roman"/>
          <w:sz w:val="20"/>
          <w:szCs w:val="20"/>
        </w:rPr>
      </w:pPr>
      <w:r>
        <w:rPr>
          <w:rFonts w:ascii="Times New Roman" w:hAnsi="Times New Roman"/>
          <w:sz w:val="20"/>
          <w:szCs w:val="20"/>
        </w:rPr>
        <w:t>As adaptações curriculares e de acesso ao currículo</w:t>
      </w:r>
      <w:r w:rsidR="00881F8F">
        <w:rPr>
          <w:rFonts w:ascii="Times New Roman" w:hAnsi="Times New Roman"/>
          <w:sz w:val="20"/>
          <w:szCs w:val="20"/>
        </w:rPr>
        <w:t xml:space="preserve"> (BRASIL, 1998</w:t>
      </w:r>
      <w:r w:rsidR="00881F8F" w:rsidRPr="000F66AD">
        <w:rPr>
          <w:rFonts w:ascii="Times New Roman" w:hAnsi="Times New Roman"/>
          <w:sz w:val="20"/>
          <w:szCs w:val="20"/>
        </w:rPr>
        <w:t>, p</w:t>
      </w:r>
      <w:r w:rsidR="00A26DBD" w:rsidRPr="000F66AD">
        <w:rPr>
          <w:rFonts w:ascii="Times New Roman" w:hAnsi="Times New Roman"/>
          <w:sz w:val="20"/>
          <w:szCs w:val="20"/>
        </w:rPr>
        <w:t>. 34</w:t>
      </w:r>
      <w:r w:rsidR="00881F8F" w:rsidRPr="000F66AD">
        <w:rPr>
          <w:rFonts w:ascii="Times New Roman" w:hAnsi="Times New Roman"/>
          <w:sz w:val="20"/>
          <w:szCs w:val="20"/>
        </w:rPr>
        <w:t>)</w:t>
      </w:r>
      <w:r w:rsidRPr="000F66AD">
        <w:rPr>
          <w:rFonts w:ascii="Times New Roman" w:hAnsi="Times New Roman"/>
          <w:sz w:val="20"/>
          <w:szCs w:val="20"/>
        </w:rPr>
        <w:t>.</w:t>
      </w:r>
    </w:p>
    <w:p w:rsidR="0096145F" w:rsidRPr="003C2295" w:rsidRDefault="0096145F" w:rsidP="00146BAE">
      <w:pPr>
        <w:pStyle w:val="SemEspaamento"/>
        <w:spacing w:line="360" w:lineRule="auto"/>
        <w:ind w:left="2268" w:firstLine="709"/>
        <w:jc w:val="both"/>
        <w:rPr>
          <w:rFonts w:ascii="Times New Roman" w:hAnsi="Times New Roman"/>
          <w:sz w:val="20"/>
          <w:szCs w:val="20"/>
        </w:rPr>
      </w:pPr>
    </w:p>
    <w:p w:rsidR="0096145F" w:rsidRDefault="0096145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Percebe-se que</w:t>
      </w:r>
      <w:r w:rsidR="006008F5">
        <w:rPr>
          <w:rFonts w:ascii="Times New Roman" w:hAnsi="Times New Roman"/>
          <w:sz w:val="24"/>
          <w:szCs w:val="24"/>
        </w:rPr>
        <w:t xml:space="preserve"> a preocupação no texto dos PCN</w:t>
      </w:r>
      <w:r>
        <w:rPr>
          <w:rFonts w:ascii="Times New Roman" w:hAnsi="Times New Roman"/>
          <w:sz w:val="24"/>
          <w:szCs w:val="24"/>
        </w:rPr>
        <w:t xml:space="preserve"> não se manifesta apen</w:t>
      </w:r>
      <w:r w:rsidR="00F707D6">
        <w:rPr>
          <w:rFonts w:ascii="Times New Roman" w:hAnsi="Times New Roman"/>
          <w:sz w:val="24"/>
          <w:szCs w:val="24"/>
        </w:rPr>
        <w:t>as pela inserção do aluno com NEE</w:t>
      </w:r>
      <w:r w:rsidR="00A917D2">
        <w:rPr>
          <w:rFonts w:ascii="Times New Roman" w:hAnsi="Times New Roman"/>
          <w:sz w:val="24"/>
          <w:szCs w:val="24"/>
        </w:rPr>
        <w:t xml:space="preserve"> em salas regulares, mas</w:t>
      </w:r>
      <w:r w:rsidR="000829B0">
        <w:rPr>
          <w:rFonts w:ascii="Times New Roman" w:hAnsi="Times New Roman"/>
          <w:sz w:val="24"/>
          <w:szCs w:val="24"/>
        </w:rPr>
        <w:t xml:space="preserve"> igualmente</w:t>
      </w:r>
      <w:r>
        <w:rPr>
          <w:rFonts w:ascii="Times New Roman" w:hAnsi="Times New Roman"/>
          <w:sz w:val="24"/>
          <w:szCs w:val="24"/>
        </w:rPr>
        <w:t xml:space="preserve"> com a preparação da instituição e dos professores e apoio de materiais adequ</w:t>
      </w:r>
      <w:r w:rsidR="00B228A1">
        <w:rPr>
          <w:rFonts w:ascii="Times New Roman" w:hAnsi="Times New Roman"/>
          <w:sz w:val="24"/>
          <w:szCs w:val="24"/>
        </w:rPr>
        <w:t>ados.</w:t>
      </w:r>
    </w:p>
    <w:p w:rsidR="0096145F" w:rsidRDefault="0096145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Considerado um dos maiores documentos sobre a educação inclusiva, a Declaração de Salamanca, elaborada em 1994 na Espanha</w:t>
      </w:r>
      <w:r w:rsidR="005652B1">
        <w:rPr>
          <w:rFonts w:ascii="Times New Roman" w:hAnsi="Times New Roman"/>
          <w:sz w:val="24"/>
          <w:szCs w:val="24"/>
        </w:rPr>
        <w:t>,</w:t>
      </w:r>
      <w:r>
        <w:rPr>
          <w:rFonts w:ascii="Times New Roman" w:hAnsi="Times New Roman"/>
          <w:sz w:val="24"/>
          <w:szCs w:val="24"/>
        </w:rPr>
        <w:t xml:space="preserve"> inclui não somente as pessoas com deficiências, mas todas aquelas que por algum motivo são excluídas da comunidade escolar. Traz em seu texto orientações para a educação inclusiva em nível regional, nacional e internacional, mostrando as ações necessárias e seus princípios:</w:t>
      </w:r>
    </w:p>
    <w:p w:rsidR="0096145F" w:rsidRDefault="0096145F" w:rsidP="00146BAE">
      <w:pPr>
        <w:pStyle w:val="SemEspaamento"/>
        <w:ind w:left="2268" w:firstLine="709"/>
        <w:jc w:val="both"/>
        <w:rPr>
          <w:rFonts w:ascii="Times New Roman" w:hAnsi="Times New Roman"/>
          <w:sz w:val="20"/>
          <w:szCs w:val="20"/>
        </w:rPr>
      </w:pPr>
    </w:p>
    <w:p w:rsidR="0096145F" w:rsidRPr="00D15403" w:rsidRDefault="00B579A8" w:rsidP="00146BAE">
      <w:pPr>
        <w:pStyle w:val="SemEspaamento"/>
        <w:ind w:left="2268"/>
        <w:jc w:val="both"/>
        <w:rPr>
          <w:rFonts w:ascii="Times New Roman" w:hAnsi="Times New Roman"/>
          <w:sz w:val="20"/>
          <w:szCs w:val="20"/>
        </w:rPr>
      </w:pPr>
      <w:r>
        <w:rPr>
          <w:rFonts w:ascii="Times New Roman" w:hAnsi="Times New Roman"/>
          <w:sz w:val="20"/>
          <w:szCs w:val="20"/>
        </w:rPr>
        <w:t xml:space="preserve">[...] </w:t>
      </w:r>
      <w:proofErr w:type="gramStart"/>
      <w:r w:rsidR="0096145F" w:rsidRPr="00D15403">
        <w:rPr>
          <w:rFonts w:ascii="Times New Roman" w:hAnsi="Times New Roman"/>
          <w:sz w:val="20"/>
          <w:szCs w:val="20"/>
        </w:rPr>
        <w:t>7</w:t>
      </w:r>
      <w:proofErr w:type="gramEnd"/>
      <w:r w:rsidR="0096145F" w:rsidRPr="00D15403">
        <w:rPr>
          <w:rFonts w:ascii="Times New Roman" w:hAnsi="Times New Roman"/>
          <w:sz w:val="20"/>
          <w:szCs w:val="20"/>
        </w:rPr>
        <w:t xml:space="preserve">. Principio fundamental da escola inclusiva é o de que todas as crianças devem aprender juntas, sempre que possível, independentemente de quaisquer dificuldades ou diferenças que elas possam ter. Escolas inclusivas devem reconhecer e responder às necessidades diversas de seus alunos, acomodando ambos os estilos e ritmos de aprendizagem e assegurando uma educação de qualidade a todos através de um </w:t>
      </w:r>
      <w:r w:rsidR="0096145F" w:rsidRPr="00D15403">
        <w:rPr>
          <w:rFonts w:ascii="Times New Roman" w:hAnsi="Times New Roman"/>
          <w:sz w:val="20"/>
          <w:szCs w:val="20"/>
        </w:rPr>
        <w:lastRenderedPageBreak/>
        <w:t xml:space="preserve">currículo apropriado, </w:t>
      </w:r>
      <w:proofErr w:type="gramStart"/>
      <w:r w:rsidR="0096145F" w:rsidRPr="00D15403">
        <w:rPr>
          <w:rFonts w:ascii="Times New Roman" w:hAnsi="Times New Roman"/>
          <w:sz w:val="20"/>
          <w:szCs w:val="20"/>
        </w:rPr>
        <w:t>arranjos organizacionais, estratégias de ensino, uso</w:t>
      </w:r>
      <w:proofErr w:type="gramEnd"/>
      <w:r w:rsidR="0096145F" w:rsidRPr="00D15403">
        <w:rPr>
          <w:rFonts w:ascii="Times New Roman" w:hAnsi="Times New Roman"/>
          <w:sz w:val="20"/>
          <w:szCs w:val="20"/>
        </w:rPr>
        <w:t xml:space="preserve"> de recurso e parceria com as comunidades.</w:t>
      </w:r>
      <w:r>
        <w:rPr>
          <w:rFonts w:ascii="Times New Roman" w:hAnsi="Times New Roman"/>
          <w:sz w:val="20"/>
          <w:szCs w:val="20"/>
        </w:rPr>
        <w:t xml:space="preserve"> (UNESCO, 1994, p. 5).</w:t>
      </w:r>
    </w:p>
    <w:p w:rsidR="0096145F" w:rsidRPr="00236620" w:rsidRDefault="0096145F" w:rsidP="00146BAE">
      <w:pPr>
        <w:pStyle w:val="SemEspaamento"/>
        <w:spacing w:line="360" w:lineRule="auto"/>
        <w:ind w:firstLine="709"/>
        <w:jc w:val="both"/>
        <w:rPr>
          <w:rFonts w:ascii="Times New Roman" w:hAnsi="Times New Roman"/>
          <w:sz w:val="24"/>
          <w:szCs w:val="24"/>
        </w:rPr>
      </w:pPr>
    </w:p>
    <w:p w:rsidR="0096145F" w:rsidRDefault="0096145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Todos os documentos aqui citados são o construto das políticas para o trabalho de inclu</w:t>
      </w:r>
      <w:r w:rsidR="001226C5">
        <w:rPr>
          <w:rFonts w:ascii="Times New Roman" w:hAnsi="Times New Roman"/>
          <w:sz w:val="24"/>
          <w:szCs w:val="24"/>
        </w:rPr>
        <w:t>são das pessoas com NEE</w:t>
      </w:r>
      <w:r>
        <w:rPr>
          <w:rFonts w:ascii="Times New Roman" w:hAnsi="Times New Roman"/>
          <w:sz w:val="24"/>
          <w:szCs w:val="24"/>
        </w:rPr>
        <w:t>, mas que ainda requer uma consonância entre teoria e prática para que elas sejam atendi</w:t>
      </w:r>
      <w:r w:rsidR="001226C5">
        <w:rPr>
          <w:rFonts w:ascii="Times New Roman" w:hAnsi="Times New Roman"/>
          <w:sz w:val="24"/>
          <w:szCs w:val="24"/>
        </w:rPr>
        <w:t xml:space="preserve">das plenamente em seus direitos e para que a escola inclusiva </w:t>
      </w:r>
      <w:r w:rsidR="00AE17BD">
        <w:rPr>
          <w:rFonts w:ascii="Times New Roman" w:hAnsi="Times New Roman"/>
          <w:sz w:val="24"/>
          <w:szCs w:val="24"/>
        </w:rPr>
        <w:t>seja uma realidade.</w:t>
      </w:r>
      <w:r w:rsidR="008C3098">
        <w:rPr>
          <w:rFonts w:ascii="Times New Roman" w:hAnsi="Times New Roman"/>
          <w:sz w:val="24"/>
          <w:szCs w:val="24"/>
        </w:rPr>
        <w:t xml:space="preserve"> </w:t>
      </w:r>
      <w:r w:rsidR="008C3098" w:rsidRPr="00A3477F">
        <w:rPr>
          <w:rFonts w:ascii="Times New Roman" w:hAnsi="Times New Roman"/>
          <w:sz w:val="24"/>
          <w:szCs w:val="24"/>
        </w:rPr>
        <w:t>Tal efetivação da inclusão pode ser facilitada por meio da elaboração e explicitação de objetivos de inclusão nos planejamentos das atividades de ensino e, por acreditar nisso, procurei elaborar objetivos com esta finalidade em minha unidade didática.</w:t>
      </w:r>
    </w:p>
    <w:p w:rsidR="00AB746D" w:rsidRDefault="00AB746D" w:rsidP="00146BAE">
      <w:pPr>
        <w:pStyle w:val="SemEspaamento"/>
        <w:spacing w:line="360" w:lineRule="auto"/>
        <w:ind w:left="1069" w:firstLine="709"/>
        <w:jc w:val="both"/>
        <w:rPr>
          <w:rFonts w:ascii="Times New Roman" w:hAnsi="Times New Roman"/>
          <w:b/>
          <w:sz w:val="24"/>
          <w:szCs w:val="24"/>
        </w:rPr>
      </w:pPr>
    </w:p>
    <w:p w:rsidR="004A65A0" w:rsidRPr="00A821FA" w:rsidRDefault="004A65A0" w:rsidP="00A821FA">
      <w:pPr>
        <w:pStyle w:val="SemEspaamento"/>
        <w:numPr>
          <w:ilvl w:val="2"/>
          <w:numId w:val="12"/>
        </w:numPr>
        <w:spacing w:line="360" w:lineRule="auto"/>
        <w:jc w:val="both"/>
        <w:rPr>
          <w:rFonts w:ascii="Times New Roman" w:hAnsi="Times New Roman"/>
          <w:sz w:val="24"/>
          <w:szCs w:val="24"/>
        </w:rPr>
      </w:pPr>
      <w:r w:rsidRPr="00A821FA">
        <w:rPr>
          <w:rFonts w:ascii="Times New Roman" w:hAnsi="Times New Roman"/>
          <w:sz w:val="24"/>
          <w:szCs w:val="24"/>
        </w:rPr>
        <w:t>Comunidade do SAEIEI</w:t>
      </w:r>
    </w:p>
    <w:p w:rsidR="004A65A0" w:rsidRDefault="004A65A0" w:rsidP="00146BAE">
      <w:pPr>
        <w:pStyle w:val="SemEspaamento"/>
        <w:spacing w:line="360" w:lineRule="auto"/>
        <w:ind w:left="709" w:firstLine="709"/>
        <w:jc w:val="both"/>
        <w:rPr>
          <w:rFonts w:ascii="Times New Roman" w:hAnsi="Times New Roman"/>
          <w:sz w:val="24"/>
          <w:szCs w:val="24"/>
        </w:rPr>
      </w:pPr>
    </w:p>
    <w:p w:rsidR="004A65A0" w:rsidRDefault="000941A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Inicio esta questão apresentando os elementos que configuram a comunidade do SAEIEI. O professor, t</w:t>
      </w:r>
      <w:r w:rsidR="00D42F22">
        <w:rPr>
          <w:rFonts w:ascii="Times New Roman" w:hAnsi="Times New Roman"/>
          <w:sz w:val="24"/>
          <w:szCs w:val="24"/>
        </w:rPr>
        <w:t>ema que será abordado a seguir, a escola inclusiva e os pais.</w:t>
      </w:r>
    </w:p>
    <w:p w:rsidR="000941A3" w:rsidRDefault="000941A3" w:rsidP="00146BAE">
      <w:pPr>
        <w:pStyle w:val="SemEspaamento"/>
        <w:spacing w:line="360" w:lineRule="auto"/>
        <w:ind w:firstLine="709"/>
        <w:jc w:val="both"/>
        <w:rPr>
          <w:rFonts w:ascii="Times New Roman" w:hAnsi="Times New Roman"/>
          <w:sz w:val="24"/>
          <w:szCs w:val="24"/>
        </w:rPr>
      </w:pPr>
    </w:p>
    <w:p w:rsidR="000941A3" w:rsidRPr="00A821FA" w:rsidRDefault="00A821FA" w:rsidP="00A821FA">
      <w:pPr>
        <w:pStyle w:val="SemEspaamento"/>
        <w:spacing w:line="360" w:lineRule="auto"/>
        <w:jc w:val="both"/>
        <w:rPr>
          <w:rFonts w:ascii="Times New Roman" w:hAnsi="Times New Roman"/>
          <w:sz w:val="24"/>
          <w:szCs w:val="24"/>
        </w:rPr>
      </w:pPr>
      <w:r w:rsidRPr="00A821FA">
        <w:rPr>
          <w:rFonts w:ascii="Times New Roman" w:hAnsi="Times New Roman"/>
          <w:sz w:val="24"/>
          <w:szCs w:val="24"/>
        </w:rPr>
        <w:t xml:space="preserve">2.3.2.1 </w:t>
      </w:r>
      <w:r w:rsidR="000941A3" w:rsidRPr="00A821FA">
        <w:rPr>
          <w:rFonts w:ascii="Times New Roman" w:hAnsi="Times New Roman"/>
          <w:sz w:val="24"/>
          <w:szCs w:val="24"/>
        </w:rPr>
        <w:t>O professor</w:t>
      </w:r>
    </w:p>
    <w:p w:rsidR="000941A3" w:rsidRDefault="000941A3" w:rsidP="00146BAE">
      <w:pPr>
        <w:pStyle w:val="SemEspaamento"/>
        <w:spacing w:line="360" w:lineRule="auto"/>
        <w:ind w:firstLine="709"/>
        <w:jc w:val="both"/>
        <w:rPr>
          <w:rFonts w:ascii="Times New Roman" w:hAnsi="Times New Roman"/>
          <w:sz w:val="24"/>
          <w:szCs w:val="24"/>
        </w:rPr>
      </w:pPr>
    </w:p>
    <w:p w:rsidR="001218D2" w:rsidRDefault="001218D2" w:rsidP="00146BAE">
      <w:pPr>
        <w:pStyle w:val="SemEspaamento"/>
        <w:spacing w:line="360" w:lineRule="auto"/>
        <w:ind w:firstLine="709"/>
        <w:jc w:val="both"/>
        <w:rPr>
          <w:rFonts w:ascii="Times New Roman" w:hAnsi="Times New Roman"/>
          <w:sz w:val="24"/>
          <w:szCs w:val="24"/>
        </w:rPr>
      </w:pPr>
      <w:r w:rsidRPr="00720220">
        <w:rPr>
          <w:rFonts w:ascii="Times New Roman" w:hAnsi="Times New Roman"/>
          <w:sz w:val="24"/>
          <w:szCs w:val="24"/>
        </w:rPr>
        <w:t>Reflexões acerca da relevância da formação de professores e profissionais da educação para o trabalho com a inclusão estão presentes no meio acadêmico tendo como ponto de confluência os desafios em relação à inclusão de pessoas cegas. Os estudos realizados por Silva (2009), Nascimento; Silva (2012), Silva (2013) e Silva (2014) apontam para uma situação em que professores se sentem despreparados e sem recursos necessários para uma prática eficaz, assumindo a necessidade de uma especialização ou curso de formação adequado.</w:t>
      </w:r>
    </w:p>
    <w:p w:rsidR="00AB746D" w:rsidRPr="00992137" w:rsidRDefault="00A917D2"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Percebe-se </w:t>
      </w:r>
      <w:r w:rsidR="00AB746D" w:rsidRPr="00992137">
        <w:rPr>
          <w:rFonts w:ascii="Times New Roman" w:hAnsi="Times New Roman"/>
          <w:sz w:val="24"/>
          <w:szCs w:val="24"/>
        </w:rPr>
        <w:t>a busca constante por</w:t>
      </w:r>
      <w:r w:rsidR="001218D2">
        <w:rPr>
          <w:rFonts w:ascii="Times New Roman" w:hAnsi="Times New Roman"/>
          <w:sz w:val="24"/>
          <w:szCs w:val="24"/>
        </w:rPr>
        <w:t xml:space="preserve"> teorias </w:t>
      </w:r>
      <w:r w:rsidR="00427703">
        <w:rPr>
          <w:rFonts w:ascii="Times New Roman" w:hAnsi="Times New Roman"/>
          <w:sz w:val="24"/>
          <w:szCs w:val="24"/>
        </w:rPr>
        <w:t xml:space="preserve">de ensino e </w:t>
      </w:r>
      <w:r w:rsidR="00AB746D" w:rsidRPr="00992137">
        <w:rPr>
          <w:rFonts w:ascii="Times New Roman" w:hAnsi="Times New Roman"/>
          <w:sz w:val="24"/>
          <w:szCs w:val="24"/>
        </w:rPr>
        <w:t xml:space="preserve">aprendizagem que tragam alternativas a este tipo de trabalho; como em </w:t>
      </w:r>
      <w:r w:rsidR="005652B1" w:rsidRPr="00992137">
        <w:rPr>
          <w:rFonts w:ascii="Times New Roman" w:hAnsi="Times New Roman"/>
          <w:sz w:val="24"/>
          <w:szCs w:val="24"/>
        </w:rPr>
        <w:t>Motta</w:t>
      </w:r>
      <w:r w:rsidR="00AB746D" w:rsidRPr="00992137">
        <w:rPr>
          <w:rFonts w:ascii="Times New Roman" w:hAnsi="Times New Roman"/>
          <w:sz w:val="24"/>
          <w:szCs w:val="24"/>
        </w:rPr>
        <w:t xml:space="preserve"> (2004</w:t>
      </w:r>
      <w:r w:rsidR="001218D2">
        <w:rPr>
          <w:rFonts w:ascii="Times New Roman" w:hAnsi="Times New Roman"/>
          <w:sz w:val="24"/>
          <w:szCs w:val="24"/>
        </w:rPr>
        <w:t>) que faz um estudo baseado na Teoria da A</w:t>
      </w:r>
      <w:r w:rsidR="00AB746D" w:rsidRPr="00992137">
        <w:rPr>
          <w:rFonts w:ascii="Times New Roman" w:hAnsi="Times New Roman"/>
          <w:sz w:val="24"/>
          <w:szCs w:val="24"/>
        </w:rPr>
        <w:t xml:space="preserve">tividade, teoria que mostra a importância do instrumento para a aprendizagem, nas ações humanas, levando em consideração as questões sociais, culturais e históricas. </w:t>
      </w:r>
      <w:proofErr w:type="spellStart"/>
      <w:r w:rsidR="005652B1" w:rsidRPr="00992137">
        <w:rPr>
          <w:rFonts w:ascii="Times New Roman" w:hAnsi="Times New Roman"/>
          <w:sz w:val="24"/>
          <w:szCs w:val="24"/>
        </w:rPr>
        <w:t>Nuernberg</w:t>
      </w:r>
      <w:proofErr w:type="spellEnd"/>
      <w:r w:rsidR="00AB746D" w:rsidRPr="00992137">
        <w:rPr>
          <w:rFonts w:ascii="Times New Roman" w:hAnsi="Times New Roman"/>
          <w:sz w:val="24"/>
          <w:szCs w:val="24"/>
        </w:rPr>
        <w:t xml:space="preserve"> (2008) e </w:t>
      </w:r>
      <w:r w:rsidR="005652B1" w:rsidRPr="00992137">
        <w:rPr>
          <w:rFonts w:ascii="Times New Roman" w:hAnsi="Times New Roman"/>
          <w:sz w:val="24"/>
          <w:szCs w:val="24"/>
        </w:rPr>
        <w:t xml:space="preserve">Dantas </w:t>
      </w:r>
      <w:r>
        <w:rPr>
          <w:rFonts w:ascii="Times New Roman" w:hAnsi="Times New Roman"/>
          <w:sz w:val="24"/>
          <w:szCs w:val="24"/>
        </w:rPr>
        <w:t xml:space="preserve">(2010) </w:t>
      </w:r>
      <w:r w:rsidR="00AB746D" w:rsidRPr="00992137">
        <w:rPr>
          <w:rFonts w:ascii="Times New Roman" w:hAnsi="Times New Roman"/>
          <w:sz w:val="24"/>
          <w:szCs w:val="24"/>
        </w:rPr>
        <w:t>trazem Vygotsky como grande contribuição para a educação d</w:t>
      </w:r>
      <w:r w:rsidR="00531CF7">
        <w:rPr>
          <w:rFonts w:ascii="Times New Roman" w:hAnsi="Times New Roman"/>
          <w:sz w:val="24"/>
          <w:szCs w:val="24"/>
        </w:rPr>
        <w:t>e pessoas com DV</w:t>
      </w:r>
      <w:r w:rsidR="00AB746D" w:rsidRPr="00992137">
        <w:rPr>
          <w:rFonts w:ascii="Times New Roman" w:hAnsi="Times New Roman"/>
          <w:sz w:val="24"/>
          <w:szCs w:val="24"/>
        </w:rPr>
        <w:t xml:space="preserve"> e subsídios para o fa</w:t>
      </w:r>
      <w:r w:rsidR="001218D2">
        <w:rPr>
          <w:rFonts w:ascii="Times New Roman" w:hAnsi="Times New Roman"/>
          <w:sz w:val="24"/>
          <w:szCs w:val="24"/>
        </w:rPr>
        <w:t>vorecimento de sua autonomia</w:t>
      </w:r>
      <w:r w:rsidR="00FE3DDE">
        <w:rPr>
          <w:rFonts w:ascii="Times New Roman" w:hAnsi="Times New Roman"/>
          <w:sz w:val="24"/>
          <w:szCs w:val="24"/>
        </w:rPr>
        <w:t>, ponto de convergência</w:t>
      </w:r>
      <w:r w:rsidR="00AB746D">
        <w:rPr>
          <w:rFonts w:ascii="Times New Roman" w:hAnsi="Times New Roman"/>
          <w:sz w:val="24"/>
          <w:szCs w:val="24"/>
        </w:rPr>
        <w:t xml:space="preserve"> com o trabalho elaborado por mim.</w:t>
      </w:r>
    </w:p>
    <w:p w:rsidR="00DA2B57" w:rsidRPr="00992137" w:rsidRDefault="00FC5C7F" w:rsidP="00DA2B57">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t xml:space="preserve">Considerando a quantidade de estudos acerca da posição dos professores como agentes da inclusão e da busca por teorias que possam embasar uma prática mais eficaz, percebo </w:t>
      </w:r>
      <w:r w:rsidR="00AC453D" w:rsidRPr="00BA210C">
        <w:rPr>
          <w:rFonts w:ascii="Times New Roman" w:hAnsi="Times New Roman"/>
          <w:sz w:val="24"/>
          <w:szCs w:val="24"/>
        </w:rPr>
        <w:t>que muito</w:t>
      </w:r>
      <w:r w:rsidRPr="00BA210C">
        <w:rPr>
          <w:rFonts w:ascii="Times New Roman" w:hAnsi="Times New Roman"/>
          <w:sz w:val="24"/>
          <w:szCs w:val="24"/>
        </w:rPr>
        <w:t xml:space="preserve"> deve ser feito com relação à formação devida dos profissionais da educação.</w:t>
      </w:r>
      <w:r w:rsidR="00DA2B57" w:rsidRPr="00BA210C">
        <w:rPr>
          <w:rFonts w:ascii="Times New Roman" w:hAnsi="Times New Roman"/>
          <w:sz w:val="24"/>
          <w:szCs w:val="24"/>
        </w:rPr>
        <w:t xml:space="preserve"> Em </w:t>
      </w:r>
      <w:r w:rsidR="00DA2B57" w:rsidRPr="00BA210C">
        <w:rPr>
          <w:rFonts w:ascii="Times New Roman" w:hAnsi="Times New Roman"/>
          <w:sz w:val="24"/>
          <w:szCs w:val="24"/>
        </w:rPr>
        <w:lastRenderedPageBreak/>
        <w:t xml:space="preserve">relação </w:t>
      </w:r>
      <w:r w:rsidR="00372D1E" w:rsidRPr="00BA210C">
        <w:rPr>
          <w:rFonts w:ascii="Times New Roman" w:hAnsi="Times New Roman"/>
          <w:sz w:val="24"/>
          <w:szCs w:val="24"/>
        </w:rPr>
        <w:t>à surdez, por exemplo,</w:t>
      </w:r>
      <w:r w:rsidR="00DA2B57" w:rsidRPr="00BA210C">
        <w:rPr>
          <w:rFonts w:ascii="Times New Roman" w:hAnsi="Times New Roman"/>
          <w:sz w:val="24"/>
          <w:szCs w:val="24"/>
        </w:rPr>
        <w:t xml:space="preserve"> houve avanços consideráveis na formação de professores com a inclus</w:t>
      </w:r>
      <w:r w:rsidR="00372D1E" w:rsidRPr="00BA210C">
        <w:rPr>
          <w:rFonts w:ascii="Times New Roman" w:hAnsi="Times New Roman"/>
          <w:sz w:val="24"/>
          <w:szCs w:val="24"/>
        </w:rPr>
        <w:t>ão do ensino da Língua Brasileira de Sinais (LIBRAS)</w:t>
      </w:r>
      <w:r w:rsidR="00DA2B57" w:rsidRPr="00BA210C">
        <w:rPr>
          <w:rFonts w:ascii="Times New Roman" w:hAnsi="Times New Roman"/>
          <w:sz w:val="24"/>
          <w:szCs w:val="24"/>
        </w:rPr>
        <w:t xml:space="preserve"> nos currículos das licenciaturas</w:t>
      </w:r>
      <w:r w:rsidR="00372D1E" w:rsidRPr="00BA210C">
        <w:rPr>
          <w:rFonts w:ascii="Times New Roman" w:hAnsi="Times New Roman"/>
          <w:sz w:val="24"/>
          <w:szCs w:val="24"/>
        </w:rPr>
        <w:t>, regulamentado pelo D</w:t>
      </w:r>
      <w:r w:rsidR="00DA2B57" w:rsidRPr="00BA210C">
        <w:rPr>
          <w:rFonts w:ascii="Times New Roman" w:hAnsi="Times New Roman"/>
          <w:sz w:val="24"/>
          <w:szCs w:val="24"/>
        </w:rPr>
        <w:t>ec</w:t>
      </w:r>
      <w:r w:rsidR="00372D1E" w:rsidRPr="00BA210C">
        <w:rPr>
          <w:rFonts w:ascii="Times New Roman" w:hAnsi="Times New Roman"/>
          <w:sz w:val="24"/>
          <w:szCs w:val="24"/>
        </w:rPr>
        <w:t>reto</w:t>
      </w:r>
      <w:r w:rsidR="00DA2B57" w:rsidRPr="00BA210C">
        <w:rPr>
          <w:rFonts w:ascii="Times New Roman" w:hAnsi="Times New Roman"/>
          <w:sz w:val="24"/>
          <w:szCs w:val="24"/>
        </w:rPr>
        <w:t xml:space="preserve"> </w:t>
      </w:r>
      <w:proofErr w:type="gramStart"/>
      <w:r w:rsidR="00DA2B57" w:rsidRPr="00BA210C">
        <w:rPr>
          <w:rFonts w:ascii="Times New Roman" w:hAnsi="Times New Roman"/>
          <w:sz w:val="24"/>
          <w:szCs w:val="24"/>
        </w:rPr>
        <w:t>n</w:t>
      </w:r>
      <w:r w:rsidR="00372D1E" w:rsidRPr="00BA210C">
        <w:rPr>
          <w:rFonts w:ascii="Times New Roman" w:hAnsi="Times New Roman"/>
          <w:sz w:val="24"/>
          <w:szCs w:val="24"/>
        </w:rPr>
        <w:t>º5.</w:t>
      </w:r>
      <w:proofErr w:type="gramEnd"/>
      <w:r w:rsidR="00372D1E" w:rsidRPr="00BA210C">
        <w:rPr>
          <w:rFonts w:ascii="Times New Roman" w:hAnsi="Times New Roman"/>
          <w:sz w:val="24"/>
          <w:szCs w:val="24"/>
        </w:rPr>
        <w:t>626/2005</w:t>
      </w:r>
      <w:r w:rsidR="00DA2B57" w:rsidRPr="00BA210C">
        <w:rPr>
          <w:rFonts w:ascii="Times New Roman" w:hAnsi="Times New Roman"/>
          <w:sz w:val="24"/>
          <w:szCs w:val="24"/>
        </w:rPr>
        <w:t>, mas ainda há muito a ser feito num sentido mais abrangente de formação adequada para inclusão.</w:t>
      </w:r>
    </w:p>
    <w:p w:rsidR="00FC5C7F" w:rsidRPr="00992137" w:rsidRDefault="00FC5C7F" w:rsidP="00146BAE">
      <w:pPr>
        <w:pStyle w:val="SemEspaamento"/>
        <w:spacing w:line="360" w:lineRule="auto"/>
        <w:ind w:firstLine="709"/>
        <w:jc w:val="both"/>
        <w:rPr>
          <w:rFonts w:ascii="Times New Roman" w:hAnsi="Times New Roman"/>
          <w:sz w:val="24"/>
          <w:szCs w:val="24"/>
        </w:rPr>
      </w:pPr>
    </w:p>
    <w:p w:rsidR="00FC5C7F" w:rsidRPr="00992137" w:rsidRDefault="00FC5C7F"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Esta formação adequada propiciaria aos profi</w:t>
      </w:r>
      <w:r>
        <w:rPr>
          <w:rFonts w:ascii="Times New Roman" w:hAnsi="Times New Roman"/>
          <w:sz w:val="24"/>
          <w:szCs w:val="24"/>
        </w:rPr>
        <w:t xml:space="preserve">ssionais que revissem </w:t>
      </w:r>
      <w:r w:rsidRPr="00992137">
        <w:rPr>
          <w:rFonts w:ascii="Times New Roman" w:hAnsi="Times New Roman"/>
          <w:sz w:val="24"/>
          <w:szCs w:val="24"/>
        </w:rPr>
        <w:t xml:space="preserve">crenças que foram se formando acerca do ensino para deficientes visuais, como por exemplo, que podemos perceber em </w:t>
      </w:r>
      <w:r w:rsidR="005652B1" w:rsidRPr="00992137">
        <w:rPr>
          <w:rFonts w:ascii="Times New Roman" w:hAnsi="Times New Roman"/>
          <w:sz w:val="24"/>
          <w:szCs w:val="24"/>
        </w:rPr>
        <w:t xml:space="preserve">Motta </w:t>
      </w:r>
      <w:r w:rsidRPr="00992137">
        <w:rPr>
          <w:rFonts w:ascii="Times New Roman" w:hAnsi="Times New Roman"/>
          <w:sz w:val="24"/>
          <w:szCs w:val="24"/>
        </w:rPr>
        <w:t xml:space="preserve">(2004) </w:t>
      </w:r>
      <w:r>
        <w:rPr>
          <w:rFonts w:ascii="Times New Roman" w:hAnsi="Times New Roman"/>
          <w:sz w:val="24"/>
          <w:szCs w:val="24"/>
        </w:rPr>
        <w:t>em relação ao uso de materiais.</w:t>
      </w:r>
      <w:r w:rsidR="00E132B3">
        <w:rPr>
          <w:rFonts w:ascii="Times New Roman" w:hAnsi="Times New Roman"/>
          <w:sz w:val="24"/>
          <w:szCs w:val="24"/>
        </w:rPr>
        <w:t xml:space="preserve"> Muitos acreditam não poder usar determinados materiais ou procedimentos para trabalhar com o aluno cego </w:t>
      </w:r>
      <w:r w:rsidRPr="00992137">
        <w:rPr>
          <w:rFonts w:ascii="Times New Roman" w:hAnsi="Times New Roman"/>
          <w:sz w:val="24"/>
          <w:szCs w:val="24"/>
        </w:rPr>
        <w:t>que usariam com os alunos videntes, criando uma ideia negativa sobre a deficiência.</w:t>
      </w:r>
    </w:p>
    <w:p w:rsidR="00FC5C7F" w:rsidRPr="00C7645E" w:rsidRDefault="00FC5C7F"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 xml:space="preserve">Ainda hoje essas crenças podem ser </w:t>
      </w:r>
      <w:proofErr w:type="gramStart"/>
      <w:r w:rsidRPr="00992137">
        <w:rPr>
          <w:rFonts w:ascii="Times New Roman" w:hAnsi="Times New Roman"/>
          <w:sz w:val="24"/>
          <w:szCs w:val="24"/>
        </w:rPr>
        <w:t>reflexo</w:t>
      </w:r>
      <w:proofErr w:type="gramEnd"/>
      <w:r w:rsidRPr="00992137">
        <w:rPr>
          <w:rFonts w:ascii="Times New Roman" w:hAnsi="Times New Roman"/>
          <w:sz w:val="24"/>
          <w:szCs w:val="24"/>
        </w:rPr>
        <w:t xml:space="preserve"> do pouco tempo de estudos acerca do aprendizado das pessoas com DV.  </w:t>
      </w:r>
      <w:proofErr w:type="spellStart"/>
      <w:r w:rsidR="005652B1" w:rsidRPr="00992137">
        <w:rPr>
          <w:rFonts w:ascii="Times New Roman" w:hAnsi="Times New Roman"/>
          <w:sz w:val="24"/>
          <w:szCs w:val="24"/>
        </w:rPr>
        <w:t>Mazzota</w:t>
      </w:r>
      <w:proofErr w:type="spellEnd"/>
      <w:r w:rsidR="0017202D">
        <w:rPr>
          <w:rFonts w:ascii="Times New Roman" w:hAnsi="Times New Roman"/>
          <w:sz w:val="24"/>
          <w:szCs w:val="24"/>
        </w:rPr>
        <w:t xml:space="preserve"> (2005</w:t>
      </w:r>
      <w:r w:rsidRPr="00992137">
        <w:rPr>
          <w:rFonts w:ascii="Times New Roman" w:hAnsi="Times New Roman"/>
          <w:sz w:val="24"/>
          <w:szCs w:val="24"/>
        </w:rPr>
        <w:t>), fazendo um apanhado histórico, mostra que o processo educacional das pessoas cegas sempre passou por questões religiosas e místicas.</w:t>
      </w:r>
      <w:r w:rsidR="00132C14">
        <w:rPr>
          <w:rFonts w:ascii="Times New Roman" w:hAnsi="Times New Roman"/>
          <w:sz w:val="24"/>
          <w:szCs w:val="24"/>
        </w:rPr>
        <w:t xml:space="preserve"> </w:t>
      </w:r>
      <w:r w:rsidR="00132C14" w:rsidRPr="00C7645E">
        <w:rPr>
          <w:rFonts w:ascii="Times New Roman" w:hAnsi="Times New Roman"/>
          <w:sz w:val="24"/>
          <w:szCs w:val="24"/>
        </w:rPr>
        <w:t xml:space="preserve">Do mesmo modo, </w:t>
      </w:r>
      <w:r w:rsidR="005652B1" w:rsidRPr="00C7645E">
        <w:rPr>
          <w:rFonts w:ascii="Times New Roman" w:hAnsi="Times New Roman"/>
          <w:sz w:val="24"/>
          <w:szCs w:val="24"/>
        </w:rPr>
        <w:t>Vygotsky</w:t>
      </w:r>
      <w:r w:rsidR="005652B1">
        <w:rPr>
          <w:rFonts w:ascii="Times New Roman" w:hAnsi="Times New Roman"/>
          <w:sz w:val="24"/>
          <w:szCs w:val="24"/>
        </w:rPr>
        <w:t xml:space="preserve"> </w:t>
      </w:r>
      <w:r w:rsidR="00132C14" w:rsidRPr="00C7645E">
        <w:rPr>
          <w:rFonts w:ascii="Times New Roman" w:hAnsi="Times New Roman"/>
          <w:sz w:val="24"/>
          <w:szCs w:val="24"/>
        </w:rPr>
        <w:t>(1997) traz em sua obra as fases pelas quais</w:t>
      </w:r>
      <w:r w:rsidR="004A403D" w:rsidRPr="00C7645E">
        <w:rPr>
          <w:rFonts w:ascii="Times New Roman" w:hAnsi="Times New Roman"/>
          <w:sz w:val="24"/>
          <w:szCs w:val="24"/>
        </w:rPr>
        <w:t xml:space="preserve"> passou</w:t>
      </w:r>
      <w:r w:rsidR="00132C14" w:rsidRPr="00C7645E">
        <w:rPr>
          <w:rFonts w:ascii="Times New Roman" w:hAnsi="Times New Roman"/>
          <w:sz w:val="24"/>
          <w:szCs w:val="24"/>
        </w:rPr>
        <w:t xml:space="preserve"> a </w:t>
      </w:r>
      <w:r w:rsidR="004A403D" w:rsidRPr="00C7645E">
        <w:rPr>
          <w:rFonts w:ascii="Times New Roman" w:hAnsi="Times New Roman"/>
          <w:sz w:val="24"/>
          <w:szCs w:val="24"/>
        </w:rPr>
        <w:t>questão do indivíduo cego</w:t>
      </w:r>
      <w:r w:rsidR="00132C14" w:rsidRPr="00C7645E">
        <w:rPr>
          <w:rFonts w:ascii="Times New Roman" w:hAnsi="Times New Roman"/>
          <w:sz w:val="24"/>
          <w:szCs w:val="24"/>
        </w:rPr>
        <w:t>. O autor mostra que na Idade Média a cegueira era vista com “terror supersticioso” (</w:t>
      </w:r>
      <w:r w:rsidR="005652B1" w:rsidRPr="00C7645E">
        <w:rPr>
          <w:rFonts w:ascii="Times New Roman" w:hAnsi="Times New Roman"/>
          <w:sz w:val="24"/>
          <w:szCs w:val="24"/>
        </w:rPr>
        <w:t>VYGOTSKY</w:t>
      </w:r>
      <w:r w:rsidR="00132C14" w:rsidRPr="00C7645E">
        <w:rPr>
          <w:rFonts w:ascii="Times New Roman" w:hAnsi="Times New Roman"/>
          <w:sz w:val="24"/>
          <w:szCs w:val="24"/>
        </w:rPr>
        <w:t>,</w:t>
      </w:r>
      <w:r w:rsidR="00FE5A18">
        <w:rPr>
          <w:rFonts w:ascii="Times New Roman" w:hAnsi="Times New Roman"/>
          <w:sz w:val="24"/>
          <w:szCs w:val="24"/>
        </w:rPr>
        <w:t xml:space="preserve"> 1997,</w:t>
      </w:r>
      <w:r w:rsidR="005652B1">
        <w:rPr>
          <w:rFonts w:ascii="Times New Roman" w:hAnsi="Times New Roman"/>
          <w:sz w:val="24"/>
          <w:szCs w:val="24"/>
        </w:rPr>
        <w:t xml:space="preserve"> </w:t>
      </w:r>
      <w:r w:rsidR="00C7645E">
        <w:rPr>
          <w:rFonts w:ascii="Times New Roman" w:hAnsi="Times New Roman"/>
          <w:sz w:val="24"/>
          <w:szCs w:val="24"/>
        </w:rPr>
        <w:t>p.</w:t>
      </w:r>
      <w:r w:rsidR="005652B1">
        <w:rPr>
          <w:rFonts w:ascii="Times New Roman" w:hAnsi="Times New Roman"/>
          <w:sz w:val="24"/>
          <w:szCs w:val="24"/>
        </w:rPr>
        <w:t xml:space="preserve"> </w:t>
      </w:r>
      <w:r w:rsidR="00132C14" w:rsidRPr="00C7645E">
        <w:rPr>
          <w:rFonts w:ascii="Times New Roman" w:hAnsi="Times New Roman"/>
          <w:sz w:val="24"/>
          <w:szCs w:val="24"/>
        </w:rPr>
        <w:t>100) e que nos cegos desenvolviam-se forças místicas. Ele chamou esta era</w:t>
      </w:r>
      <w:r w:rsidR="004A403D" w:rsidRPr="00C7645E">
        <w:rPr>
          <w:rFonts w:ascii="Times New Roman" w:hAnsi="Times New Roman"/>
          <w:sz w:val="24"/>
          <w:szCs w:val="24"/>
        </w:rPr>
        <w:t xml:space="preserve"> da psicologia dos cegos</w:t>
      </w:r>
      <w:r w:rsidR="00132C14" w:rsidRPr="00C7645E">
        <w:rPr>
          <w:rFonts w:ascii="Times New Roman" w:hAnsi="Times New Roman"/>
          <w:sz w:val="24"/>
          <w:szCs w:val="24"/>
        </w:rPr>
        <w:t xml:space="preserve"> de Mística, quando os cegos </w:t>
      </w:r>
      <w:r w:rsidR="004A403D" w:rsidRPr="00C7645E">
        <w:rPr>
          <w:rFonts w:ascii="Times New Roman" w:hAnsi="Times New Roman"/>
          <w:sz w:val="24"/>
          <w:szCs w:val="24"/>
        </w:rPr>
        <w:t>eram cercados de crenças religiosas e enigmáticas.</w:t>
      </w:r>
    </w:p>
    <w:p w:rsidR="00FC5C7F" w:rsidRPr="00992137" w:rsidRDefault="0038195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Evidenciando </w:t>
      </w:r>
      <w:r w:rsidR="00FC5C7F" w:rsidRPr="00992137">
        <w:rPr>
          <w:rFonts w:ascii="Times New Roman" w:hAnsi="Times New Roman"/>
          <w:sz w:val="24"/>
          <w:szCs w:val="24"/>
        </w:rPr>
        <w:t xml:space="preserve">a formação acadêmica dos professores no contexto universitário, </w:t>
      </w:r>
      <w:proofErr w:type="spellStart"/>
      <w:r w:rsidR="005652B1" w:rsidRPr="00992137">
        <w:rPr>
          <w:rFonts w:ascii="Times New Roman" w:hAnsi="Times New Roman"/>
          <w:sz w:val="24"/>
          <w:szCs w:val="24"/>
        </w:rPr>
        <w:t>Cerchiari</w:t>
      </w:r>
      <w:proofErr w:type="spellEnd"/>
      <w:r w:rsidR="00FC5C7F" w:rsidRPr="00992137">
        <w:rPr>
          <w:rFonts w:ascii="Times New Roman" w:hAnsi="Times New Roman"/>
          <w:sz w:val="24"/>
          <w:szCs w:val="24"/>
        </w:rPr>
        <w:t xml:space="preserve"> (2011), em sua pesquisa encontrou apenas quatro trabalhos de professores de </w:t>
      </w:r>
      <w:r w:rsidR="00FC5C7F">
        <w:rPr>
          <w:rFonts w:ascii="Times New Roman" w:hAnsi="Times New Roman"/>
          <w:sz w:val="24"/>
          <w:szCs w:val="24"/>
        </w:rPr>
        <w:t xml:space="preserve">LE </w:t>
      </w:r>
      <w:r w:rsidR="0087064F">
        <w:rPr>
          <w:rFonts w:ascii="Times New Roman" w:hAnsi="Times New Roman"/>
          <w:sz w:val="24"/>
          <w:szCs w:val="24"/>
        </w:rPr>
        <w:t>para o público DV</w:t>
      </w:r>
      <w:r w:rsidR="002F0831">
        <w:rPr>
          <w:rFonts w:ascii="Times New Roman" w:hAnsi="Times New Roman"/>
          <w:sz w:val="24"/>
          <w:szCs w:val="24"/>
        </w:rPr>
        <w:t>. Traz, além disso,</w:t>
      </w:r>
      <w:r w:rsidR="00AC453D">
        <w:rPr>
          <w:rFonts w:ascii="Times New Roman" w:hAnsi="Times New Roman"/>
          <w:sz w:val="24"/>
          <w:szCs w:val="24"/>
        </w:rPr>
        <w:t xml:space="preserve"> </w:t>
      </w:r>
      <w:r w:rsidR="00FC5C7F" w:rsidRPr="00992137">
        <w:rPr>
          <w:rFonts w:ascii="Times New Roman" w:hAnsi="Times New Roman"/>
          <w:sz w:val="24"/>
          <w:szCs w:val="24"/>
        </w:rPr>
        <w:t>a importância dos cursos formativos específicos para estes, que terão papel fundamental no processo de inclusão, chegando igualmente ao resultado da insuficiente prepa</w:t>
      </w:r>
      <w:r w:rsidR="00FC5C7F">
        <w:rPr>
          <w:rFonts w:ascii="Times New Roman" w:hAnsi="Times New Roman"/>
          <w:sz w:val="24"/>
          <w:szCs w:val="24"/>
        </w:rPr>
        <w:t>ração deles para o trabalho com</w:t>
      </w:r>
      <w:r w:rsidR="00FC5C7F" w:rsidRPr="00992137">
        <w:rPr>
          <w:rFonts w:ascii="Times New Roman" w:hAnsi="Times New Roman"/>
          <w:sz w:val="24"/>
          <w:szCs w:val="24"/>
        </w:rPr>
        <w:t xml:space="preserve"> os cegos.</w:t>
      </w:r>
    </w:p>
    <w:p w:rsidR="000941A3" w:rsidRDefault="000941A3" w:rsidP="00146BAE">
      <w:pPr>
        <w:pStyle w:val="SemEspaamento"/>
        <w:spacing w:line="360" w:lineRule="auto"/>
        <w:ind w:firstLine="709"/>
        <w:jc w:val="both"/>
        <w:rPr>
          <w:rFonts w:ascii="Times New Roman" w:hAnsi="Times New Roman"/>
          <w:sz w:val="24"/>
          <w:szCs w:val="24"/>
        </w:rPr>
      </w:pPr>
    </w:p>
    <w:p w:rsidR="000941A3" w:rsidRPr="00A821FA" w:rsidRDefault="00A821FA" w:rsidP="00A821FA">
      <w:pPr>
        <w:pStyle w:val="SemEspaamento"/>
        <w:spacing w:line="360" w:lineRule="auto"/>
        <w:jc w:val="both"/>
        <w:rPr>
          <w:rFonts w:ascii="Times New Roman" w:hAnsi="Times New Roman"/>
          <w:sz w:val="24"/>
          <w:szCs w:val="24"/>
        </w:rPr>
      </w:pPr>
      <w:r w:rsidRPr="00A821FA">
        <w:rPr>
          <w:rFonts w:ascii="Times New Roman" w:hAnsi="Times New Roman"/>
          <w:sz w:val="24"/>
          <w:szCs w:val="24"/>
        </w:rPr>
        <w:t xml:space="preserve">2.3.2.2 </w:t>
      </w:r>
      <w:r w:rsidR="000941A3" w:rsidRPr="00A821FA">
        <w:rPr>
          <w:rFonts w:ascii="Times New Roman" w:hAnsi="Times New Roman"/>
          <w:sz w:val="24"/>
          <w:szCs w:val="24"/>
        </w:rPr>
        <w:t xml:space="preserve">A escola </w:t>
      </w:r>
      <w:r w:rsidR="004B4B14" w:rsidRPr="00A821FA">
        <w:rPr>
          <w:rFonts w:ascii="Times New Roman" w:hAnsi="Times New Roman"/>
          <w:sz w:val="24"/>
          <w:szCs w:val="24"/>
        </w:rPr>
        <w:t>inclusiva</w:t>
      </w:r>
    </w:p>
    <w:p w:rsidR="004B4B14" w:rsidRPr="004B4B14" w:rsidRDefault="004B4B14" w:rsidP="00146BAE">
      <w:pPr>
        <w:pStyle w:val="SemEspaamento"/>
        <w:spacing w:line="360" w:lineRule="auto"/>
        <w:ind w:firstLine="709"/>
        <w:jc w:val="both"/>
        <w:rPr>
          <w:rFonts w:ascii="Times New Roman" w:hAnsi="Times New Roman"/>
          <w:b/>
          <w:sz w:val="24"/>
          <w:szCs w:val="24"/>
        </w:rPr>
      </w:pPr>
    </w:p>
    <w:p w:rsidR="00FC5C7F" w:rsidRPr="00992137" w:rsidRDefault="00FC5C7F"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Nã</w:t>
      </w:r>
      <w:r>
        <w:rPr>
          <w:rFonts w:ascii="Times New Roman" w:hAnsi="Times New Roman"/>
          <w:sz w:val="24"/>
          <w:szCs w:val="24"/>
        </w:rPr>
        <w:t>o só os professores são objeto</w:t>
      </w:r>
      <w:r w:rsidRPr="00992137">
        <w:rPr>
          <w:rFonts w:ascii="Times New Roman" w:hAnsi="Times New Roman"/>
          <w:sz w:val="24"/>
          <w:szCs w:val="24"/>
        </w:rPr>
        <w:t xml:space="preserve"> de pesquisa para </w:t>
      </w:r>
      <w:r w:rsidR="00A917D2">
        <w:rPr>
          <w:rFonts w:ascii="Times New Roman" w:hAnsi="Times New Roman"/>
          <w:sz w:val="24"/>
          <w:szCs w:val="24"/>
        </w:rPr>
        <w:t>a educação inclusiva, mas igualmente</w:t>
      </w:r>
      <w:r w:rsidRPr="00992137">
        <w:rPr>
          <w:rFonts w:ascii="Times New Roman" w:hAnsi="Times New Roman"/>
          <w:sz w:val="24"/>
          <w:szCs w:val="24"/>
        </w:rPr>
        <w:t xml:space="preserve"> </w:t>
      </w:r>
      <w:proofErr w:type="gramStart"/>
      <w:r w:rsidRPr="00992137">
        <w:rPr>
          <w:rFonts w:ascii="Times New Roman" w:hAnsi="Times New Roman"/>
          <w:sz w:val="24"/>
          <w:szCs w:val="24"/>
        </w:rPr>
        <w:t>as escolas, como vemos</w:t>
      </w:r>
      <w:proofErr w:type="gramEnd"/>
      <w:r w:rsidRPr="00992137">
        <w:rPr>
          <w:rFonts w:ascii="Times New Roman" w:hAnsi="Times New Roman"/>
          <w:sz w:val="24"/>
          <w:szCs w:val="24"/>
        </w:rPr>
        <w:t xml:space="preserve"> em </w:t>
      </w:r>
      <w:proofErr w:type="spellStart"/>
      <w:r w:rsidR="005652B1" w:rsidRPr="00992137">
        <w:rPr>
          <w:rFonts w:ascii="Times New Roman" w:hAnsi="Times New Roman"/>
          <w:sz w:val="24"/>
          <w:szCs w:val="24"/>
        </w:rPr>
        <w:t>Perinni</w:t>
      </w:r>
      <w:proofErr w:type="spellEnd"/>
      <w:r w:rsidR="005652B1" w:rsidRPr="00992137">
        <w:rPr>
          <w:rFonts w:ascii="Times New Roman" w:hAnsi="Times New Roman"/>
          <w:sz w:val="24"/>
          <w:szCs w:val="24"/>
        </w:rPr>
        <w:t xml:space="preserve"> </w:t>
      </w:r>
      <w:r w:rsidRPr="00992137">
        <w:rPr>
          <w:rFonts w:ascii="Times New Roman" w:hAnsi="Times New Roman"/>
          <w:sz w:val="24"/>
          <w:szCs w:val="24"/>
        </w:rPr>
        <w:t xml:space="preserve">(2013) e </w:t>
      </w:r>
      <w:r w:rsidR="005652B1" w:rsidRPr="00992137">
        <w:rPr>
          <w:rFonts w:ascii="Times New Roman" w:hAnsi="Times New Roman"/>
          <w:sz w:val="24"/>
          <w:szCs w:val="24"/>
        </w:rPr>
        <w:t>Gil</w:t>
      </w:r>
      <w:r w:rsidRPr="00992137">
        <w:rPr>
          <w:rFonts w:ascii="Times New Roman" w:hAnsi="Times New Roman"/>
          <w:sz w:val="24"/>
          <w:szCs w:val="24"/>
        </w:rPr>
        <w:t xml:space="preserve"> (2009), que por meio de entrevistas e observações, relataram que as</w:t>
      </w:r>
      <w:r>
        <w:rPr>
          <w:rFonts w:ascii="Times New Roman" w:hAnsi="Times New Roman"/>
          <w:sz w:val="24"/>
          <w:szCs w:val="24"/>
        </w:rPr>
        <w:t xml:space="preserve"> instituições</w:t>
      </w:r>
      <w:r w:rsidR="00CC37D2">
        <w:rPr>
          <w:rFonts w:ascii="Times New Roman" w:hAnsi="Times New Roman"/>
          <w:sz w:val="24"/>
          <w:szCs w:val="24"/>
        </w:rPr>
        <w:t xml:space="preserve"> pesquisadas</w:t>
      </w:r>
      <w:r w:rsidRPr="00992137">
        <w:rPr>
          <w:rFonts w:ascii="Times New Roman" w:hAnsi="Times New Roman"/>
          <w:sz w:val="24"/>
          <w:szCs w:val="24"/>
        </w:rPr>
        <w:t xml:space="preserve"> tinham conhecimento da heterogeneidade de seu ambiente, mas mantinham seu currículo pouco flexível às necessidades de alguns alunos,</w:t>
      </w:r>
      <w:r>
        <w:rPr>
          <w:rFonts w:ascii="Times New Roman" w:hAnsi="Times New Roman"/>
          <w:sz w:val="24"/>
          <w:szCs w:val="24"/>
        </w:rPr>
        <w:t xml:space="preserve"> adaptações insuficientes e</w:t>
      </w:r>
      <w:r w:rsidR="002F0831">
        <w:rPr>
          <w:rFonts w:ascii="Times New Roman" w:hAnsi="Times New Roman"/>
          <w:sz w:val="24"/>
          <w:szCs w:val="24"/>
        </w:rPr>
        <w:t xml:space="preserve"> </w:t>
      </w:r>
      <w:r w:rsidRPr="00992137">
        <w:rPr>
          <w:rFonts w:ascii="Times New Roman" w:hAnsi="Times New Roman"/>
          <w:sz w:val="24"/>
          <w:szCs w:val="24"/>
        </w:rPr>
        <w:t xml:space="preserve">uma prática pedagógica focada no ensino individualizado, o que de acordo com </w:t>
      </w:r>
      <w:proofErr w:type="spellStart"/>
      <w:r w:rsidR="005652B1" w:rsidRPr="00992137">
        <w:rPr>
          <w:rFonts w:ascii="Times New Roman" w:hAnsi="Times New Roman"/>
          <w:sz w:val="24"/>
          <w:szCs w:val="24"/>
        </w:rPr>
        <w:t>Cerch</w:t>
      </w:r>
      <w:r w:rsidR="005652B1">
        <w:rPr>
          <w:rFonts w:ascii="Times New Roman" w:hAnsi="Times New Roman"/>
          <w:sz w:val="24"/>
          <w:szCs w:val="24"/>
        </w:rPr>
        <w:t>iari</w:t>
      </w:r>
      <w:proofErr w:type="spellEnd"/>
      <w:r w:rsidR="008F4A6B">
        <w:rPr>
          <w:rFonts w:ascii="Times New Roman" w:hAnsi="Times New Roman"/>
          <w:sz w:val="24"/>
          <w:szCs w:val="24"/>
        </w:rPr>
        <w:t xml:space="preserve"> (2011) não é interessante. O</w:t>
      </w:r>
      <w:r w:rsidRPr="00992137">
        <w:rPr>
          <w:rFonts w:ascii="Times New Roman" w:hAnsi="Times New Roman"/>
          <w:sz w:val="24"/>
          <w:szCs w:val="24"/>
        </w:rPr>
        <w:t xml:space="preserve"> ideal seria privilegiar o trabalho com um grupo heterogêneo</w:t>
      </w:r>
      <w:r>
        <w:rPr>
          <w:rFonts w:ascii="Times New Roman" w:hAnsi="Times New Roman"/>
          <w:sz w:val="24"/>
          <w:szCs w:val="24"/>
        </w:rPr>
        <w:t>.</w:t>
      </w:r>
    </w:p>
    <w:p w:rsidR="00FC5C7F" w:rsidRDefault="00FC5C7F"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lastRenderedPageBreak/>
        <w:t xml:space="preserve">Neste mesmo viés, </w:t>
      </w:r>
      <w:r w:rsidR="005652B1" w:rsidRPr="00992137">
        <w:rPr>
          <w:rFonts w:ascii="Times New Roman" w:hAnsi="Times New Roman"/>
          <w:sz w:val="24"/>
          <w:szCs w:val="24"/>
        </w:rPr>
        <w:t>Ferreira</w:t>
      </w:r>
      <w:r w:rsidR="00A917D2">
        <w:rPr>
          <w:rFonts w:ascii="Times New Roman" w:hAnsi="Times New Roman"/>
          <w:sz w:val="24"/>
          <w:szCs w:val="24"/>
        </w:rPr>
        <w:t xml:space="preserve"> (2003), </w:t>
      </w:r>
      <w:r w:rsidRPr="00992137">
        <w:rPr>
          <w:rFonts w:ascii="Times New Roman" w:hAnsi="Times New Roman"/>
          <w:sz w:val="24"/>
          <w:szCs w:val="24"/>
        </w:rPr>
        <w:t>investiga a realidade escolar e discorre sobre a importância da elaboração de um Projeto Político Pedagógico real e coerente, e material didático adequado para o trabalho de inclusão.</w:t>
      </w:r>
    </w:p>
    <w:p w:rsidR="00901FFE" w:rsidRPr="00992137" w:rsidRDefault="00901FFE"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O Ministério da Educação em colaboração com o Instituto Benjamin Constant, com o objetivo de divulgar conhecimentos sobre deficiência, elaborou textos e sugestões pedagógicas referentes à educação de alunos com necessidades especiais</w:t>
      </w:r>
      <w:r w:rsidR="0088440A">
        <w:rPr>
          <w:rFonts w:ascii="Times New Roman" w:hAnsi="Times New Roman"/>
          <w:sz w:val="24"/>
          <w:szCs w:val="24"/>
        </w:rPr>
        <w:t xml:space="preserve"> (BRASIL</w:t>
      </w:r>
      <w:r w:rsidR="00FE3DDE">
        <w:rPr>
          <w:rFonts w:ascii="Times New Roman" w:hAnsi="Times New Roman"/>
          <w:sz w:val="24"/>
          <w:szCs w:val="24"/>
        </w:rPr>
        <w:t>,</w:t>
      </w:r>
      <w:r w:rsidR="00530E3A">
        <w:rPr>
          <w:rFonts w:ascii="Times New Roman" w:hAnsi="Times New Roman"/>
          <w:sz w:val="24"/>
          <w:szCs w:val="24"/>
        </w:rPr>
        <w:t xml:space="preserve"> </w:t>
      </w:r>
      <w:r w:rsidR="00FE3DDE">
        <w:rPr>
          <w:rFonts w:ascii="Times New Roman" w:hAnsi="Times New Roman"/>
          <w:sz w:val="24"/>
          <w:szCs w:val="24"/>
        </w:rPr>
        <w:t>2001).</w:t>
      </w:r>
      <w:r w:rsidR="00530E3A">
        <w:rPr>
          <w:rFonts w:ascii="Times New Roman" w:hAnsi="Times New Roman"/>
          <w:sz w:val="24"/>
          <w:szCs w:val="24"/>
        </w:rPr>
        <w:t xml:space="preserve"> </w:t>
      </w:r>
      <w:r w:rsidRPr="00992137">
        <w:rPr>
          <w:rFonts w:ascii="Times New Roman" w:hAnsi="Times New Roman"/>
          <w:sz w:val="24"/>
          <w:szCs w:val="24"/>
        </w:rPr>
        <w:t>O Instituto Benjamin Constant é uma tradicional instituição de ensino para deficientes visuais</w:t>
      </w:r>
      <w:r w:rsidR="007455B7">
        <w:rPr>
          <w:rFonts w:ascii="Times New Roman" w:hAnsi="Times New Roman"/>
          <w:sz w:val="24"/>
          <w:szCs w:val="24"/>
        </w:rPr>
        <w:t>, localizada no Rio de Janeiro que p</w:t>
      </w:r>
      <w:r w:rsidRPr="00992137">
        <w:rPr>
          <w:rFonts w:ascii="Times New Roman" w:hAnsi="Times New Roman"/>
          <w:sz w:val="24"/>
          <w:szCs w:val="24"/>
        </w:rPr>
        <w:t>resta assessoria para</w:t>
      </w:r>
      <w:r w:rsidR="00A917D2">
        <w:rPr>
          <w:rFonts w:ascii="Times New Roman" w:hAnsi="Times New Roman"/>
          <w:sz w:val="24"/>
          <w:szCs w:val="24"/>
        </w:rPr>
        <w:t xml:space="preserve"> escolas e instituições e </w:t>
      </w:r>
      <w:proofErr w:type="gramStart"/>
      <w:r w:rsidRPr="00992137">
        <w:rPr>
          <w:rFonts w:ascii="Times New Roman" w:hAnsi="Times New Roman"/>
          <w:sz w:val="24"/>
          <w:szCs w:val="24"/>
        </w:rPr>
        <w:t>capacita profissionais</w:t>
      </w:r>
      <w:proofErr w:type="gramEnd"/>
      <w:r w:rsidRPr="00992137">
        <w:rPr>
          <w:rFonts w:ascii="Times New Roman" w:hAnsi="Times New Roman"/>
          <w:sz w:val="24"/>
          <w:szCs w:val="24"/>
        </w:rPr>
        <w:t xml:space="preserve"> para a área da deficiência visual.</w:t>
      </w:r>
    </w:p>
    <w:p w:rsidR="006E726F" w:rsidRPr="006E726F" w:rsidRDefault="00C8722C" w:rsidP="00146BAE">
      <w:pPr>
        <w:pStyle w:val="SemEspaamento"/>
        <w:spacing w:line="360" w:lineRule="auto"/>
        <w:ind w:firstLine="709"/>
        <w:jc w:val="both"/>
        <w:rPr>
          <w:rFonts w:ascii="Times New Roman" w:hAnsi="Times New Roman"/>
          <w:sz w:val="24"/>
          <w:szCs w:val="24"/>
        </w:rPr>
      </w:pPr>
      <w:proofErr w:type="spellStart"/>
      <w:r>
        <w:rPr>
          <w:rFonts w:ascii="Times New Roman" w:hAnsi="Times New Roman"/>
          <w:sz w:val="24"/>
          <w:szCs w:val="24"/>
        </w:rPr>
        <w:t>Aragón</w:t>
      </w:r>
      <w:proofErr w:type="spellEnd"/>
      <w:r>
        <w:rPr>
          <w:rFonts w:ascii="Times New Roman" w:hAnsi="Times New Roman"/>
          <w:sz w:val="24"/>
          <w:szCs w:val="24"/>
        </w:rPr>
        <w:t xml:space="preserve"> e</w:t>
      </w:r>
      <w:r w:rsidR="005652B1">
        <w:rPr>
          <w:rFonts w:ascii="Times New Roman" w:hAnsi="Times New Roman"/>
          <w:sz w:val="24"/>
          <w:szCs w:val="24"/>
        </w:rPr>
        <w:t xml:space="preserve"> Silva </w:t>
      </w:r>
      <w:r w:rsidR="00BD32D5">
        <w:rPr>
          <w:rFonts w:ascii="Times New Roman" w:hAnsi="Times New Roman"/>
          <w:sz w:val="24"/>
          <w:szCs w:val="24"/>
        </w:rPr>
        <w:t xml:space="preserve">(2014) </w:t>
      </w:r>
      <w:r w:rsidR="00804F41">
        <w:rPr>
          <w:rFonts w:ascii="Times New Roman" w:hAnsi="Times New Roman"/>
          <w:sz w:val="24"/>
          <w:szCs w:val="24"/>
        </w:rPr>
        <w:t>fizeram</w:t>
      </w:r>
      <w:r w:rsidR="006E726F" w:rsidRPr="006E726F">
        <w:rPr>
          <w:rFonts w:ascii="Times New Roman" w:hAnsi="Times New Roman"/>
          <w:sz w:val="24"/>
          <w:szCs w:val="24"/>
        </w:rPr>
        <w:t xml:space="preserve"> uma análise do discurso de uma entrevist</w:t>
      </w:r>
      <w:r w:rsidR="0087064F">
        <w:rPr>
          <w:rFonts w:ascii="Times New Roman" w:hAnsi="Times New Roman"/>
          <w:sz w:val="24"/>
          <w:szCs w:val="24"/>
        </w:rPr>
        <w:t>a com um aluno DV</w:t>
      </w:r>
      <w:r w:rsidR="006E726F" w:rsidRPr="006E726F">
        <w:rPr>
          <w:rFonts w:ascii="Times New Roman" w:hAnsi="Times New Roman"/>
          <w:sz w:val="24"/>
          <w:szCs w:val="24"/>
        </w:rPr>
        <w:t>. Com esta análise, fica evidente que a inclusão só se concretiza quando há a preocupação e atenção ao aluno com necessidades especiais, tanto por parte dos professores, quanto dos outros alunos videntes envolvidos neste processo.</w:t>
      </w:r>
    </w:p>
    <w:p w:rsidR="006E726F" w:rsidRDefault="009560C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A entrevista supracitada integra</w:t>
      </w:r>
      <w:r w:rsidR="006E726F" w:rsidRPr="006E726F">
        <w:rPr>
          <w:rFonts w:ascii="Times New Roman" w:hAnsi="Times New Roman"/>
          <w:sz w:val="24"/>
          <w:szCs w:val="24"/>
        </w:rPr>
        <w:t xml:space="preserve"> um trabalho orientado por Betânia Passos Medrado, autora do li</w:t>
      </w:r>
      <w:r>
        <w:rPr>
          <w:rFonts w:ascii="Times New Roman" w:hAnsi="Times New Roman"/>
          <w:sz w:val="24"/>
          <w:szCs w:val="24"/>
        </w:rPr>
        <w:t xml:space="preserve">vro Deficiência Visual e Ensino </w:t>
      </w:r>
      <w:r w:rsidR="006E726F" w:rsidRPr="006E726F">
        <w:rPr>
          <w:rFonts w:ascii="Times New Roman" w:hAnsi="Times New Roman"/>
          <w:sz w:val="24"/>
          <w:szCs w:val="24"/>
        </w:rPr>
        <w:t>de Línguas Estrangeiras, que incorpora vários</w:t>
      </w:r>
      <w:r w:rsidR="00531CF7">
        <w:rPr>
          <w:rFonts w:ascii="Times New Roman" w:hAnsi="Times New Roman"/>
          <w:sz w:val="24"/>
          <w:szCs w:val="24"/>
        </w:rPr>
        <w:t xml:space="preserve"> textos sobre DV</w:t>
      </w:r>
      <w:r w:rsidR="006E726F" w:rsidRPr="006E726F">
        <w:rPr>
          <w:rFonts w:ascii="Times New Roman" w:hAnsi="Times New Roman"/>
          <w:sz w:val="24"/>
          <w:szCs w:val="24"/>
        </w:rPr>
        <w:t xml:space="preserve">.  Nele, </w:t>
      </w:r>
      <w:r w:rsidR="005652B1" w:rsidRPr="006E726F">
        <w:rPr>
          <w:rFonts w:ascii="Times New Roman" w:hAnsi="Times New Roman"/>
          <w:sz w:val="24"/>
          <w:szCs w:val="24"/>
        </w:rPr>
        <w:t>Medrado</w:t>
      </w:r>
      <w:r w:rsidR="006E726F" w:rsidRPr="006E726F">
        <w:rPr>
          <w:rFonts w:ascii="Times New Roman" w:hAnsi="Times New Roman"/>
          <w:sz w:val="24"/>
          <w:szCs w:val="24"/>
        </w:rPr>
        <w:t xml:space="preserve"> (2014), explora temas como políticas de formação para o ensino, a escola inclusiva e as novas tecnologias </w:t>
      </w:r>
      <w:r w:rsidR="00427703">
        <w:rPr>
          <w:rFonts w:ascii="Times New Roman" w:hAnsi="Times New Roman"/>
          <w:sz w:val="24"/>
          <w:szCs w:val="24"/>
        </w:rPr>
        <w:t xml:space="preserve">a serviço do processo de ensino e </w:t>
      </w:r>
      <w:r w:rsidR="006E726F" w:rsidRPr="006E726F">
        <w:rPr>
          <w:rFonts w:ascii="Times New Roman" w:hAnsi="Times New Roman"/>
          <w:sz w:val="24"/>
          <w:szCs w:val="24"/>
        </w:rPr>
        <w:t>aprendizagem no contexto de inclusão.</w:t>
      </w:r>
    </w:p>
    <w:p w:rsidR="004B4B14" w:rsidRPr="00A14E02" w:rsidRDefault="00841AA1" w:rsidP="004723E6">
      <w:pPr>
        <w:pStyle w:val="SemEspaamento"/>
        <w:spacing w:line="360" w:lineRule="auto"/>
        <w:ind w:firstLine="709"/>
        <w:jc w:val="both"/>
        <w:rPr>
          <w:rFonts w:ascii="Times New Roman" w:hAnsi="Times New Roman"/>
          <w:sz w:val="24"/>
          <w:szCs w:val="24"/>
        </w:rPr>
      </w:pPr>
      <w:r w:rsidRPr="002310BF">
        <w:rPr>
          <w:rFonts w:ascii="Times New Roman" w:hAnsi="Times New Roman"/>
          <w:sz w:val="24"/>
          <w:szCs w:val="24"/>
        </w:rPr>
        <w:t>Em suma,</w:t>
      </w:r>
      <w:r w:rsidR="000F62DF" w:rsidRPr="002310BF">
        <w:rPr>
          <w:rFonts w:ascii="Times New Roman" w:hAnsi="Times New Roman"/>
          <w:sz w:val="24"/>
          <w:szCs w:val="24"/>
        </w:rPr>
        <w:t xml:space="preserve"> com a revisão bibliográfica trazida percebe-se a preocupação com a inclusão</w:t>
      </w:r>
      <w:r w:rsidR="004723E6" w:rsidRPr="002310BF">
        <w:rPr>
          <w:rFonts w:ascii="Times New Roman" w:hAnsi="Times New Roman"/>
          <w:sz w:val="24"/>
          <w:szCs w:val="24"/>
        </w:rPr>
        <w:t xml:space="preserve">, e </w:t>
      </w:r>
      <w:r w:rsidR="000F62DF" w:rsidRPr="002310BF">
        <w:rPr>
          <w:rFonts w:ascii="Times New Roman" w:hAnsi="Times New Roman"/>
          <w:sz w:val="24"/>
          <w:szCs w:val="24"/>
        </w:rPr>
        <w:t xml:space="preserve">a maneira com que </w:t>
      </w:r>
      <w:r w:rsidR="004723E6" w:rsidRPr="002310BF">
        <w:rPr>
          <w:rFonts w:ascii="Times New Roman" w:hAnsi="Times New Roman"/>
          <w:sz w:val="24"/>
          <w:szCs w:val="24"/>
        </w:rPr>
        <w:t>ela tem sido trabalhada</w:t>
      </w:r>
      <w:r w:rsidR="000F62DF" w:rsidRPr="002310BF">
        <w:rPr>
          <w:rFonts w:ascii="Times New Roman" w:hAnsi="Times New Roman"/>
          <w:sz w:val="24"/>
          <w:szCs w:val="24"/>
        </w:rPr>
        <w:t xml:space="preserve"> nas instituiç</w:t>
      </w:r>
      <w:r w:rsidR="004723E6" w:rsidRPr="002310BF">
        <w:rPr>
          <w:rFonts w:ascii="Times New Roman" w:hAnsi="Times New Roman"/>
          <w:sz w:val="24"/>
          <w:szCs w:val="24"/>
        </w:rPr>
        <w:t xml:space="preserve">ões escolares. </w:t>
      </w:r>
      <w:r w:rsidR="004B4B14" w:rsidRPr="002310BF">
        <w:rPr>
          <w:rFonts w:ascii="Times New Roman" w:hAnsi="Times New Roman"/>
          <w:sz w:val="24"/>
          <w:szCs w:val="24"/>
        </w:rPr>
        <w:t>A sala de aula de uma escola inclusiva para mim</w:t>
      </w:r>
      <w:r w:rsidR="00BD32D5" w:rsidRPr="002310BF">
        <w:rPr>
          <w:rFonts w:ascii="Times New Roman" w:hAnsi="Times New Roman"/>
          <w:sz w:val="24"/>
          <w:szCs w:val="24"/>
        </w:rPr>
        <w:t xml:space="preserve"> é aquela onde o aluno é aceito e respeitado. É a sala onde a diversidade é acolhida e todas as formas de aprender são asseguradas</w:t>
      </w:r>
      <w:r w:rsidR="004B4B14" w:rsidRPr="002310BF">
        <w:rPr>
          <w:rFonts w:ascii="Times New Roman" w:hAnsi="Times New Roman"/>
          <w:sz w:val="24"/>
          <w:szCs w:val="24"/>
        </w:rPr>
        <w:t xml:space="preserve"> compreendendo</w:t>
      </w:r>
      <w:r w:rsidR="00BD32D5" w:rsidRPr="002310BF">
        <w:rPr>
          <w:rFonts w:ascii="Times New Roman" w:hAnsi="Times New Roman"/>
          <w:sz w:val="24"/>
          <w:szCs w:val="24"/>
        </w:rPr>
        <w:t xml:space="preserve"> assim, </w:t>
      </w:r>
      <w:r w:rsidR="004B4B14" w:rsidRPr="002310BF">
        <w:rPr>
          <w:rFonts w:ascii="Times New Roman" w:hAnsi="Times New Roman"/>
          <w:sz w:val="24"/>
          <w:szCs w:val="24"/>
        </w:rPr>
        <w:t>uma comunidade.</w:t>
      </w:r>
    </w:p>
    <w:p w:rsidR="004B4B14" w:rsidRDefault="004B4B14" w:rsidP="00146BAE">
      <w:pPr>
        <w:pStyle w:val="SemEspaamento"/>
        <w:spacing w:line="360" w:lineRule="auto"/>
        <w:ind w:firstLine="709"/>
        <w:jc w:val="both"/>
        <w:rPr>
          <w:rFonts w:ascii="Times New Roman" w:hAnsi="Times New Roman"/>
          <w:sz w:val="24"/>
          <w:szCs w:val="24"/>
        </w:rPr>
      </w:pPr>
    </w:p>
    <w:p w:rsidR="004B4B14" w:rsidRPr="00A821FA" w:rsidRDefault="00A821FA" w:rsidP="00A821FA">
      <w:pPr>
        <w:pStyle w:val="SemEspaamento"/>
        <w:spacing w:line="360" w:lineRule="auto"/>
        <w:jc w:val="both"/>
        <w:rPr>
          <w:rFonts w:ascii="Times New Roman" w:hAnsi="Times New Roman"/>
          <w:sz w:val="24"/>
          <w:szCs w:val="24"/>
        </w:rPr>
      </w:pPr>
      <w:r>
        <w:rPr>
          <w:rFonts w:ascii="Times New Roman" w:hAnsi="Times New Roman"/>
          <w:sz w:val="24"/>
          <w:szCs w:val="24"/>
        </w:rPr>
        <w:t xml:space="preserve">2.3.2.3 </w:t>
      </w:r>
      <w:r w:rsidR="004B4B14" w:rsidRPr="00A821FA">
        <w:rPr>
          <w:rFonts w:ascii="Times New Roman" w:hAnsi="Times New Roman"/>
          <w:sz w:val="24"/>
          <w:szCs w:val="24"/>
        </w:rPr>
        <w:t>Os pais</w:t>
      </w:r>
    </w:p>
    <w:p w:rsidR="004B4B14" w:rsidRDefault="004B4B14" w:rsidP="00146BAE">
      <w:pPr>
        <w:pStyle w:val="SemEspaamento"/>
        <w:spacing w:line="360" w:lineRule="auto"/>
        <w:ind w:firstLine="709"/>
        <w:jc w:val="both"/>
        <w:rPr>
          <w:rFonts w:ascii="Times New Roman" w:hAnsi="Times New Roman"/>
          <w:sz w:val="24"/>
          <w:szCs w:val="24"/>
        </w:rPr>
      </w:pPr>
    </w:p>
    <w:p w:rsidR="0096145F" w:rsidRDefault="004A65A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Pensar uma comunidade vai além do grupo escolar, professo</w:t>
      </w:r>
      <w:r w:rsidR="006E726F">
        <w:rPr>
          <w:rFonts w:ascii="Times New Roman" w:hAnsi="Times New Roman"/>
          <w:sz w:val="24"/>
          <w:szCs w:val="24"/>
        </w:rPr>
        <w:t>r, direção e equipe pedagógica. O</w:t>
      </w:r>
      <w:r w:rsidR="005F49C1">
        <w:rPr>
          <w:rFonts w:ascii="Times New Roman" w:hAnsi="Times New Roman"/>
          <w:sz w:val="24"/>
          <w:szCs w:val="24"/>
        </w:rPr>
        <w:t xml:space="preserve">s pais, do mesmo modo </w:t>
      </w:r>
      <w:r>
        <w:rPr>
          <w:rFonts w:ascii="Times New Roman" w:hAnsi="Times New Roman"/>
          <w:sz w:val="24"/>
          <w:szCs w:val="24"/>
        </w:rPr>
        <w:t>podem contribuir para a construção de uma escola inclusiva.</w:t>
      </w:r>
    </w:p>
    <w:p w:rsidR="00BC0690" w:rsidRDefault="00C7677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R</w:t>
      </w:r>
      <w:r w:rsidR="004B4B14">
        <w:rPr>
          <w:rFonts w:ascii="Times New Roman" w:hAnsi="Times New Roman"/>
          <w:sz w:val="24"/>
          <w:szCs w:val="24"/>
        </w:rPr>
        <w:t xml:space="preserve">elatos </w:t>
      </w:r>
      <w:r w:rsidR="000C212E">
        <w:rPr>
          <w:rFonts w:ascii="Times New Roman" w:hAnsi="Times New Roman"/>
          <w:sz w:val="24"/>
          <w:szCs w:val="24"/>
        </w:rPr>
        <w:t>de</w:t>
      </w:r>
      <w:r>
        <w:rPr>
          <w:rFonts w:ascii="Times New Roman" w:hAnsi="Times New Roman"/>
          <w:sz w:val="24"/>
          <w:szCs w:val="24"/>
        </w:rPr>
        <w:t xml:space="preserve"> famílias com filhos deficientes visuais mostram que a</w:t>
      </w:r>
      <w:r w:rsidR="00BC0690">
        <w:rPr>
          <w:rFonts w:ascii="Times New Roman" w:hAnsi="Times New Roman"/>
          <w:sz w:val="24"/>
          <w:szCs w:val="24"/>
        </w:rPr>
        <w:t xml:space="preserve"> notícia do nascimento de uma criança cega não é algo fácil de receber. Toda a expectativa e idealizações caem por terra no primeiro momento. </w:t>
      </w:r>
      <w:r w:rsidR="004B4B14">
        <w:rPr>
          <w:rFonts w:ascii="Times New Roman" w:hAnsi="Times New Roman"/>
          <w:sz w:val="24"/>
          <w:szCs w:val="24"/>
        </w:rPr>
        <w:t>E o</w:t>
      </w:r>
      <w:r w:rsidR="00BC0690">
        <w:rPr>
          <w:rFonts w:ascii="Times New Roman" w:hAnsi="Times New Roman"/>
          <w:sz w:val="24"/>
          <w:szCs w:val="24"/>
        </w:rPr>
        <w:t xml:space="preserve"> processo de aceitação da cegueira de um filho é longo, porém necessário para o desenvolvimento da criança que deve se sentir amparada e ca</w:t>
      </w:r>
      <w:r w:rsidR="00740947">
        <w:rPr>
          <w:rFonts w:ascii="Times New Roman" w:hAnsi="Times New Roman"/>
          <w:sz w:val="24"/>
          <w:szCs w:val="24"/>
        </w:rPr>
        <w:t xml:space="preserve">paz de se desenvolver. Sobre </w:t>
      </w:r>
      <w:proofErr w:type="gramStart"/>
      <w:r w:rsidR="00740947">
        <w:rPr>
          <w:rFonts w:ascii="Times New Roman" w:hAnsi="Times New Roman"/>
          <w:sz w:val="24"/>
          <w:szCs w:val="24"/>
        </w:rPr>
        <w:t>ess</w:t>
      </w:r>
      <w:r w:rsidR="00BC0690">
        <w:rPr>
          <w:rFonts w:ascii="Times New Roman" w:hAnsi="Times New Roman"/>
          <w:sz w:val="24"/>
          <w:szCs w:val="24"/>
        </w:rPr>
        <w:t>a questão Santos</w:t>
      </w:r>
      <w:r w:rsidR="0029700E">
        <w:rPr>
          <w:rFonts w:ascii="Times New Roman" w:hAnsi="Times New Roman"/>
          <w:sz w:val="24"/>
          <w:szCs w:val="24"/>
        </w:rPr>
        <w:t xml:space="preserve"> (2007, p.</w:t>
      </w:r>
      <w:r w:rsidR="005652B1">
        <w:rPr>
          <w:rFonts w:ascii="Times New Roman" w:hAnsi="Times New Roman"/>
          <w:sz w:val="24"/>
          <w:szCs w:val="24"/>
        </w:rPr>
        <w:t xml:space="preserve"> </w:t>
      </w:r>
      <w:r w:rsidR="0029700E">
        <w:rPr>
          <w:rFonts w:ascii="Times New Roman" w:hAnsi="Times New Roman"/>
          <w:sz w:val="24"/>
          <w:szCs w:val="24"/>
        </w:rPr>
        <w:t>29)</w:t>
      </w:r>
      <w:proofErr w:type="gramEnd"/>
      <w:r w:rsidR="00BC0690">
        <w:rPr>
          <w:rFonts w:ascii="Times New Roman" w:hAnsi="Times New Roman"/>
          <w:sz w:val="24"/>
          <w:szCs w:val="24"/>
        </w:rPr>
        <w:t xml:space="preserve"> discorre:</w:t>
      </w:r>
    </w:p>
    <w:p w:rsidR="00901FFE" w:rsidRDefault="00901FFE" w:rsidP="00146BAE">
      <w:pPr>
        <w:pStyle w:val="SemEspaamento"/>
        <w:ind w:left="3402" w:firstLine="709"/>
        <w:jc w:val="both"/>
        <w:rPr>
          <w:rFonts w:ascii="Times New Roman" w:hAnsi="Times New Roman"/>
          <w:sz w:val="20"/>
          <w:szCs w:val="20"/>
        </w:rPr>
      </w:pPr>
    </w:p>
    <w:p w:rsidR="00BC0690" w:rsidRPr="00123AF5" w:rsidRDefault="00971458" w:rsidP="00971458">
      <w:pPr>
        <w:pStyle w:val="SemEspaamento"/>
        <w:ind w:left="2268"/>
        <w:jc w:val="both"/>
        <w:rPr>
          <w:rFonts w:ascii="Times New Roman" w:hAnsi="Times New Roman"/>
          <w:sz w:val="20"/>
          <w:szCs w:val="20"/>
        </w:rPr>
      </w:pPr>
      <w:r>
        <w:rPr>
          <w:rFonts w:ascii="Times New Roman" w:hAnsi="Times New Roman"/>
          <w:sz w:val="20"/>
          <w:szCs w:val="20"/>
        </w:rPr>
        <w:t xml:space="preserve">[...] </w:t>
      </w:r>
      <w:r w:rsidR="00BC0690" w:rsidRPr="00123AF5">
        <w:rPr>
          <w:rFonts w:ascii="Times New Roman" w:hAnsi="Times New Roman"/>
          <w:sz w:val="20"/>
          <w:szCs w:val="20"/>
        </w:rPr>
        <w:t xml:space="preserve">a forma como os pais percebem a deficiência visual irá contribuir significativamente para a maneira da pessoa com deficiência visual se perceber e se relacionar na sociedade, pois a família é o primeiro espaço de referência e construção de identidade, onde a expectativa dos familiares em relação </w:t>
      </w:r>
      <w:proofErr w:type="gramStart"/>
      <w:r w:rsidR="00BC0690" w:rsidRPr="00123AF5">
        <w:rPr>
          <w:rFonts w:ascii="Times New Roman" w:hAnsi="Times New Roman"/>
          <w:sz w:val="20"/>
          <w:szCs w:val="20"/>
        </w:rPr>
        <w:t>a</w:t>
      </w:r>
      <w:proofErr w:type="gramEnd"/>
      <w:r w:rsidR="00BC0690" w:rsidRPr="00123AF5">
        <w:rPr>
          <w:rFonts w:ascii="Times New Roman" w:hAnsi="Times New Roman"/>
          <w:sz w:val="20"/>
          <w:szCs w:val="20"/>
        </w:rPr>
        <w:t xml:space="preserve"> pessoa com deficiência irá influenciar sobremaneira no sucesso ou </w:t>
      </w:r>
      <w:r w:rsidR="00F71F58">
        <w:rPr>
          <w:rFonts w:ascii="Times New Roman" w:hAnsi="Times New Roman"/>
          <w:sz w:val="20"/>
          <w:szCs w:val="20"/>
        </w:rPr>
        <w:t>fracasso de seu desenvolvimento.</w:t>
      </w:r>
    </w:p>
    <w:p w:rsidR="006E726F" w:rsidRDefault="006E726F" w:rsidP="00146BAE">
      <w:pPr>
        <w:pStyle w:val="SemEspaamento"/>
        <w:ind w:left="3402" w:firstLine="709"/>
        <w:jc w:val="both"/>
        <w:rPr>
          <w:rFonts w:ascii="Times New Roman" w:hAnsi="Times New Roman"/>
          <w:sz w:val="20"/>
          <w:szCs w:val="20"/>
        </w:rPr>
      </w:pPr>
    </w:p>
    <w:p w:rsidR="00901FFE" w:rsidRPr="00123AF5" w:rsidRDefault="00901FFE" w:rsidP="00146BAE">
      <w:pPr>
        <w:pStyle w:val="SemEspaamento"/>
        <w:ind w:left="3402" w:firstLine="709"/>
        <w:jc w:val="both"/>
        <w:rPr>
          <w:rFonts w:ascii="Times New Roman" w:hAnsi="Times New Roman"/>
          <w:sz w:val="20"/>
          <w:szCs w:val="20"/>
        </w:rPr>
      </w:pPr>
    </w:p>
    <w:p w:rsidR="006E726F" w:rsidRDefault="00D623A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Os pais</w:t>
      </w:r>
      <w:proofErr w:type="gramStart"/>
      <w:r>
        <w:rPr>
          <w:rFonts w:ascii="Times New Roman" w:hAnsi="Times New Roman"/>
          <w:sz w:val="24"/>
          <w:szCs w:val="24"/>
        </w:rPr>
        <w:t xml:space="preserve">, como participantes da </w:t>
      </w:r>
      <w:r w:rsidR="00123AF5">
        <w:rPr>
          <w:rFonts w:ascii="Times New Roman" w:hAnsi="Times New Roman"/>
          <w:sz w:val="24"/>
          <w:szCs w:val="24"/>
        </w:rPr>
        <w:t xml:space="preserve">comunidade escolar, </w:t>
      </w:r>
      <w:r>
        <w:rPr>
          <w:rFonts w:ascii="Times New Roman" w:hAnsi="Times New Roman"/>
          <w:sz w:val="24"/>
          <w:szCs w:val="24"/>
        </w:rPr>
        <w:t>podem</w:t>
      </w:r>
      <w:proofErr w:type="gramEnd"/>
      <w:r>
        <w:rPr>
          <w:rFonts w:ascii="Times New Roman" w:hAnsi="Times New Roman"/>
          <w:sz w:val="24"/>
          <w:szCs w:val="24"/>
        </w:rPr>
        <w:t xml:space="preserve"> ter</w:t>
      </w:r>
      <w:r w:rsidR="00123AF5">
        <w:rPr>
          <w:rFonts w:ascii="Times New Roman" w:hAnsi="Times New Roman"/>
          <w:sz w:val="24"/>
          <w:szCs w:val="24"/>
        </w:rPr>
        <w:t xml:space="preserve"> papel de medi</w:t>
      </w:r>
      <w:r>
        <w:rPr>
          <w:rFonts w:ascii="Times New Roman" w:hAnsi="Times New Roman"/>
          <w:sz w:val="24"/>
          <w:szCs w:val="24"/>
        </w:rPr>
        <w:t>a</w:t>
      </w:r>
      <w:r w:rsidR="00123AF5">
        <w:rPr>
          <w:rFonts w:ascii="Times New Roman" w:hAnsi="Times New Roman"/>
          <w:sz w:val="24"/>
          <w:szCs w:val="24"/>
        </w:rPr>
        <w:t>dores da aprendizagem dos filhos. No momento de uma tarefa de casa que precise do auxílio de um responsável, este está igualmente participando do processo de aprendizagem da criança, percebendo</w:t>
      </w:r>
      <w:r w:rsidR="00671141">
        <w:rPr>
          <w:rFonts w:ascii="Times New Roman" w:hAnsi="Times New Roman"/>
          <w:sz w:val="24"/>
          <w:szCs w:val="24"/>
        </w:rPr>
        <w:t xml:space="preserve"> seu potencial e a maneira </w:t>
      </w:r>
      <w:r w:rsidR="00123AF5">
        <w:rPr>
          <w:rFonts w:ascii="Times New Roman" w:hAnsi="Times New Roman"/>
          <w:sz w:val="24"/>
          <w:szCs w:val="24"/>
        </w:rPr>
        <w:t>como ele aprende e, por conseguinte também está aprendendo.</w:t>
      </w:r>
    </w:p>
    <w:p w:rsidR="00123AF5" w:rsidRDefault="00671141"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 Com as tarefas de casa desenvolvidas para a unidade didática, pretendo </w:t>
      </w:r>
      <w:r w:rsidR="00123AF5">
        <w:rPr>
          <w:rFonts w:ascii="Times New Roman" w:hAnsi="Times New Roman"/>
          <w:sz w:val="24"/>
          <w:szCs w:val="24"/>
        </w:rPr>
        <w:t>que os pais sejam parceiros</w:t>
      </w:r>
      <w:r w:rsidR="00427703">
        <w:rPr>
          <w:rFonts w:ascii="Times New Roman" w:hAnsi="Times New Roman"/>
          <w:sz w:val="24"/>
          <w:szCs w:val="24"/>
        </w:rPr>
        <w:t xml:space="preserve"> deste processo de ensino e </w:t>
      </w:r>
      <w:r>
        <w:rPr>
          <w:rFonts w:ascii="Times New Roman" w:hAnsi="Times New Roman"/>
          <w:sz w:val="24"/>
          <w:szCs w:val="24"/>
        </w:rPr>
        <w:t xml:space="preserve">aprendizagem de língua inglesa, apoiando seus filhos e acreditando que são capazes de se desenvolver plenamente. </w:t>
      </w:r>
    </w:p>
    <w:p w:rsidR="006E726F" w:rsidRDefault="006E726F" w:rsidP="00146BAE">
      <w:pPr>
        <w:pStyle w:val="SemEspaamento"/>
        <w:spacing w:line="360" w:lineRule="auto"/>
        <w:ind w:firstLine="709"/>
        <w:jc w:val="both"/>
        <w:rPr>
          <w:rFonts w:ascii="Times New Roman" w:hAnsi="Times New Roman"/>
          <w:sz w:val="24"/>
          <w:szCs w:val="24"/>
        </w:rPr>
      </w:pPr>
    </w:p>
    <w:p w:rsidR="006E726F" w:rsidRPr="00A821FA" w:rsidRDefault="006E726F" w:rsidP="00A821FA">
      <w:pPr>
        <w:pStyle w:val="SemEspaamento"/>
        <w:numPr>
          <w:ilvl w:val="2"/>
          <w:numId w:val="12"/>
        </w:numPr>
        <w:spacing w:line="360" w:lineRule="auto"/>
        <w:jc w:val="both"/>
        <w:rPr>
          <w:rFonts w:ascii="Times New Roman" w:hAnsi="Times New Roman"/>
          <w:sz w:val="24"/>
          <w:szCs w:val="24"/>
        </w:rPr>
      </w:pPr>
      <w:r w:rsidRPr="00A821FA">
        <w:rPr>
          <w:rFonts w:ascii="Times New Roman" w:hAnsi="Times New Roman"/>
          <w:sz w:val="24"/>
          <w:szCs w:val="24"/>
        </w:rPr>
        <w:t>Divisão de trabalho no SAEIEI</w:t>
      </w:r>
    </w:p>
    <w:p w:rsidR="00293F46" w:rsidRDefault="00293F46" w:rsidP="00146BAE">
      <w:pPr>
        <w:pStyle w:val="SemEspaamento"/>
        <w:spacing w:line="360" w:lineRule="auto"/>
        <w:ind w:firstLine="709"/>
        <w:jc w:val="both"/>
        <w:rPr>
          <w:rFonts w:ascii="Times New Roman" w:hAnsi="Times New Roman"/>
          <w:b/>
          <w:sz w:val="24"/>
          <w:szCs w:val="24"/>
        </w:rPr>
      </w:pPr>
    </w:p>
    <w:p w:rsidR="00293F46" w:rsidRDefault="00293F46"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Em uma sala de aula inclusiva os papéis de cada membro do sistema de atividade não são fixos, isto quer dizer que nem sempre todos desempenharão a mesma função ou realizarão a mesma tarefa da mesma forma. </w:t>
      </w:r>
    </w:p>
    <w:p w:rsidR="00293F46" w:rsidRDefault="00426324"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Para Vygotsky (1997</w:t>
      </w:r>
      <w:r w:rsidR="00293F46">
        <w:rPr>
          <w:rFonts w:ascii="Times New Roman" w:hAnsi="Times New Roman"/>
          <w:sz w:val="24"/>
          <w:szCs w:val="24"/>
        </w:rPr>
        <w:t>)</w:t>
      </w:r>
      <w:r w:rsidR="000F66AD">
        <w:rPr>
          <w:rFonts w:ascii="Times New Roman" w:hAnsi="Times New Roman"/>
          <w:sz w:val="24"/>
          <w:szCs w:val="24"/>
        </w:rPr>
        <w:t>,</w:t>
      </w:r>
      <w:r w:rsidR="00293F46">
        <w:rPr>
          <w:rFonts w:ascii="Times New Roman" w:hAnsi="Times New Roman"/>
          <w:sz w:val="24"/>
          <w:szCs w:val="24"/>
        </w:rPr>
        <w:t xml:space="preserve"> os caminhos do desenvolvimento humano </w:t>
      </w:r>
      <w:r w:rsidR="00A8756E">
        <w:rPr>
          <w:rFonts w:ascii="Times New Roman" w:hAnsi="Times New Roman"/>
          <w:sz w:val="24"/>
          <w:szCs w:val="24"/>
        </w:rPr>
        <w:t>implicam</w:t>
      </w:r>
      <w:r w:rsidR="00293F46">
        <w:rPr>
          <w:rFonts w:ascii="Times New Roman" w:hAnsi="Times New Roman"/>
          <w:sz w:val="24"/>
          <w:szCs w:val="24"/>
        </w:rPr>
        <w:t xml:space="preserve"> a interação</w:t>
      </w:r>
      <w:r w:rsidR="00A8756E">
        <w:rPr>
          <w:rFonts w:ascii="Times New Roman" w:hAnsi="Times New Roman"/>
          <w:sz w:val="24"/>
          <w:szCs w:val="24"/>
        </w:rPr>
        <w:t xml:space="preserve"> social e construir uma escola inclusiva pressupõe construir uma rede de colaboração.</w:t>
      </w:r>
    </w:p>
    <w:p w:rsidR="00A8756E" w:rsidRDefault="00A8756E"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Nas atividades desenvolvidas para a u</w:t>
      </w:r>
      <w:r w:rsidR="00D42F22">
        <w:rPr>
          <w:rFonts w:ascii="Times New Roman" w:hAnsi="Times New Roman"/>
          <w:sz w:val="24"/>
          <w:szCs w:val="24"/>
        </w:rPr>
        <w:t>nidade didática apresentada</w:t>
      </w:r>
      <w:r>
        <w:rPr>
          <w:rFonts w:ascii="Times New Roman" w:hAnsi="Times New Roman"/>
          <w:sz w:val="24"/>
          <w:szCs w:val="24"/>
        </w:rPr>
        <w:t xml:space="preserve"> os p</w:t>
      </w:r>
      <w:r w:rsidR="00DD311B">
        <w:rPr>
          <w:rFonts w:ascii="Times New Roman" w:hAnsi="Times New Roman"/>
          <w:sz w:val="24"/>
          <w:szCs w:val="24"/>
        </w:rPr>
        <w:t>apéis de cada aluno se alternam. São colaboradores de seu próprio aprendizado, participando ativamente, mesmo que com funções diferentes, das atividades propostas.</w:t>
      </w:r>
    </w:p>
    <w:p w:rsidR="00DD311B" w:rsidRDefault="00E66EBD"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Em cada atividade u</w:t>
      </w:r>
      <w:r w:rsidR="00DD311B">
        <w:rPr>
          <w:rFonts w:ascii="Times New Roman" w:hAnsi="Times New Roman"/>
          <w:sz w:val="24"/>
          <w:szCs w:val="24"/>
        </w:rPr>
        <w:t>m aluno</w:t>
      </w:r>
      <w:r w:rsidR="00666B8F">
        <w:rPr>
          <w:rFonts w:ascii="Times New Roman" w:hAnsi="Times New Roman"/>
          <w:sz w:val="24"/>
          <w:szCs w:val="24"/>
        </w:rPr>
        <w:t>, denominado aluno-apoio,</w:t>
      </w:r>
      <w:r>
        <w:rPr>
          <w:rFonts w:ascii="Times New Roman" w:hAnsi="Times New Roman"/>
          <w:sz w:val="24"/>
          <w:szCs w:val="24"/>
        </w:rPr>
        <w:t xml:space="preserve"> será designado </w:t>
      </w:r>
      <w:r w:rsidR="00DD311B">
        <w:rPr>
          <w:rFonts w:ascii="Times New Roman" w:hAnsi="Times New Roman"/>
          <w:sz w:val="24"/>
          <w:szCs w:val="24"/>
        </w:rPr>
        <w:t xml:space="preserve">a </w:t>
      </w:r>
      <w:r>
        <w:rPr>
          <w:rFonts w:ascii="Times New Roman" w:hAnsi="Times New Roman"/>
          <w:sz w:val="24"/>
          <w:szCs w:val="24"/>
        </w:rPr>
        <w:t>ajudar o aluno cego, caso seja necessário. A ajuda poderá ser quanto à sua mobilidade</w:t>
      </w:r>
      <w:r w:rsidR="00B136A9">
        <w:rPr>
          <w:rStyle w:val="Refdenotaderodap"/>
          <w:rFonts w:ascii="Times New Roman" w:hAnsi="Times New Roman"/>
          <w:sz w:val="24"/>
          <w:szCs w:val="24"/>
        </w:rPr>
        <w:footnoteReference w:id="13"/>
      </w:r>
      <w:r>
        <w:rPr>
          <w:rFonts w:ascii="Times New Roman" w:hAnsi="Times New Roman"/>
          <w:sz w:val="24"/>
          <w:szCs w:val="24"/>
        </w:rPr>
        <w:t xml:space="preserve"> e orientação</w:t>
      </w:r>
      <w:r w:rsidR="00B136A9">
        <w:rPr>
          <w:rStyle w:val="Refdenotaderodap"/>
          <w:rFonts w:ascii="Times New Roman" w:hAnsi="Times New Roman"/>
          <w:sz w:val="24"/>
          <w:szCs w:val="24"/>
        </w:rPr>
        <w:footnoteReference w:id="14"/>
      </w:r>
      <w:r>
        <w:rPr>
          <w:rFonts w:ascii="Times New Roman" w:hAnsi="Times New Roman"/>
          <w:sz w:val="24"/>
          <w:szCs w:val="24"/>
        </w:rPr>
        <w:t xml:space="preserve"> ou mesmo registros em sala de aula. </w:t>
      </w:r>
    </w:p>
    <w:p w:rsidR="003F2225" w:rsidRPr="00A14E02" w:rsidRDefault="003F2225" w:rsidP="00146BAE">
      <w:pPr>
        <w:pStyle w:val="SemEspaamento"/>
        <w:spacing w:line="360" w:lineRule="auto"/>
        <w:ind w:firstLine="709"/>
        <w:jc w:val="both"/>
        <w:rPr>
          <w:rFonts w:ascii="Times New Roman" w:hAnsi="Times New Roman"/>
          <w:sz w:val="24"/>
          <w:szCs w:val="24"/>
        </w:rPr>
      </w:pPr>
      <w:r w:rsidRPr="00A14E02">
        <w:rPr>
          <w:rFonts w:ascii="Times New Roman" w:hAnsi="Times New Roman"/>
          <w:sz w:val="24"/>
          <w:szCs w:val="24"/>
        </w:rPr>
        <w:t>A professora será a contadora da história, mas em determinados momentos este papel será assum</w:t>
      </w:r>
      <w:r w:rsidR="005F49C1">
        <w:rPr>
          <w:rFonts w:ascii="Times New Roman" w:hAnsi="Times New Roman"/>
          <w:sz w:val="24"/>
          <w:szCs w:val="24"/>
        </w:rPr>
        <w:t>ido pelos alunos. Ela irá</w:t>
      </w:r>
      <w:r w:rsidR="002F0831">
        <w:rPr>
          <w:rFonts w:ascii="Times New Roman" w:hAnsi="Times New Roman"/>
          <w:sz w:val="24"/>
          <w:szCs w:val="24"/>
        </w:rPr>
        <w:t xml:space="preserve"> </w:t>
      </w:r>
      <w:r w:rsidRPr="00A14E02">
        <w:rPr>
          <w:rFonts w:ascii="Times New Roman" w:hAnsi="Times New Roman"/>
          <w:sz w:val="24"/>
          <w:szCs w:val="24"/>
        </w:rPr>
        <w:t>selecionar os mediadores necessários para a realização de cada tarefa, promovendo as situações de inclusão.</w:t>
      </w:r>
    </w:p>
    <w:p w:rsidR="003F2225" w:rsidRPr="00A14E02" w:rsidRDefault="00372D1E"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Os pais, em casa, podem</w:t>
      </w:r>
      <w:r w:rsidR="003F2225" w:rsidRPr="00A14E02">
        <w:rPr>
          <w:rFonts w:ascii="Times New Roman" w:hAnsi="Times New Roman"/>
          <w:sz w:val="24"/>
          <w:szCs w:val="24"/>
        </w:rPr>
        <w:t xml:space="preserve"> colaborar com o aprendizado de seus filhos auxiliando nas tarefas, fazendo o registro, caso necessário, mantendo relação próxima com a escola e professores, completando assim, a rede de colaboração. </w:t>
      </w:r>
    </w:p>
    <w:p w:rsidR="002226B1" w:rsidRDefault="002226B1" w:rsidP="00146BAE">
      <w:pPr>
        <w:pStyle w:val="SemEspaamento"/>
        <w:spacing w:line="360" w:lineRule="auto"/>
        <w:jc w:val="both"/>
        <w:rPr>
          <w:rFonts w:ascii="Times New Roman" w:hAnsi="Times New Roman"/>
          <w:b/>
          <w:sz w:val="24"/>
          <w:szCs w:val="24"/>
        </w:rPr>
      </w:pPr>
    </w:p>
    <w:p w:rsidR="000F66AD" w:rsidRDefault="000F66AD" w:rsidP="00146BAE">
      <w:pPr>
        <w:pStyle w:val="SemEspaamento"/>
        <w:spacing w:line="360" w:lineRule="auto"/>
        <w:jc w:val="both"/>
        <w:rPr>
          <w:rFonts w:ascii="Times New Roman" w:hAnsi="Times New Roman"/>
          <w:b/>
          <w:sz w:val="24"/>
          <w:szCs w:val="24"/>
        </w:rPr>
      </w:pPr>
    </w:p>
    <w:p w:rsidR="00666B8F" w:rsidRPr="00A821FA" w:rsidRDefault="00666B8F" w:rsidP="00A821FA">
      <w:pPr>
        <w:pStyle w:val="SemEspaamento"/>
        <w:numPr>
          <w:ilvl w:val="2"/>
          <w:numId w:val="12"/>
        </w:numPr>
        <w:spacing w:line="360" w:lineRule="auto"/>
        <w:jc w:val="both"/>
        <w:rPr>
          <w:rFonts w:ascii="Times New Roman" w:hAnsi="Times New Roman"/>
          <w:sz w:val="24"/>
          <w:szCs w:val="24"/>
        </w:rPr>
      </w:pPr>
      <w:r w:rsidRPr="00A821FA">
        <w:rPr>
          <w:rFonts w:ascii="Times New Roman" w:hAnsi="Times New Roman"/>
          <w:sz w:val="24"/>
          <w:szCs w:val="24"/>
        </w:rPr>
        <w:t>Sujeito do SAEIE</w:t>
      </w:r>
      <w:r w:rsidR="004862B9" w:rsidRPr="00A821FA">
        <w:rPr>
          <w:rFonts w:ascii="Times New Roman" w:hAnsi="Times New Roman"/>
          <w:sz w:val="24"/>
          <w:szCs w:val="24"/>
        </w:rPr>
        <w:t>I</w:t>
      </w:r>
    </w:p>
    <w:p w:rsidR="004862B9" w:rsidRDefault="004862B9" w:rsidP="00146BAE">
      <w:pPr>
        <w:pStyle w:val="SemEspaamento"/>
        <w:spacing w:line="360" w:lineRule="auto"/>
        <w:ind w:left="1069" w:firstLine="709"/>
        <w:jc w:val="both"/>
        <w:rPr>
          <w:rFonts w:ascii="Times New Roman" w:hAnsi="Times New Roman"/>
          <w:b/>
          <w:sz w:val="24"/>
          <w:szCs w:val="24"/>
        </w:rPr>
      </w:pPr>
    </w:p>
    <w:p w:rsidR="004862B9" w:rsidRDefault="00C2752D"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De acordo com </w:t>
      </w:r>
      <w:r w:rsidR="005652B1">
        <w:rPr>
          <w:rFonts w:ascii="Times New Roman" w:hAnsi="Times New Roman"/>
          <w:sz w:val="24"/>
          <w:szCs w:val="24"/>
        </w:rPr>
        <w:t>Motta (</w:t>
      </w:r>
      <w:r w:rsidR="00232EE9">
        <w:rPr>
          <w:rFonts w:ascii="Times New Roman" w:hAnsi="Times New Roman"/>
          <w:sz w:val="24"/>
          <w:szCs w:val="24"/>
        </w:rPr>
        <w:t>2004</w:t>
      </w:r>
      <w:r w:rsidR="005652B1">
        <w:rPr>
          <w:rFonts w:ascii="Times New Roman" w:hAnsi="Times New Roman"/>
          <w:sz w:val="24"/>
          <w:szCs w:val="24"/>
        </w:rPr>
        <w:t>)</w:t>
      </w:r>
      <w:r w:rsidR="00232EE9">
        <w:rPr>
          <w:rFonts w:ascii="Times New Roman" w:hAnsi="Times New Roman"/>
          <w:sz w:val="24"/>
          <w:szCs w:val="24"/>
        </w:rPr>
        <w:t xml:space="preserve">, </w:t>
      </w:r>
      <w:r w:rsidR="00DC4D89">
        <w:rPr>
          <w:rFonts w:ascii="Times New Roman" w:hAnsi="Times New Roman"/>
          <w:sz w:val="24"/>
          <w:szCs w:val="24"/>
        </w:rPr>
        <w:t>uma pessoa com</w:t>
      </w:r>
      <w:r w:rsidR="00232EE9">
        <w:rPr>
          <w:rFonts w:ascii="Times New Roman" w:hAnsi="Times New Roman"/>
          <w:sz w:val="24"/>
          <w:szCs w:val="24"/>
        </w:rPr>
        <w:t xml:space="preserve"> cegueira total pressupõe a</w:t>
      </w:r>
      <w:r>
        <w:rPr>
          <w:rFonts w:ascii="Times New Roman" w:hAnsi="Times New Roman"/>
          <w:sz w:val="24"/>
          <w:szCs w:val="24"/>
        </w:rPr>
        <w:t>quele com</w:t>
      </w:r>
      <w:r w:rsidR="00232EE9">
        <w:rPr>
          <w:rFonts w:ascii="Times New Roman" w:hAnsi="Times New Roman"/>
          <w:sz w:val="24"/>
          <w:szCs w:val="24"/>
        </w:rPr>
        <w:t xml:space="preserve"> perda completa da visão: “A visão é nula, isto é, nem a p</w:t>
      </w:r>
      <w:r w:rsidR="005652B1">
        <w:rPr>
          <w:rFonts w:ascii="Times New Roman" w:hAnsi="Times New Roman"/>
          <w:sz w:val="24"/>
          <w:szCs w:val="24"/>
        </w:rPr>
        <w:t>ercepção luminosa está presente</w:t>
      </w:r>
      <w:r w:rsidR="00232EE9">
        <w:rPr>
          <w:rFonts w:ascii="Times New Roman" w:hAnsi="Times New Roman"/>
          <w:sz w:val="24"/>
          <w:szCs w:val="24"/>
        </w:rPr>
        <w:t xml:space="preserve">” </w:t>
      </w:r>
      <w:r w:rsidR="005652B1">
        <w:rPr>
          <w:rFonts w:ascii="Times New Roman" w:hAnsi="Times New Roman"/>
          <w:sz w:val="24"/>
          <w:szCs w:val="24"/>
        </w:rPr>
        <w:t>(</w:t>
      </w:r>
      <w:r w:rsidR="00232EE9">
        <w:rPr>
          <w:rFonts w:ascii="Times New Roman" w:hAnsi="Times New Roman"/>
          <w:sz w:val="24"/>
          <w:szCs w:val="24"/>
        </w:rPr>
        <w:t>p.</w:t>
      </w:r>
      <w:r w:rsidR="005652B1">
        <w:rPr>
          <w:rFonts w:ascii="Times New Roman" w:hAnsi="Times New Roman"/>
          <w:sz w:val="24"/>
          <w:szCs w:val="24"/>
        </w:rPr>
        <w:t xml:space="preserve"> </w:t>
      </w:r>
      <w:r w:rsidR="00232EE9">
        <w:rPr>
          <w:rFonts w:ascii="Times New Roman" w:hAnsi="Times New Roman"/>
          <w:sz w:val="24"/>
          <w:szCs w:val="24"/>
        </w:rPr>
        <w:t>56</w:t>
      </w:r>
      <w:r w:rsidR="005652B1">
        <w:rPr>
          <w:rFonts w:ascii="Times New Roman" w:hAnsi="Times New Roman"/>
          <w:sz w:val="24"/>
          <w:szCs w:val="24"/>
        </w:rPr>
        <w:t>)</w:t>
      </w:r>
      <w:r w:rsidR="00232EE9">
        <w:rPr>
          <w:rFonts w:ascii="Times New Roman" w:hAnsi="Times New Roman"/>
          <w:sz w:val="24"/>
          <w:szCs w:val="24"/>
        </w:rPr>
        <w:t>. Dentro do âmbito escolar, uma pessoa cega é aquela que necessita do Braille para desenvolver suas atividades</w:t>
      </w:r>
      <w:r w:rsidR="00DC4D89" w:rsidRPr="00B12B30">
        <w:rPr>
          <w:rFonts w:ascii="Times New Roman" w:hAnsi="Times New Roman"/>
          <w:sz w:val="24"/>
          <w:szCs w:val="24"/>
        </w:rPr>
        <w:t xml:space="preserve"> (</w:t>
      </w:r>
      <w:r w:rsidR="00DC4D89" w:rsidRPr="000F66AD">
        <w:rPr>
          <w:rFonts w:ascii="Times New Roman" w:hAnsi="Times New Roman"/>
          <w:sz w:val="24"/>
          <w:szCs w:val="24"/>
        </w:rPr>
        <w:t>PERRENOUD</w:t>
      </w:r>
      <w:r w:rsidR="00B12B30" w:rsidRPr="000F66AD">
        <w:rPr>
          <w:rFonts w:ascii="Times New Roman" w:hAnsi="Times New Roman"/>
          <w:sz w:val="24"/>
          <w:szCs w:val="24"/>
        </w:rPr>
        <w:t xml:space="preserve">, </w:t>
      </w:r>
      <w:r w:rsidR="00B36D40" w:rsidRPr="000F66AD">
        <w:rPr>
          <w:rFonts w:ascii="Times New Roman" w:hAnsi="Times New Roman"/>
          <w:sz w:val="24"/>
          <w:szCs w:val="24"/>
        </w:rPr>
        <w:t>1993</w:t>
      </w:r>
      <w:r w:rsidR="00DC4D89" w:rsidRPr="000F66AD">
        <w:rPr>
          <w:rFonts w:ascii="Times New Roman" w:hAnsi="Times New Roman"/>
          <w:sz w:val="24"/>
          <w:szCs w:val="24"/>
        </w:rPr>
        <w:t xml:space="preserve"> apud</w:t>
      </w:r>
      <w:r w:rsidR="00DC4D89" w:rsidRPr="00B12B30">
        <w:rPr>
          <w:rFonts w:ascii="Times New Roman" w:hAnsi="Times New Roman"/>
          <w:i/>
          <w:sz w:val="24"/>
          <w:szCs w:val="24"/>
        </w:rPr>
        <w:t xml:space="preserve"> </w:t>
      </w:r>
      <w:r w:rsidR="00DC4D89" w:rsidRPr="00B12B30">
        <w:rPr>
          <w:rFonts w:ascii="Times New Roman" w:hAnsi="Times New Roman"/>
          <w:sz w:val="24"/>
          <w:szCs w:val="24"/>
        </w:rPr>
        <w:t>FERREIRA,</w:t>
      </w:r>
      <w:r w:rsidR="00B12B30" w:rsidRPr="00B12B30">
        <w:rPr>
          <w:rFonts w:ascii="Times New Roman" w:hAnsi="Times New Roman"/>
          <w:sz w:val="24"/>
          <w:szCs w:val="24"/>
        </w:rPr>
        <w:t xml:space="preserve"> </w:t>
      </w:r>
      <w:r w:rsidR="00DC4D89" w:rsidRPr="00B12B30">
        <w:rPr>
          <w:rFonts w:ascii="Times New Roman" w:hAnsi="Times New Roman"/>
          <w:sz w:val="24"/>
          <w:szCs w:val="24"/>
        </w:rPr>
        <w:t>2003).</w:t>
      </w:r>
    </w:p>
    <w:p w:rsidR="00DC4D89" w:rsidRDefault="005652B1"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Vygotsky</w:t>
      </w:r>
      <w:r w:rsidR="0057414E">
        <w:rPr>
          <w:rFonts w:ascii="Times New Roman" w:hAnsi="Times New Roman"/>
          <w:sz w:val="24"/>
          <w:szCs w:val="24"/>
        </w:rPr>
        <w:t xml:space="preserve"> (1997</w:t>
      </w:r>
      <w:r w:rsidR="00C2752D">
        <w:rPr>
          <w:rFonts w:ascii="Times New Roman" w:hAnsi="Times New Roman"/>
          <w:sz w:val="24"/>
          <w:szCs w:val="24"/>
        </w:rPr>
        <w:t>) não trata a pessoa</w:t>
      </w:r>
      <w:r w:rsidR="002617F3">
        <w:rPr>
          <w:rFonts w:ascii="Times New Roman" w:hAnsi="Times New Roman"/>
          <w:sz w:val="24"/>
          <w:szCs w:val="24"/>
        </w:rPr>
        <w:t xml:space="preserve"> cega como simplesmente uma pessoa</w:t>
      </w:r>
      <w:r w:rsidR="00C2752D">
        <w:rPr>
          <w:rFonts w:ascii="Times New Roman" w:hAnsi="Times New Roman"/>
          <w:sz w:val="24"/>
          <w:szCs w:val="24"/>
        </w:rPr>
        <w:t xml:space="preserve"> que não tem a visão, “um defeito de um órgão”, mas sim, cognitivamente falando, alguém que pode se desenvolver da mesma maneira</w:t>
      </w:r>
      <w:r>
        <w:rPr>
          <w:rFonts w:ascii="Times New Roman" w:hAnsi="Times New Roman"/>
          <w:sz w:val="24"/>
          <w:szCs w:val="24"/>
        </w:rPr>
        <w:t xml:space="preserve"> </w:t>
      </w:r>
      <w:r w:rsidR="00C2752D">
        <w:rPr>
          <w:rFonts w:ascii="Times New Roman" w:hAnsi="Times New Roman"/>
          <w:sz w:val="24"/>
          <w:szCs w:val="24"/>
        </w:rPr>
        <w:t xml:space="preserve">que um vidente, desde que dada </w:t>
      </w:r>
      <w:r w:rsidR="002F0831">
        <w:rPr>
          <w:rFonts w:ascii="Times New Roman" w:hAnsi="Times New Roman"/>
          <w:sz w:val="24"/>
          <w:szCs w:val="24"/>
        </w:rPr>
        <w:t>à</w:t>
      </w:r>
      <w:r w:rsidR="00C2752D">
        <w:rPr>
          <w:rFonts w:ascii="Times New Roman" w:hAnsi="Times New Roman"/>
          <w:sz w:val="24"/>
          <w:szCs w:val="24"/>
        </w:rPr>
        <w:t xml:space="preserve"> op</w:t>
      </w:r>
      <w:r w:rsidR="00C311D0">
        <w:rPr>
          <w:rFonts w:ascii="Times New Roman" w:hAnsi="Times New Roman"/>
          <w:sz w:val="24"/>
          <w:szCs w:val="24"/>
        </w:rPr>
        <w:t xml:space="preserve">ortunidade para sua compensação, que é social. </w:t>
      </w:r>
    </w:p>
    <w:p w:rsidR="00784D46" w:rsidRPr="00C7645E" w:rsidRDefault="00784D46"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Fazendo uma breve revisão sobre o desenvolvimento do sujeito cego</w:t>
      </w:r>
      <w:r w:rsidRPr="00C7645E">
        <w:rPr>
          <w:rFonts w:ascii="Times New Roman" w:hAnsi="Times New Roman"/>
          <w:sz w:val="24"/>
          <w:szCs w:val="24"/>
        </w:rPr>
        <w:t>, percebe-se o foco dos trabalhos nos aspectos cognitivos, deixando de considerar o contexto sócio- cultural da aprendizagem.</w:t>
      </w:r>
    </w:p>
    <w:p w:rsidR="00784D46" w:rsidRPr="00992137" w:rsidRDefault="00784D46"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Como é feita esta aquisição do conhecimento e como a pessoa cega const</w:t>
      </w:r>
      <w:r>
        <w:rPr>
          <w:rFonts w:ascii="Times New Roman" w:hAnsi="Times New Roman"/>
          <w:sz w:val="24"/>
          <w:szCs w:val="24"/>
        </w:rPr>
        <w:t>rói seus conceitos talvez seja um dos</w:t>
      </w:r>
      <w:r w:rsidRPr="00992137">
        <w:rPr>
          <w:rFonts w:ascii="Times New Roman" w:hAnsi="Times New Roman"/>
          <w:sz w:val="24"/>
          <w:szCs w:val="24"/>
        </w:rPr>
        <w:t xml:space="preserve"> ponto</w:t>
      </w:r>
      <w:r w:rsidR="00AC453D">
        <w:rPr>
          <w:rFonts w:ascii="Times New Roman" w:hAnsi="Times New Roman"/>
          <w:sz w:val="24"/>
          <w:szCs w:val="24"/>
        </w:rPr>
        <w:t xml:space="preserve">s que </w:t>
      </w:r>
      <w:r>
        <w:rPr>
          <w:rFonts w:ascii="Times New Roman" w:hAnsi="Times New Roman"/>
          <w:sz w:val="24"/>
          <w:szCs w:val="24"/>
        </w:rPr>
        <w:t xml:space="preserve">permaneçam </w:t>
      </w:r>
      <w:r w:rsidRPr="00992137">
        <w:rPr>
          <w:rFonts w:ascii="Times New Roman" w:hAnsi="Times New Roman"/>
          <w:sz w:val="24"/>
          <w:szCs w:val="24"/>
        </w:rPr>
        <w:t>menos explorado</w:t>
      </w:r>
      <w:r>
        <w:rPr>
          <w:rFonts w:ascii="Times New Roman" w:hAnsi="Times New Roman"/>
          <w:sz w:val="24"/>
          <w:szCs w:val="24"/>
        </w:rPr>
        <w:t>s no mundo acadêmico.</w:t>
      </w:r>
      <w:r w:rsidRPr="00992137">
        <w:rPr>
          <w:rFonts w:ascii="Times New Roman" w:hAnsi="Times New Roman"/>
          <w:sz w:val="24"/>
          <w:szCs w:val="24"/>
        </w:rPr>
        <w:t xml:space="preserve"> </w:t>
      </w:r>
      <w:r w:rsidR="005652B1" w:rsidRPr="00992137">
        <w:rPr>
          <w:rFonts w:ascii="Times New Roman" w:hAnsi="Times New Roman"/>
          <w:sz w:val="24"/>
          <w:szCs w:val="24"/>
        </w:rPr>
        <w:t>Nunes</w:t>
      </w:r>
      <w:r w:rsidRPr="00992137">
        <w:rPr>
          <w:rFonts w:ascii="Times New Roman" w:hAnsi="Times New Roman"/>
          <w:sz w:val="24"/>
          <w:szCs w:val="24"/>
        </w:rPr>
        <w:t xml:space="preserve"> (2004) estuda como o cego vivencia o processo de construção cognitiva e </w:t>
      </w:r>
      <w:proofErr w:type="gramStart"/>
      <w:r w:rsidRPr="00992137">
        <w:rPr>
          <w:rFonts w:ascii="Times New Roman" w:hAnsi="Times New Roman"/>
          <w:sz w:val="24"/>
          <w:szCs w:val="24"/>
        </w:rPr>
        <w:t>quais recursos utiliza</w:t>
      </w:r>
      <w:proofErr w:type="gramEnd"/>
      <w:r w:rsidRPr="00992137">
        <w:rPr>
          <w:rFonts w:ascii="Times New Roman" w:hAnsi="Times New Roman"/>
          <w:sz w:val="24"/>
          <w:szCs w:val="24"/>
        </w:rPr>
        <w:t xml:space="preserve"> para formar os conceitos. Pressupõe que estes conceitos não podem ser estudados separadamente, pois fazem parte de uma rede conceitual. </w:t>
      </w:r>
    </w:p>
    <w:p w:rsidR="00784D46" w:rsidRDefault="00784D46"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A investigação de com</w:t>
      </w:r>
      <w:r w:rsidR="00427703">
        <w:rPr>
          <w:rFonts w:ascii="Times New Roman" w:hAnsi="Times New Roman"/>
          <w:sz w:val="24"/>
          <w:szCs w:val="24"/>
        </w:rPr>
        <w:t xml:space="preserve">o se dá este processo de ensino e </w:t>
      </w:r>
      <w:r w:rsidRPr="00992137">
        <w:rPr>
          <w:rFonts w:ascii="Times New Roman" w:hAnsi="Times New Roman"/>
          <w:sz w:val="24"/>
          <w:szCs w:val="24"/>
        </w:rPr>
        <w:t xml:space="preserve">aprendizagem está presente nos estudos de </w:t>
      </w:r>
      <w:r w:rsidR="005652B1" w:rsidRPr="00992137">
        <w:rPr>
          <w:rFonts w:ascii="Times New Roman" w:hAnsi="Times New Roman"/>
          <w:sz w:val="24"/>
          <w:szCs w:val="24"/>
        </w:rPr>
        <w:t>Magalhães</w:t>
      </w:r>
      <w:r w:rsidRPr="00992137">
        <w:rPr>
          <w:rFonts w:ascii="Times New Roman" w:hAnsi="Times New Roman"/>
          <w:sz w:val="24"/>
          <w:szCs w:val="24"/>
        </w:rPr>
        <w:t xml:space="preserve"> (2010), mas com o foco em língua espanhola como língua estrangeira e por meio de estratégias e estilos de aprendizagem.</w:t>
      </w:r>
    </w:p>
    <w:p w:rsidR="00784D46" w:rsidRDefault="00033EDB"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A sala de aula inclusiva do meu contexto é aquela que entre seus estudantes está um aluno cego, porém todos os alunos </w:t>
      </w:r>
      <w:r w:rsidR="00530E3A">
        <w:rPr>
          <w:rFonts w:ascii="Times New Roman" w:hAnsi="Times New Roman"/>
          <w:sz w:val="24"/>
          <w:szCs w:val="24"/>
        </w:rPr>
        <w:t>são sujeitos de aprendizagem.</w:t>
      </w:r>
    </w:p>
    <w:p w:rsidR="002226B1" w:rsidRDefault="002226B1" w:rsidP="00DB48CD">
      <w:pPr>
        <w:pStyle w:val="SemEspaamento"/>
        <w:spacing w:line="360" w:lineRule="auto"/>
        <w:jc w:val="both"/>
        <w:rPr>
          <w:rFonts w:ascii="Times New Roman" w:hAnsi="Times New Roman"/>
          <w:b/>
          <w:sz w:val="24"/>
          <w:szCs w:val="24"/>
        </w:rPr>
      </w:pPr>
    </w:p>
    <w:p w:rsidR="00C311D0" w:rsidRPr="00A821FA" w:rsidRDefault="00C311D0" w:rsidP="00A821FA">
      <w:pPr>
        <w:pStyle w:val="SemEspaamento"/>
        <w:numPr>
          <w:ilvl w:val="2"/>
          <w:numId w:val="12"/>
        </w:numPr>
        <w:spacing w:line="360" w:lineRule="auto"/>
        <w:jc w:val="both"/>
        <w:rPr>
          <w:rFonts w:ascii="Times New Roman" w:hAnsi="Times New Roman"/>
          <w:sz w:val="24"/>
          <w:szCs w:val="24"/>
        </w:rPr>
      </w:pPr>
      <w:r w:rsidRPr="00A821FA">
        <w:rPr>
          <w:rFonts w:ascii="Times New Roman" w:hAnsi="Times New Roman"/>
          <w:sz w:val="24"/>
          <w:szCs w:val="24"/>
        </w:rPr>
        <w:t>Ferramentas para o SAEIEI</w:t>
      </w:r>
    </w:p>
    <w:p w:rsidR="0013650E" w:rsidRDefault="0013650E" w:rsidP="00146BAE">
      <w:pPr>
        <w:pStyle w:val="SemEspaamento"/>
        <w:spacing w:line="360" w:lineRule="auto"/>
        <w:ind w:firstLine="709"/>
        <w:jc w:val="both"/>
        <w:rPr>
          <w:rFonts w:ascii="Times New Roman" w:hAnsi="Times New Roman"/>
          <w:b/>
          <w:sz w:val="24"/>
          <w:szCs w:val="24"/>
        </w:rPr>
      </w:pPr>
    </w:p>
    <w:p w:rsidR="00E46698" w:rsidRPr="00992137" w:rsidRDefault="00E46698"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Revisando os textos acadêmicos com propostas e formas alternativa</w:t>
      </w:r>
      <w:r w:rsidR="00531CF7">
        <w:rPr>
          <w:rFonts w:ascii="Times New Roman" w:hAnsi="Times New Roman"/>
          <w:sz w:val="24"/>
          <w:szCs w:val="24"/>
        </w:rPr>
        <w:t>s de ensino das pessoas com DV</w:t>
      </w:r>
      <w:r>
        <w:rPr>
          <w:rFonts w:ascii="Times New Roman" w:hAnsi="Times New Roman"/>
          <w:sz w:val="24"/>
          <w:szCs w:val="24"/>
        </w:rPr>
        <w:t xml:space="preserve">, </w:t>
      </w:r>
      <w:r w:rsidR="005652B1">
        <w:rPr>
          <w:rFonts w:ascii="Times New Roman" w:hAnsi="Times New Roman"/>
          <w:sz w:val="24"/>
          <w:szCs w:val="24"/>
        </w:rPr>
        <w:t>Andrade</w:t>
      </w:r>
      <w:r>
        <w:rPr>
          <w:rFonts w:ascii="Times New Roman" w:hAnsi="Times New Roman"/>
          <w:sz w:val="24"/>
          <w:szCs w:val="24"/>
        </w:rPr>
        <w:t xml:space="preserve"> (2013) </w:t>
      </w:r>
      <w:r w:rsidRPr="00992137">
        <w:rPr>
          <w:rFonts w:ascii="Times New Roman" w:hAnsi="Times New Roman"/>
          <w:sz w:val="24"/>
          <w:szCs w:val="24"/>
        </w:rPr>
        <w:t>traz um es</w:t>
      </w:r>
      <w:r>
        <w:rPr>
          <w:rFonts w:ascii="Times New Roman" w:hAnsi="Times New Roman"/>
          <w:sz w:val="24"/>
          <w:szCs w:val="24"/>
        </w:rPr>
        <w:t>tudo sobre o uso de tecnologias</w:t>
      </w:r>
      <w:r w:rsidRPr="00992137">
        <w:rPr>
          <w:rFonts w:ascii="Times New Roman" w:hAnsi="Times New Roman"/>
          <w:sz w:val="24"/>
          <w:szCs w:val="24"/>
        </w:rPr>
        <w:t xml:space="preserve"> nas práticas de </w:t>
      </w:r>
      <w:r w:rsidRPr="00E5242E">
        <w:rPr>
          <w:rFonts w:ascii="Times New Roman" w:hAnsi="Times New Roman"/>
          <w:sz w:val="24"/>
          <w:szCs w:val="24"/>
        </w:rPr>
        <w:lastRenderedPageBreak/>
        <w:t>letramento</w:t>
      </w:r>
      <w:r>
        <w:rPr>
          <w:rStyle w:val="Refdenotaderodap"/>
          <w:rFonts w:ascii="Times New Roman" w:hAnsi="Times New Roman"/>
          <w:sz w:val="24"/>
          <w:szCs w:val="24"/>
        </w:rPr>
        <w:footnoteReference w:id="15"/>
      </w:r>
      <w:r w:rsidRPr="00E5242E">
        <w:rPr>
          <w:rFonts w:ascii="Times New Roman" w:hAnsi="Times New Roman"/>
          <w:sz w:val="24"/>
          <w:szCs w:val="24"/>
        </w:rPr>
        <w:t xml:space="preserve"> dos</w:t>
      </w:r>
      <w:r w:rsidRPr="00992137">
        <w:rPr>
          <w:rFonts w:ascii="Times New Roman" w:hAnsi="Times New Roman"/>
          <w:sz w:val="24"/>
          <w:szCs w:val="24"/>
        </w:rPr>
        <w:t xml:space="preserve"> cegos, como por exemplo, as impressoras Braille e sof</w:t>
      </w:r>
      <w:r>
        <w:rPr>
          <w:rFonts w:ascii="Times New Roman" w:hAnsi="Times New Roman"/>
          <w:sz w:val="24"/>
          <w:szCs w:val="24"/>
        </w:rPr>
        <w:t xml:space="preserve">twares para </w:t>
      </w:r>
      <w:r w:rsidRPr="008E2B15">
        <w:rPr>
          <w:rFonts w:ascii="Times New Roman" w:hAnsi="Times New Roman"/>
          <w:sz w:val="24"/>
          <w:szCs w:val="24"/>
        </w:rPr>
        <w:t>letramento</w:t>
      </w:r>
      <w:r>
        <w:rPr>
          <w:rFonts w:ascii="Times New Roman" w:hAnsi="Times New Roman"/>
          <w:sz w:val="24"/>
          <w:szCs w:val="24"/>
        </w:rPr>
        <w:t xml:space="preserve"> auditivo, a</w:t>
      </w:r>
      <w:r w:rsidRPr="00992137">
        <w:rPr>
          <w:rFonts w:ascii="Times New Roman" w:hAnsi="Times New Roman"/>
          <w:sz w:val="24"/>
          <w:szCs w:val="24"/>
        </w:rPr>
        <w:t xml:space="preserve">lém de trazer uma pesquisa com professores, com objetivo de investigar as </w:t>
      </w:r>
      <w:r w:rsidRPr="00E5242E">
        <w:rPr>
          <w:rFonts w:ascii="Times New Roman" w:hAnsi="Times New Roman"/>
          <w:sz w:val="24"/>
          <w:szCs w:val="24"/>
        </w:rPr>
        <w:t>práticas de letramento</w:t>
      </w:r>
      <w:r>
        <w:rPr>
          <w:rStyle w:val="Refdenotaderodap"/>
          <w:rFonts w:ascii="Times New Roman" w:hAnsi="Times New Roman"/>
          <w:sz w:val="24"/>
          <w:szCs w:val="24"/>
        </w:rPr>
        <w:footnoteReference w:id="16"/>
      </w:r>
      <w:r w:rsidRPr="00992137">
        <w:rPr>
          <w:rFonts w:ascii="Times New Roman" w:hAnsi="Times New Roman"/>
          <w:sz w:val="24"/>
          <w:szCs w:val="24"/>
        </w:rPr>
        <w:t xml:space="preserve"> dos docentes, conhecer as práticas sociais dos alunos com DV e discutir a inclusão. Os resultados da pesquisa apontaram para uma melhora na aprendizagem, quando</w:t>
      </w:r>
      <w:r>
        <w:rPr>
          <w:rFonts w:ascii="Times New Roman" w:hAnsi="Times New Roman"/>
          <w:sz w:val="24"/>
          <w:szCs w:val="24"/>
        </w:rPr>
        <w:t xml:space="preserve"> os focos nas práticas de letramento foram</w:t>
      </w:r>
      <w:r w:rsidRPr="00992137">
        <w:rPr>
          <w:rFonts w:ascii="Times New Roman" w:hAnsi="Times New Roman"/>
          <w:sz w:val="24"/>
          <w:szCs w:val="24"/>
        </w:rPr>
        <w:t xml:space="preserve"> </w:t>
      </w:r>
      <w:r>
        <w:rPr>
          <w:rFonts w:ascii="Times New Roman" w:hAnsi="Times New Roman"/>
          <w:sz w:val="24"/>
          <w:szCs w:val="24"/>
        </w:rPr>
        <w:t>n</w:t>
      </w:r>
      <w:r w:rsidRPr="00992137">
        <w:rPr>
          <w:rFonts w:ascii="Times New Roman" w:hAnsi="Times New Roman"/>
          <w:sz w:val="24"/>
          <w:szCs w:val="24"/>
        </w:rPr>
        <w:t>o</w:t>
      </w:r>
      <w:r>
        <w:rPr>
          <w:rFonts w:ascii="Times New Roman" w:hAnsi="Times New Roman"/>
          <w:sz w:val="24"/>
          <w:szCs w:val="24"/>
        </w:rPr>
        <w:t>s sentidos tátil e auditivo.</w:t>
      </w:r>
    </w:p>
    <w:p w:rsidR="00E46698" w:rsidRDefault="00E46698"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 xml:space="preserve">Um dos principais sistemas de desenvolvimento tátil é o Braille, ponto em comum em vários estudos sobre </w:t>
      </w:r>
      <w:r>
        <w:rPr>
          <w:rFonts w:ascii="Times New Roman" w:hAnsi="Times New Roman"/>
          <w:sz w:val="24"/>
          <w:szCs w:val="24"/>
        </w:rPr>
        <w:t>a aprendizagem d</w:t>
      </w:r>
      <w:r w:rsidR="00531CF7">
        <w:rPr>
          <w:rFonts w:ascii="Times New Roman" w:hAnsi="Times New Roman"/>
          <w:sz w:val="24"/>
          <w:szCs w:val="24"/>
        </w:rPr>
        <w:t>e pessoas com DV</w:t>
      </w:r>
      <w:r w:rsidRPr="00992137">
        <w:rPr>
          <w:rFonts w:ascii="Times New Roman" w:hAnsi="Times New Roman"/>
          <w:sz w:val="24"/>
          <w:szCs w:val="24"/>
        </w:rPr>
        <w:t xml:space="preserve">. </w:t>
      </w:r>
      <w:r w:rsidRPr="00A92EF7">
        <w:rPr>
          <w:rFonts w:ascii="Times New Roman" w:hAnsi="Times New Roman"/>
          <w:sz w:val="24"/>
          <w:szCs w:val="24"/>
        </w:rPr>
        <w:t>Para Melo</w:t>
      </w:r>
      <w:r w:rsidRPr="00992137">
        <w:rPr>
          <w:rFonts w:ascii="Times New Roman" w:hAnsi="Times New Roman"/>
          <w:sz w:val="24"/>
          <w:szCs w:val="24"/>
        </w:rPr>
        <w:t xml:space="preserve"> (</w:t>
      </w:r>
      <w:r w:rsidR="00F3272A">
        <w:rPr>
          <w:rFonts w:ascii="Times New Roman" w:hAnsi="Times New Roman"/>
          <w:sz w:val="24"/>
          <w:szCs w:val="24"/>
        </w:rPr>
        <w:t xml:space="preserve">1988 </w:t>
      </w:r>
      <w:r w:rsidRPr="00992137">
        <w:rPr>
          <w:rFonts w:ascii="Times New Roman" w:hAnsi="Times New Roman"/>
          <w:sz w:val="24"/>
          <w:szCs w:val="24"/>
        </w:rPr>
        <w:t>apud FERREIRA</w:t>
      </w:r>
      <w:r w:rsidR="005652B1">
        <w:rPr>
          <w:rFonts w:ascii="Times New Roman" w:hAnsi="Times New Roman"/>
          <w:sz w:val="24"/>
          <w:szCs w:val="24"/>
        </w:rPr>
        <w:t>,</w:t>
      </w:r>
      <w:r w:rsidRPr="00992137">
        <w:rPr>
          <w:rFonts w:ascii="Times New Roman" w:hAnsi="Times New Roman"/>
          <w:sz w:val="24"/>
          <w:szCs w:val="24"/>
        </w:rPr>
        <w:t xml:space="preserve"> 2003), a utilização de um sistema de simbologia vem a ser o passo final do desenvolvimento tátil.  Oliveira </w:t>
      </w:r>
      <w:r w:rsidR="005652B1" w:rsidRPr="00881F8F">
        <w:rPr>
          <w:rFonts w:ascii="Times New Roman" w:hAnsi="Times New Roman"/>
          <w:sz w:val="24"/>
          <w:szCs w:val="24"/>
        </w:rPr>
        <w:t>(</w:t>
      </w:r>
      <w:r w:rsidR="00881F8F" w:rsidRPr="00881F8F">
        <w:rPr>
          <w:rFonts w:ascii="Times New Roman" w:hAnsi="Times New Roman"/>
          <w:sz w:val="24"/>
          <w:szCs w:val="24"/>
        </w:rPr>
        <w:t>2009</w:t>
      </w:r>
      <w:r w:rsidR="00881F8F">
        <w:rPr>
          <w:rFonts w:ascii="Times New Roman" w:hAnsi="Times New Roman"/>
          <w:sz w:val="24"/>
          <w:szCs w:val="24"/>
        </w:rPr>
        <w:t>)</w:t>
      </w:r>
      <w:r w:rsidR="00881F8F" w:rsidRPr="00881F8F">
        <w:rPr>
          <w:rFonts w:ascii="Times New Roman" w:hAnsi="Times New Roman"/>
          <w:sz w:val="24"/>
          <w:szCs w:val="24"/>
        </w:rPr>
        <w:t xml:space="preserve"> </w:t>
      </w:r>
      <w:r w:rsidRPr="00992137">
        <w:rPr>
          <w:rFonts w:ascii="Times New Roman" w:hAnsi="Times New Roman"/>
          <w:sz w:val="24"/>
          <w:szCs w:val="24"/>
        </w:rPr>
        <w:t>fala da importância da leitura em Braille: “Somente o Braille é capaz de propiciar o prazer inigualável de desfrutar da leitura sem intermediários”</w:t>
      </w:r>
      <w:r w:rsidR="00881F8F">
        <w:rPr>
          <w:rFonts w:ascii="Times New Roman" w:hAnsi="Times New Roman"/>
          <w:sz w:val="24"/>
          <w:szCs w:val="24"/>
        </w:rPr>
        <w:t xml:space="preserve"> (</w:t>
      </w:r>
      <w:r w:rsidR="00881F8F" w:rsidRPr="00881F8F">
        <w:rPr>
          <w:rFonts w:ascii="Times New Roman" w:hAnsi="Times New Roman"/>
          <w:sz w:val="24"/>
          <w:szCs w:val="24"/>
        </w:rPr>
        <w:t>apud CERCHIARI, 2011, p. 62-63</w:t>
      </w:r>
      <w:r w:rsidR="00881F8F">
        <w:rPr>
          <w:rFonts w:ascii="Times New Roman" w:hAnsi="Times New Roman"/>
          <w:sz w:val="24"/>
          <w:szCs w:val="24"/>
        </w:rPr>
        <w:t>)</w:t>
      </w:r>
      <w:r w:rsidRPr="00992137">
        <w:rPr>
          <w:rFonts w:ascii="Times New Roman" w:hAnsi="Times New Roman"/>
          <w:sz w:val="24"/>
          <w:szCs w:val="24"/>
        </w:rPr>
        <w:t>.</w:t>
      </w:r>
    </w:p>
    <w:p w:rsidR="00C4315B" w:rsidRPr="00992137" w:rsidRDefault="00C4315B" w:rsidP="00C4315B">
      <w:pPr>
        <w:pStyle w:val="SemEspaamento"/>
        <w:spacing w:line="360" w:lineRule="auto"/>
        <w:ind w:firstLine="708"/>
        <w:jc w:val="both"/>
        <w:rPr>
          <w:rFonts w:ascii="Times New Roman" w:hAnsi="Times New Roman"/>
          <w:sz w:val="24"/>
          <w:szCs w:val="24"/>
        </w:rPr>
      </w:pPr>
      <w:r>
        <w:rPr>
          <w:rFonts w:ascii="Times New Roman" w:hAnsi="Times New Roman"/>
          <w:sz w:val="24"/>
          <w:szCs w:val="24"/>
        </w:rPr>
        <w:t xml:space="preserve">Retorta &amp; </w:t>
      </w:r>
      <w:proofErr w:type="spellStart"/>
      <w:r w:rsidRPr="00C4315B">
        <w:rPr>
          <w:rFonts w:ascii="Times New Roman" w:hAnsi="Times New Roman"/>
          <w:sz w:val="24"/>
          <w:szCs w:val="24"/>
        </w:rPr>
        <w:t>Cristovão</w:t>
      </w:r>
      <w:proofErr w:type="spellEnd"/>
      <w:r w:rsidRPr="00C4315B">
        <w:rPr>
          <w:rFonts w:ascii="Times New Roman" w:hAnsi="Times New Roman"/>
          <w:sz w:val="24"/>
          <w:szCs w:val="24"/>
        </w:rPr>
        <w:t xml:space="preserve"> (2017) realizaram um es</w:t>
      </w:r>
      <w:r>
        <w:rPr>
          <w:rFonts w:ascii="Times New Roman" w:hAnsi="Times New Roman"/>
          <w:sz w:val="24"/>
          <w:szCs w:val="24"/>
        </w:rPr>
        <w:t xml:space="preserve">tudo etnográfico sobre o uso de </w:t>
      </w:r>
      <w:r w:rsidRPr="00C4315B">
        <w:rPr>
          <w:rFonts w:ascii="Times New Roman" w:hAnsi="Times New Roman"/>
          <w:i/>
          <w:sz w:val="24"/>
          <w:szCs w:val="24"/>
        </w:rPr>
        <w:t>smartphones</w:t>
      </w:r>
      <w:r w:rsidRPr="00C4315B">
        <w:rPr>
          <w:rFonts w:ascii="Times New Roman" w:hAnsi="Times New Roman"/>
          <w:sz w:val="24"/>
          <w:szCs w:val="24"/>
        </w:rPr>
        <w:t xml:space="preserve"> para comunicação e como enq</w:t>
      </w:r>
      <w:r>
        <w:rPr>
          <w:rFonts w:ascii="Times New Roman" w:hAnsi="Times New Roman"/>
          <w:sz w:val="24"/>
          <w:szCs w:val="24"/>
        </w:rPr>
        <w:t xml:space="preserve">uanto tecnologia </w:t>
      </w:r>
      <w:proofErr w:type="spellStart"/>
      <w:r>
        <w:rPr>
          <w:rFonts w:ascii="Times New Roman" w:hAnsi="Times New Roman"/>
          <w:sz w:val="24"/>
          <w:szCs w:val="24"/>
        </w:rPr>
        <w:t>assistiva</w:t>
      </w:r>
      <w:proofErr w:type="spellEnd"/>
      <w:r>
        <w:rPr>
          <w:rFonts w:ascii="Times New Roman" w:hAnsi="Times New Roman"/>
          <w:sz w:val="24"/>
          <w:szCs w:val="24"/>
        </w:rPr>
        <w:t xml:space="preserve"> para </w:t>
      </w:r>
      <w:r w:rsidRPr="00C4315B">
        <w:rPr>
          <w:rFonts w:ascii="Times New Roman" w:hAnsi="Times New Roman"/>
          <w:sz w:val="24"/>
          <w:szCs w:val="24"/>
        </w:rPr>
        <w:t>aprendizagem de língua inglesa por parte de estud</w:t>
      </w:r>
      <w:r>
        <w:rPr>
          <w:rFonts w:ascii="Times New Roman" w:hAnsi="Times New Roman"/>
          <w:sz w:val="24"/>
          <w:szCs w:val="24"/>
        </w:rPr>
        <w:t xml:space="preserve">antes cegos participantes de um </w:t>
      </w:r>
      <w:r w:rsidRPr="00C4315B">
        <w:rPr>
          <w:rFonts w:ascii="Times New Roman" w:hAnsi="Times New Roman"/>
          <w:sz w:val="24"/>
          <w:szCs w:val="24"/>
        </w:rPr>
        <w:t>projeto de extensão. Os resultados do estudo evide</w:t>
      </w:r>
      <w:r>
        <w:rPr>
          <w:rFonts w:ascii="Times New Roman" w:hAnsi="Times New Roman"/>
          <w:sz w:val="24"/>
          <w:szCs w:val="24"/>
        </w:rPr>
        <w:t xml:space="preserve">nciaram a aprendizagem relativa </w:t>
      </w:r>
      <w:r w:rsidRPr="00C4315B">
        <w:rPr>
          <w:rFonts w:ascii="Times New Roman" w:hAnsi="Times New Roman"/>
          <w:sz w:val="24"/>
          <w:szCs w:val="24"/>
        </w:rPr>
        <w:t>ao uso dos dispositivos móveis, bem como seu uso</w:t>
      </w:r>
      <w:r>
        <w:rPr>
          <w:rFonts w:ascii="Times New Roman" w:hAnsi="Times New Roman"/>
          <w:sz w:val="24"/>
          <w:szCs w:val="24"/>
        </w:rPr>
        <w:t xml:space="preserve"> para postar e ouvir </w:t>
      </w:r>
      <w:proofErr w:type="spellStart"/>
      <w:r w:rsidRPr="00C4315B">
        <w:rPr>
          <w:rFonts w:ascii="Times New Roman" w:hAnsi="Times New Roman"/>
          <w:i/>
          <w:sz w:val="24"/>
          <w:szCs w:val="24"/>
        </w:rPr>
        <w:t>podcasts</w:t>
      </w:r>
      <w:proofErr w:type="spellEnd"/>
      <w:r>
        <w:rPr>
          <w:rFonts w:ascii="Times New Roman" w:hAnsi="Times New Roman"/>
          <w:sz w:val="24"/>
          <w:szCs w:val="24"/>
        </w:rPr>
        <w:t xml:space="preserve"> e </w:t>
      </w:r>
      <w:r w:rsidRPr="00C4315B">
        <w:rPr>
          <w:rFonts w:ascii="Times New Roman" w:hAnsi="Times New Roman"/>
          <w:sz w:val="24"/>
          <w:szCs w:val="24"/>
        </w:rPr>
        <w:t xml:space="preserve">textos no aplicativo </w:t>
      </w:r>
      <w:proofErr w:type="spellStart"/>
      <w:proofErr w:type="gramStart"/>
      <w:r w:rsidRPr="00C4315B">
        <w:rPr>
          <w:rFonts w:ascii="Times New Roman" w:hAnsi="Times New Roman"/>
          <w:i/>
          <w:sz w:val="24"/>
          <w:szCs w:val="24"/>
        </w:rPr>
        <w:t>WhatsApp</w:t>
      </w:r>
      <w:proofErr w:type="spellEnd"/>
      <w:proofErr w:type="gramEnd"/>
      <w:r w:rsidRPr="00C4315B">
        <w:rPr>
          <w:rFonts w:ascii="Times New Roman" w:hAnsi="Times New Roman"/>
          <w:sz w:val="24"/>
          <w:szCs w:val="24"/>
        </w:rPr>
        <w:t xml:space="preserve"> e na rede social </w:t>
      </w:r>
      <w:proofErr w:type="spellStart"/>
      <w:r w:rsidRPr="00C4315B">
        <w:rPr>
          <w:rFonts w:ascii="Times New Roman" w:hAnsi="Times New Roman"/>
          <w:i/>
          <w:sz w:val="24"/>
          <w:szCs w:val="24"/>
        </w:rPr>
        <w:t>Facebook</w:t>
      </w:r>
      <w:proofErr w:type="spellEnd"/>
      <w:r>
        <w:rPr>
          <w:rFonts w:ascii="Times New Roman" w:hAnsi="Times New Roman"/>
          <w:sz w:val="24"/>
          <w:szCs w:val="24"/>
        </w:rPr>
        <w:t xml:space="preserve"> tanto na língua materna </w:t>
      </w:r>
      <w:r w:rsidRPr="00C4315B">
        <w:rPr>
          <w:rFonts w:ascii="Times New Roman" w:hAnsi="Times New Roman"/>
          <w:sz w:val="24"/>
          <w:szCs w:val="24"/>
        </w:rPr>
        <w:t>quanto no inglês, engajando-se em interações co</w:t>
      </w:r>
      <w:r>
        <w:rPr>
          <w:rFonts w:ascii="Times New Roman" w:hAnsi="Times New Roman"/>
          <w:sz w:val="24"/>
          <w:szCs w:val="24"/>
        </w:rPr>
        <w:t xml:space="preserve">m colegas no Brasil e em outras </w:t>
      </w:r>
      <w:r w:rsidRPr="00C4315B">
        <w:rPr>
          <w:rFonts w:ascii="Times New Roman" w:hAnsi="Times New Roman"/>
          <w:sz w:val="24"/>
          <w:szCs w:val="24"/>
        </w:rPr>
        <w:t>partes do mundo e, portanto, ampliando seu capital social e cultural.</w:t>
      </w:r>
    </w:p>
    <w:p w:rsidR="00E46698" w:rsidRPr="00992137" w:rsidRDefault="00AC453D"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 Novamente</w:t>
      </w:r>
      <w:r w:rsidR="00E46698" w:rsidRPr="00992137">
        <w:rPr>
          <w:rFonts w:ascii="Times New Roman" w:hAnsi="Times New Roman"/>
          <w:sz w:val="24"/>
          <w:szCs w:val="24"/>
        </w:rPr>
        <w:t xml:space="preserve"> na seara das formas alternativas de letramento e propostas didáticas, </w:t>
      </w:r>
      <w:r w:rsidR="005652B1" w:rsidRPr="00992137">
        <w:rPr>
          <w:rFonts w:ascii="Times New Roman" w:hAnsi="Times New Roman"/>
          <w:sz w:val="24"/>
          <w:szCs w:val="24"/>
        </w:rPr>
        <w:t>Gonzaga</w:t>
      </w:r>
      <w:r w:rsidR="00E46698" w:rsidRPr="00992137">
        <w:rPr>
          <w:rFonts w:ascii="Times New Roman" w:hAnsi="Times New Roman"/>
          <w:sz w:val="24"/>
          <w:szCs w:val="24"/>
        </w:rPr>
        <w:t xml:space="preserve"> (2015), apresenta uma proposta de trabalho de textos multimodais</w:t>
      </w:r>
      <w:r w:rsidR="00E46698">
        <w:rPr>
          <w:rStyle w:val="Refdenotaderodap"/>
          <w:rFonts w:ascii="Times New Roman" w:hAnsi="Times New Roman"/>
          <w:sz w:val="24"/>
          <w:szCs w:val="24"/>
        </w:rPr>
        <w:footnoteReference w:id="17"/>
      </w:r>
      <w:r w:rsidR="00E46698" w:rsidRPr="00992137">
        <w:rPr>
          <w:rFonts w:ascii="Times New Roman" w:hAnsi="Times New Roman"/>
          <w:sz w:val="24"/>
          <w:szCs w:val="24"/>
        </w:rPr>
        <w:t xml:space="preserve"> com alunos cegos. Tal proposta fornece ao docente</w:t>
      </w:r>
      <w:r w:rsidR="00E46698">
        <w:rPr>
          <w:rFonts w:ascii="Times New Roman" w:hAnsi="Times New Roman"/>
          <w:sz w:val="24"/>
          <w:szCs w:val="24"/>
        </w:rPr>
        <w:t xml:space="preserve">, </w:t>
      </w:r>
      <w:r w:rsidR="00E46698" w:rsidRPr="00992137">
        <w:rPr>
          <w:rFonts w:ascii="Times New Roman" w:hAnsi="Times New Roman"/>
          <w:sz w:val="24"/>
          <w:szCs w:val="24"/>
        </w:rPr>
        <w:t xml:space="preserve">informações sobre a descrição-interpretativa de imagens com uso da gramática do Design Visual, a qual busca evidenciar elementos que constituem a imagem e sua propriedade de construir sentidos e áudio-descrição, recurso que consiste em traduzir as imagens em palavras escritas ou </w:t>
      </w:r>
      <w:proofErr w:type="spellStart"/>
      <w:r w:rsidR="00E46698" w:rsidRPr="00992137">
        <w:rPr>
          <w:rFonts w:ascii="Times New Roman" w:hAnsi="Times New Roman"/>
          <w:sz w:val="24"/>
          <w:szCs w:val="24"/>
        </w:rPr>
        <w:t>oralizadas</w:t>
      </w:r>
      <w:proofErr w:type="spellEnd"/>
      <w:r w:rsidR="00E46698" w:rsidRPr="00992137">
        <w:rPr>
          <w:rFonts w:ascii="Times New Roman" w:hAnsi="Times New Roman"/>
          <w:sz w:val="24"/>
          <w:szCs w:val="24"/>
        </w:rPr>
        <w:t xml:space="preserve">.  </w:t>
      </w:r>
    </w:p>
    <w:p w:rsidR="00E46698" w:rsidRDefault="00E46698"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A</w:t>
      </w:r>
      <w:r w:rsidRPr="00992137">
        <w:rPr>
          <w:rFonts w:ascii="Times New Roman" w:hAnsi="Times New Roman"/>
          <w:sz w:val="24"/>
          <w:szCs w:val="24"/>
        </w:rPr>
        <w:t xml:space="preserve"> questão da acessibilidade por meio do recurso de</w:t>
      </w:r>
      <w:r>
        <w:rPr>
          <w:rFonts w:ascii="Times New Roman" w:hAnsi="Times New Roman"/>
          <w:sz w:val="24"/>
          <w:szCs w:val="24"/>
        </w:rPr>
        <w:t xml:space="preserve"> áudio-descrição, já foi discutida</w:t>
      </w:r>
      <w:r w:rsidRPr="00992137">
        <w:rPr>
          <w:rFonts w:ascii="Times New Roman" w:hAnsi="Times New Roman"/>
          <w:sz w:val="24"/>
          <w:szCs w:val="24"/>
        </w:rPr>
        <w:t xml:space="preserve"> por um grupo de pesquisa da Universidade Federal da Bahia. Em </w:t>
      </w:r>
      <w:r w:rsidR="005652B1" w:rsidRPr="00992137">
        <w:rPr>
          <w:rFonts w:ascii="Times New Roman" w:hAnsi="Times New Roman"/>
          <w:sz w:val="24"/>
          <w:szCs w:val="24"/>
        </w:rPr>
        <w:t xml:space="preserve">Franco </w:t>
      </w:r>
      <w:r w:rsidRPr="00992137">
        <w:rPr>
          <w:rFonts w:ascii="Times New Roman" w:hAnsi="Times New Roman"/>
          <w:sz w:val="24"/>
          <w:szCs w:val="24"/>
        </w:rPr>
        <w:t xml:space="preserve">(2007), o grupo de pesquisa em tradução audiovisual, mostra os resultados obtidos com a pilotagem de um projeto com alunos da universidade, em busca de um modelo de áudio-descrição que levasse </w:t>
      </w:r>
      <w:r w:rsidRPr="00992137">
        <w:rPr>
          <w:rFonts w:ascii="Times New Roman" w:hAnsi="Times New Roman"/>
          <w:sz w:val="24"/>
          <w:szCs w:val="24"/>
        </w:rPr>
        <w:lastRenderedPageBreak/>
        <w:t xml:space="preserve">em consideração as preferências </w:t>
      </w:r>
      <w:r>
        <w:rPr>
          <w:rFonts w:ascii="Times New Roman" w:hAnsi="Times New Roman"/>
          <w:sz w:val="24"/>
          <w:szCs w:val="24"/>
        </w:rPr>
        <w:t>e necessidades da</w:t>
      </w:r>
      <w:r w:rsidR="00531CF7">
        <w:rPr>
          <w:rFonts w:ascii="Times New Roman" w:hAnsi="Times New Roman"/>
          <w:sz w:val="24"/>
          <w:szCs w:val="24"/>
        </w:rPr>
        <w:t>s pessoas com DV</w:t>
      </w:r>
      <w:r w:rsidRPr="00992137">
        <w:rPr>
          <w:rFonts w:ascii="Times New Roman" w:hAnsi="Times New Roman"/>
          <w:sz w:val="24"/>
          <w:szCs w:val="24"/>
        </w:rPr>
        <w:t xml:space="preserve">. </w:t>
      </w:r>
      <w:r>
        <w:rPr>
          <w:rFonts w:ascii="Times New Roman" w:hAnsi="Times New Roman"/>
          <w:sz w:val="24"/>
          <w:szCs w:val="24"/>
        </w:rPr>
        <w:t>Um dos resultados trazidos pelo estudo é que este recurso permite a compreensão plena do enredo de um programa ou filme, mas de acordo com o grupo, este resultado deve ser reforçado para que as pessoas com NEE tenham seus direitos atendidos.</w:t>
      </w:r>
      <w:r w:rsidRPr="00992137">
        <w:rPr>
          <w:rFonts w:ascii="Times New Roman" w:hAnsi="Times New Roman"/>
          <w:sz w:val="24"/>
          <w:szCs w:val="24"/>
        </w:rPr>
        <w:t xml:space="preserve"> </w:t>
      </w:r>
    </w:p>
    <w:p w:rsidR="00E46698" w:rsidRPr="00992137" w:rsidRDefault="00E46698"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 xml:space="preserve">Apesar da maioria das escolas não ter acesso a muitos recursos considerados tecnológicos, não podemos falar em educação de deficientes visuais, sem citarmos alguns trabalhos que mostram como esta tecnologia pode ser usada a favor de uma aprendizagem mais eficiente. </w:t>
      </w:r>
    </w:p>
    <w:p w:rsidR="00E46698" w:rsidRPr="00992137" w:rsidRDefault="00E46698"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 xml:space="preserve">Baseado em pesquisa bibliográfica, </w:t>
      </w:r>
      <w:r w:rsidR="005652B1">
        <w:rPr>
          <w:rFonts w:ascii="Times New Roman" w:hAnsi="Times New Roman"/>
          <w:sz w:val="24"/>
          <w:szCs w:val="24"/>
        </w:rPr>
        <w:t>Fontes e</w:t>
      </w:r>
      <w:r w:rsidR="005652B1" w:rsidRPr="00992137">
        <w:rPr>
          <w:rFonts w:ascii="Times New Roman" w:hAnsi="Times New Roman"/>
          <w:sz w:val="24"/>
          <w:szCs w:val="24"/>
        </w:rPr>
        <w:t xml:space="preserve"> Santos </w:t>
      </w:r>
      <w:r w:rsidR="00F3272A">
        <w:rPr>
          <w:rFonts w:ascii="Times New Roman" w:hAnsi="Times New Roman"/>
          <w:sz w:val="24"/>
          <w:szCs w:val="24"/>
        </w:rPr>
        <w:t>(2010)</w:t>
      </w:r>
      <w:r w:rsidRPr="00992137">
        <w:rPr>
          <w:rFonts w:ascii="Times New Roman" w:hAnsi="Times New Roman"/>
          <w:sz w:val="24"/>
          <w:szCs w:val="24"/>
        </w:rPr>
        <w:t xml:space="preserve"> mostram a utilização do computador e recursos informáticos disponíveis como principais ferramentas de aprendizagem de LE par</w:t>
      </w:r>
      <w:r w:rsidR="00531CF7">
        <w:rPr>
          <w:rFonts w:ascii="Times New Roman" w:hAnsi="Times New Roman"/>
          <w:sz w:val="24"/>
          <w:szCs w:val="24"/>
        </w:rPr>
        <w:t>a pessoas com DV</w:t>
      </w:r>
      <w:r w:rsidRPr="00992137">
        <w:rPr>
          <w:rFonts w:ascii="Times New Roman" w:hAnsi="Times New Roman"/>
          <w:sz w:val="24"/>
          <w:szCs w:val="24"/>
        </w:rPr>
        <w:t>. Muitos destes recursos são por meio de sintetizadores de voz, como o DOSVOX e o Virtual Vision.</w:t>
      </w:r>
    </w:p>
    <w:p w:rsidR="00E46698" w:rsidRPr="00992137" w:rsidRDefault="005652B1"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Fontana</w:t>
      </w:r>
      <w:r w:rsidR="00E46698">
        <w:rPr>
          <w:rFonts w:ascii="Times New Roman" w:hAnsi="Times New Roman"/>
          <w:sz w:val="24"/>
          <w:szCs w:val="24"/>
        </w:rPr>
        <w:t xml:space="preserve"> (2009)</w:t>
      </w:r>
      <w:r w:rsidR="000F66AD">
        <w:rPr>
          <w:rFonts w:ascii="Times New Roman" w:hAnsi="Times New Roman"/>
          <w:sz w:val="24"/>
          <w:szCs w:val="24"/>
        </w:rPr>
        <w:t xml:space="preserve"> </w:t>
      </w:r>
      <w:r w:rsidR="00E46698">
        <w:rPr>
          <w:rStyle w:val="Refdenotaderodap"/>
          <w:rFonts w:ascii="Times New Roman" w:hAnsi="Times New Roman"/>
          <w:sz w:val="24"/>
          <w:szCs w:val="24"/>
        </w:rPr>
        <w:footnoteReference w:id="18"/>
      </w:r>
      <w:r w:rsidR="00E46698">
        <w:rPr>
          <w:rFonts w:ascii="Times New Roman" w:hAnsi="Times New Roman"/>
          <w:sz w:val="24"/>
          <w:szCs w:val="24"/>
        </w:rPr>
        <w:t xml:space="preserve"> </w:t>
      </w:r>
      <w:r w:rsidR="00E46698" w:rsidRPr="00992137">
        <w:rPr>
          <w:rFonts w:ascii="Times New Roman" w:hAnsi="Times New Roman"/>
          <w:sz w:val="24"/>
          <w:szCs w:val="24"/>
        </w:rPr>
        <w:t xml:space="preserve">desenvolveu seu estudo com alunos cegos de um curso de espanhol mediado por computadores, onde obteve resultados positivos com a junção da teoria da atividade, já mencionada em </w:t>
      </w:r>
      <w:r w:rsidRPr="00992137">
        <w:rPr>
          <w:rFonts w:ascii="Times New Roman" w:hAnsi="Times New Roman"/>
          <w:sz w:val="24"/>
          <w:szCs w:val="24"/>
        </w:rPr>
        <w:t>Motta</w:t>
      </w:r>
      <w:r w:rsidR="00E46698" w:rsidRPr="00992137">
        <w:rPr>
          <w:rFonts w:ascii="Times New Roman" w:hAnsi="Times New Roman"/>
          <w:sz w:val="24"/>
          <w:szCs w:val="24"/>
        </w:rPr>
        <w:t xml:space="preserve"> (2004) e a </w:t>
      </w:r>
      <w:proofErr w:type="spellStart"/>
      <w:r w:rsidR="00E46698" w:rsidRPr="00992137">
        <w:rPr>
          <w:rFonts w:ascii="Times New Roman" w:hAnsi="Times New Roman"/>
          <w:sz w:val="24"/>
          <w:szCs w:val="24"/>
        </w:rPr>
        <w:t>ciborguização</w:t>
      </w:r>
      <w:proofErr w:type="spellEnd"/>
      <w:r w:rsidR="00E46698" w:rsidRPr="00992137">
        <w:rPr>
          <w:rFonts w:ascii="Times New Roman" w:hAnsi="Times New Roman"/>
          <w:sz w:val="24"/>
          <w:szCs w:val="24"/>
        </w:rPr>
        <w:t>. O mesmo pesquisador</w:t>
      </w:r>
      <w:r w:rsidR="00E46698">
        <w:rPr>
          <w:rFonts w:ascii="Times New Roman" w:hAnsi="Times New Roman"/>
          <w:sz w:val="24"/>
          <w:szCs w:val="24"/>
        </w:rPr>
        <w:t>,</w:t>
      </w:r>
      <w:r w:rsidR="00E46698" w:rsidRPr="00992137">
        <w:rPr>
          <w:rFonts w:ascii="Times New Roman" w:hAnsi="Times New Roman"/>
          <w:sz w:val="24"/>
          <w:szCs w:val="24"/>
        </w:rPr>
        <w:t xml:space="preserve"> em estudo publicado no ano de 2010</w:t>
      </w:r>
      <w:r w:rsidR="00E46698">
        <w:rPr>
          <w:rFonts w:ascii="Times New Roman" w:hAnsi="Times New Roman"/>
          <w:sz w:val="24"/>
          <w:szCs w:val="24"/>
        </w:rPr>
        <w:t>,</w:t>
      </w:r>
      <w:r w:rsidR="00670E32">
        <w:rPr>
          <w:rFonts w:ascii="Times New Roman" w:hAnsi="Times New Roman"/>
          <w:sz w:val="24"/>
          <w:szCs w:val="24"/>
        </w:rPr>
        <w:t xml:space="preserve"> aborda </w:t>
      </w:r>
      <w:r w:rsidR="00427703">
        <w:rPr>
          <w:rFonts w:ascii="Times New Roman" w:hAnsi="Times New Roman"/>
          <w:sz w:val="24"/>
          <w:szCs w:val="24"/>
        </w:rPr>
        <w:t xml:space="preserve">o processo de leitura no ensino e </w:t>
      </w:r>
      <w:r w:rsidR="00E46698" w:rsidRPr="00992137">
        <w:rPr>
          <w:rFonts w:ascii="Times New Roman" w:hAnsi="Times New Roman"/>
          <w:sz w:val="24"/>
          <w:szCs w:val="24"/>
        </w:rPr>
        <w:t>aprendizagem das pes</w:t>
      </w:r>
      <w:r w:rsidR="00E46698">
        <w:rPr>
          <w:rFonts w:ascii="Times New Roman" w:hAnsi="Times New Roman"/>
          <w:sz w:val="24"/>
          <w:szCs w:val="24"/>
        </w:rPr>
        <w:t>soas com DV em ambiente virtual;</w:t>
      </w:r>
      <w:r w:rsidR="00E46698" w:rsidRPr="00992137">
        <w:rPr>
          <w:rFonts w:ascii="Times New Roman" w:hAnsi="Times New Roman"/>
          <w:sz w:val="24"/>
          <w:szCs w:val="24"/>
        </w:rPr>
        <w:t xml:space="preserve"> traçando um panorama das tecnologias existentes para o auxílio deste público. </w:t>
      </w:r>
    </w:p>
    <w:p w:rsidR="00E46698" w:rsidRPr="00992137" w:rsidRDefault="00E46698" w:rsidP="00146BAE">
      <w:pPr>
        <w:pStyle w:val="SemEspaamento"/>
        <w:spacing w:line="360" w:lineRule="auto"/>
        <w:ind w:firstLine="709"/>
        <w:jc w:val="both"/>
        <w:rPr>
          <w:rFonts w:ascii="Times New Roman" w:hAnsi="Times New Roman"/>
          <w:sz w:val="24"/>
          <w:szCs w:val="24"/>
        </w:rPr>
      </w:pPr>
      <w:r w:rsidRPr="00992137">
        <w:rPr>
          <w:rFonts w:ascii="Times New Roman" w:hAnsi="Times New Roman"/>
          <w:sz w:val="24"/>
          <w:szCs w:val="24"/>
        </w:rPr>
        <w:t xml:space="preserve">Já </w:t>
      </w:r>
      <w:proofErr w:type="spellStart"/>
      <w:r w:rsidR="005652B1" w:rsidRPr="00992137">
        <w:rPr>
          <w:rFonts w:ascii="Times New Roman" w:hAnsi="Times New Roman"/>
          <w:sz w:val="24"/>
          <w:szCs w:val="24"/>
        </w:rPr>
        <w:t>Ulbricht</w:t>
      </w:r>
      <w:proofErr w:type="spellEnd"/>
      <w:r w:rsidR="00F3272A">
        <w:rPr>
          <w:rFonts w:ascii="Times New Roman" w:hAnsi="Times New Roman"/>
          <w:sz w:val="24"/>
          <w:szCs w:val="24"/>
        </w:rPr>
        <w:t xml:space="preserve">, </w:t>
      </w:r>
      <w:proofErr w:type="spellStart"/>
      <w:r w:rsidR="00F3272A">
        <w:rPr>
          <w:rFonts w:ascii="Times New Roman" w:hAnsi="Times New Roman"/>
          <w:sz w:val="24"/>
          <w:szCs w:val="24"/>
        </w:rPr>
        <w:t>Vanzini</w:t>
      </w:r>
      <w:proofErr w:type="spellEnd"/>
      <w:r w:rsidR="00F3272A">
        <w:rPr>
          <w:rFonts w:ascii="Times New Roman" w:hAnsi="Times New Roman"/>
          <w:sz w:val="24"/>
          <w:szCs w:val="24"/>
        </w:rPr>
        <w:t xml:space="preserve"> e </w:t>
      </w:r>
      <w:proofErr w:type="spellStart"/>
      <w:r w:rsidR="00F3272A">
        <w:rPr>
          <w:rFonts w:ascii="Times New Roman" w:hAnsi="Times New Roman"/>
          <w:sz w:val="24"/>
          <w:szCs w:val="24"/>
        </w:rPr>
        <w:t>Villarouco</w:t>
      </w:r>
      <w:proofErr w:type="spellEnd"/>
      <w:r w:rsidR="00F3272A" w:rsidRPr="00992137">
        <w:rPr>
          <w:rFonts w:ascii="Times New Roman" w:hAnsi="Times New Roman"/>
          <w:sz w:val="24"/>
          <w:szCs w:val="24"/>
        </w:rPr>
        <w:t xml:space="preserve"> </w:t>
      </w:r>
      <w:r w:rsidR="00F3272A">
        <w:rPr>
          <w:rFonts w:ascii="Times New Roman" w:hAnsi="Times New Roman"/>
          <w:sz w:val="24"/>
          <w:szCs w:val="24"/>
        </w:rPr>
        <w:t>(2011)</w:t>
      </w:r>
      <w:r w:rsidRPr="00992137">
        <w:rPr>
          <w:rFonts w:ascii="Times New Roman" w:hAnsi="Times New Roman"/>
          <w:sz w:val="24"/>
          <w:szCs w:val="24"/>
        </w:rPr>
        <w:t xml:space="preserve"> aborda</w:t>
      </w:r>
      <w:r w:rsidR="00F3272A">
        <w:rPr>
          <w:rFonts w:ascii="Times New Roman" w:hAnsi="Times New Roman"/>
          <w:sz w:val="24"/>
          <w:szCs w:val="24"/>
        </w:rPr>
        <w:t>m</w:t>
      </w:r>
      <w:r w:rsidRPr="00992137">
        <w:rPr>
          <w:rFonts w:ascii="Times New Roman" w:hAnsi="Times New Roman"/>
          <w:sz w:val="24"/>
          <w:szCs w:val="24"/>
        </w:rPr>
        <w:t xml:space="preserve"> este mesmo tema de ambiente virtual, mas em contexto de inclusão, mostrando como é a aprendizagem dos cegos, a acessibilidade digital e a importância das </w:t>
      </w:r>
      <w:proofErr w:type="spellStart"/>
      <w:r w:rsidRPr="00992137">
        <w:rPr>
          <w:rFonts w:ascii="Times New Roman" w:hAnsi="Times New Roman"/>
          <w:sz w:val="24"/>
          <w:szCs w:val="24"/>
        </w:rPr>
        <w:t>TICs</w:t>
      </w:r>
      <w:proofErr w:type="spellEnd"/>
      <w:r w:rsidRPr="00992137">
        <w:rPr>
          <w:rFonts w:ascii="Times New Roman" w:hAnsi="Times New Roman"/>
          <w:sz w:val="24"/>
          <w:szCs w:val="24"/>
        </w:rPr>
        <w:t>, tecnologias de informação e comunicação, para o processo de inclusão destas pessoas na educação formal.</w:t>
      </w:r>
    </w:p>
    <w:p w:rsidR="00E46698" w:rsidRDefault="00E46698"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Projeto mais ousado podemos perceber na </w:t>
      </w:r>
      <w:proofErr w:type="gramStart"/>
      <w:r>
        <w:rPr>
          <w:rFonts w:ascii="Times New Roman" w:hAnsi="Times New Roman"/>
          <w:sz w:val="24"/>
          <w:szCs w:val="24"/>
        </w:rPr>
        <w:t xml:space="preserve">Europa onde </w:t>
      </w:r>
      <w:r w:rsidRPr="00992137">
        <w:rPr>
          <w:rFonts w:ascii="Times New Roman" w:hAnsi="Times New Roman"/>
          <w:sz w:val="24"/>
          <w:szCs w:val="24"/>
        </w:rPr>
        <w:t>colaboradores de diversas áreas do conhecimento</w:t>
      </w:r>
      <w:proofErr w:type="gramEnd"/>
      <w:r w:rsidRPr="00992137">
        <w:rPr>
          <w:rFonts w:ascii="Times New Roman" w:hAnsi="Times New Roman"/>
          <w:sz w:val="24"/>
          <w:szCs w:val="24"/>
        </w:rPr>
        <w:t xml:space="preserve"> se uniram em busca de variedade de material utilizado para o ensino de LE para os deficientes vi</w:t>
      </w:r>
      <w:r w:rsidR="005652B1">
        <w:rPr>
          <w:rFonts w:ascii="Times New Roman" w:hAnsi="Times New Roman"/>
          <w:sz w:val="24"/>
          <w:szCs w:val="24"/>
        </w:rPr>
        <w:t>suais. O projeto chamado ELLVIS</w:t>
      </w:r>
      <w:r w:rsidRPr="00992137">
        <w:rPr>
          <w:rFonts w:ascii="Times New Roman" w:hAnsi="Times New Roman"/>
          <w:sz w:val="24"/>
          <w:szCs w:val="24"/>
        </w:rPr>
        <w:t xml:space="preserve"> </w:t>
      </w:r>
      <w:r w:rsidR="005652B1">
        <w:rPr>
          <w:rFonts w:ascii="Times New Roman" w:hAnsi="Times New Roman"/>
          <w:sz w:val="24"/>
          <w:szCs w:val="24"/>
        </w:rPr>
        <w:t>(</w:t>
      </w:r>
      <w:proofErr w:type="spellStart"/>
      <w:r w:rsidRPr="00992137">
        <w:rPr>
          <w:rFonts w:ascii="Times New Roman" w:hAnsi="Times New Roman"/>
          <w:sz w:val="24"/>
          <w:szCs w:val="24"/>
        </w:rPr>
        <w:t>English</w:t>
      </w:r>
      <w:proofErr w:type="spellEnd"/>
      <w:r w:rsidRPr="00992137">
        <w:rPr>
          <w:rFonts w:ascii="Times New Roman" w:hAnsi="Times New Roman"/>
          <w:sz w:val="24"/>
          <w:szCs w:val="24"/>
        </w:rPr>
        <w:t xml:space="preserve"> </w:t>
      </w:r>
      <w:proofErr w:type="spellStart"/>
      <w:r w:rsidRPr="00992137">
        <w:rPr>
          <w:rFonts w:ascii="Times New Roman" w:hAnsi="Times New Roman"/>
          <w:sz w:val="24"/>
          <w:szCs w:val="24"/>
        </w:rPr>
        <w:t>Language</w:t>
      </w:r>
      <w:proofErr w:type="spellEnd"/>
      <w:r w:rsidRPr="00992137">
        <w:rPr>
          <w:rFonts w:ascii="Times New Roman" w:hAnsi="Times New Roman"/>
          <w:sz w:val="24"/>
          <w:szCs w:val="24"/>
        </w:rPr>
        <w:t xml:space="preserve"> Learning for </w:t>
      </w:r>
      <w:proofErr w:type="spellStart"/>
      <w:r w:rsidRPr="00992137">
        <w:rPr>
          <w:rFonts w:ascii="Times New Roman" w:hAnsi="Times New Roman"/>
          <w:sz w:val="24"/>
          <w:szCs w:val="24"/>
        </w:rPr>
        <w:t>Visually</w:t>
      </w:r>
      <w:proofErr w:type="spellEnd"/>
      <w:r w:rsidRPr="00992137">
        <w:rPr>
          <w:rFonts w:ascii="Times New Roman" w:hAnsi="Times New Roman"/>
          <w:sz w:val="24"/>
          <w:szCs w:val="24"/>
        </w:rPr>
        <w:t xml:space="preserve"> </w:t>
      </w:r>
      <w:proofErr w:type="spellStart"/>
      <w:r w:rsidRPr="00992137">
        <w:rPr>
          <w:rFonts w:ascii="Times New Roman" w:hAnsi="Times New Roman"/>
          <w:sz w:val="24"/>
          <w:szCs w:val="24"/>
        </w:rPr>
        <w:t>Impaired</w:t>
      </w:r>
      <w:proofErr w:type="spellEnd"/>
      <w:r w:rsidRPr="00992137">
        <w:rPr>
          <w:rFonts w:ascii="Times New Roman" w:hAnsi="Times New Roman"/>
          <w:sz w:val="24"/>
          <w:szCs w:val="24"/>
        </w:rPr>
        <w:t xml:space="preserve"> </w:t>
      </w:r>
      <w:proofErr w:type="spellStart"/>
      <w:r w:rsidRPr="00992137">
        <w:rPr>
          <w:rFonts w:ascii="Times New Roman" w:hAnsi="Times New Roman"/>
          <w:sz w:val="24"/>
          <w:szCs w:val="24"/>
        </w:rPr>
        <w:t>Students</w:t>
      </w:r>
      <w:proofErr w:type="spellEnd"/>
      <w:r w:rsidR="005652B1">
        <w:rPr>
          <w:rFonts w:ascii="Times New Roman" w:hAnsi="Times New Roman"/>
          <w:sz w:val="24"/>
          <w:szCs w:val="24"/>
        </w:rPr>
        <w:t>),</w:t>
      </w:r>
      <w:r w:rsidRPr="00992137">
        <w:rPr>
          <w:rFonts w:ascii="Times New Roman" w:hAnsi="Times New Roman"/>
          <w:sz w:val="24"/>
          <w:szCs w:val="24"/>
        </w:rPr>
        <w:t xml:space="preserve"> começado em 2009 e estendido até 2011, traz a combinação de elementos usados em vídeo games, como o joystick, e um programa de voz. Esta combinação facilitou atividades de aprendizagem que são</w:t>
      </w:r>
      <w:r>
        <w:rPr>
          <w:rFonts w:ascii="Times New Roman" w:hAnsi="Times New Roman"/>
          <w:sz w:val="24"/>
          <w:szCs w:val="24"/>
        </w:rPr>
        <w:t xml:space="preserve"> mais</w:t>
      </w:r>
      <w:r w:rsidRPr="00992137">
        <w:rPr>
          <w:rFonts w:ascii="Times New Roman" w:hAnsi="Times New Roman"/>
          <w:sz w:val="24"/>
          <w:szCs w:val="24"/>
        </w:rPr>
        <w:t xml:space="preserve"> comuns às pessoas videntes.</w:t>
      </w:r>
    </w:p>
    <w:p w:rsidR="00E46698" w:rsidRPr="00A14E02" w:rsidRDefault="007D2E92" w:rsidP="00146BAE">
      <w:pPr>
        <w:pStyle w:val="SemEspaamento"/>
        <w:spacing w:line="360" w:lineRule="auto"/>
        <w:ind w:firstLine="709"/>
        <w:jc w:val="both"/>
        <w:rPr>
          <w:rFonts w:ascii="Times New Roman" w:hAnsi="Times New Roman"/>
          <w:sz w:val="24"/>
          <w:szCs w:val="24"/>
        </w:rPr>
      </w:pPr>
      <w:r w:rsidRPr="00A14E02">
        <w:rPr>
          <w:rFonts w:ascii="Times New Roman" w:hAnsi="Times New Roman"/>
          <w:sz w:val="24"/>
          <w:szCs w:val="24"/>
        </w:rPr>
        <w:t>Considerando a sala de aula inclusiva e a faixa etária das crianças do contexto escolhido, algumas ferramentas</w:t>
      </w:r>
      <w:r w:rsidR="00A14E02" w:rsidRPr="00A14E02">
        <w:rPr>
          <w:rFonts w:ascii="Times New Roman" w:hAnsi="Times New Roman"/>
          <w:sz w:val="24"/>
          <w:szCs w:val="24"/>
        </w:rPr>
        <w:t xml:space="preserve"> conceituais</w:t>
      </w:r>
      <w:r w:rsidRPr="00A14E02">
        <w:rPr>
          <w:rFonts w:ascii="Times New Roman" w:hAnsi="Times New Roman"/>
          <w:sz w:val="24"/>
          <w:szCs w:val="24"/>
        </w:rPr>
        <w:t xml:space="preserve"> foram selecionadas por mim. Dentre elas o lúdico e a </w:t>
      </w:r>
      <w:proofErr w:type="spellStart"/>
      <w:r w:rsidRPr="00A14E02">
        <w:rPr>
          <w:rFonts w:ascii="Times New Roman" w:hAnsi="Times New Roman"/>
          <w:sz w:val="24"/>
          <w:szCs w:val="24"/>
        </w:rPr>
        <w:t>multissensorialidade</w:t>
      </w:r>
      <w:proofErr w:type="spellEnd"/>
      <w:r w:rsidRPr="00A14E02">
        <w:rPr>
          <w:rFonts w:ascii="Times New Roman" w:hAnsi="Times New Roman"/>
          <w:sz w:val="24"/>
          <w:szCs w:val="24"/>
        </w:rPr>
        <w:t xml:space="preserve">, pontos que serão apresentados a seguir. </w:t>
      </w:r>
    </w:p>
    <w:p w:rsidR="00B210C0" w:rsidRDefault="00B210C0" w:rsidP="00146BAE">
      <w:pPr>
        <w:pStyle w:val="SemEspaamento"/>
        <w:spacing w:line="360" w:lineRule="auto"/>
        <w:ind w:firstLine="709"/>
        <w:jc w:val="both"/>
        <w:rPr>
          <w:rFonts w:ascii="Times New Roman" w:hAnsi="Times New Roman"/>
          <w:sz w:val="24"/>
          <w:szCs w:val="24"/>
        </w:rPr>
      </w:pPr>
    </w:p>
    <w:p w:rsidR="00B210C0" w:rsidRPr="00CA53C8" w:rsidRDefault="00CA53C8" w:rsidP="00DB48CD">
      <w:pPr>
        <w:pStyle w:val="SemEspaamento"/>
        <w:spacing w:line="360" w:lineRule="auto"/>
        <w:jc w:val="both"/>
        <w:rPr>
          <w:rFonts w:ascii="Times New Roman" w:hAnsi="Times New Roman"/>
          <w:sz w:val="24"/>
          <w:szCs w:val="24"/>
        </w:rPr>
      </w:pPr>
      <w:r w:rsidRPr="00CA53C8">
        <w:rPr>
          <w:rFonts w:ascii="Times New Roman" w:hAnsi="Times New Roman"/>
          <w:sz w:val="24"/>
          <w:szCs w:val="24"/>
        </w:rPr>
        <w:t xml:space="preserve">2.3.5.1 </w:t>
      </w:r>
      <w:r w:rsidR="00B210C0" w:rsidRPr="00CA53C8">
        <w:rPr>
          <w:rFonts w:ascii="Times New Roman" w:hAnsi="Times New Roman"/>
          <w:sz w:val="24"/>
          <w:szCs w:val="24"/>
        </w:rPr>
        <w:t xml:space="preserve">A </w:t>
      </w:r>
      <w:proofErr w:type="spellStart"/>
      <w:r w:rsidR="00B210C0" w:rsidRPr="00CA53C8">
        <w:rPr>
          <w:rFonts w:ascii="Times New Roman" w:hAnsi="Times New Roman"/>
          <w:sz w:val="24"/>
          <w:szCs w:val="24"/>
        </w:rPr>
        <w:t>Multissensorialidade</w:t>
      </w:r>
      <w:proofErr w:type="spellEnd"/>
      <w:r w:rsidR="00B210C0" w:rsidRPr="00CA53C8">
        <w:rPr>
          <w:rFonts w:ascii="Times New Roman" w:hAnsi="Times New Roman"/>
          <w:sz w:val="24"/>
          <w:szCs w:val="24"/>
        </w:rPr>
        <w:t xml:space="preserve"> e o Lúdico</w:t>
      </w:r>
    </w:p>
    <w:p w:rsidR="0044567C" w:rsidRDefault="0044567C" w:rsidP="00146BAE">
      <w:pPr>
        <w:pStyle w:val="SemEspaamento"/>
        <w:spacing w:line="360" w:lineRule="auto"/>
        <w:ind w:firstLine="709"/>
        <w:jc w:val="both"/>
        <w:rPr>
          <w:rFonts w:ascii="Times New Roman" w:hAnsi="Times New Roman"/>
          <w:sz w:val="24"/>
          <w:szCs w:val="24"/>
        </w:rPr>
      </w:pPr>
    </w:p>
    <w:p w:rsidR="00B210C0" w:rsidRPr="008F4F29" w:rsidRDefault="00B210C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Conforme apontado anteriormente, Vygotsky desfaz o mito de compensação sensorial, ao menos de modo biológico. O mesmo autor esclarece que crianças com deficiências tem a mesma capacidade de se desenvolver que crianças consideradas “normais”, mas explicita a necessidade de meios diferenciados para que isto ocorra. </w:t>
      </w:r>
    </w:p>
    <w:p w:rsidR="00B210C0" w:rsidRDefault="00E57242"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A prática</w:t>
      </w:r>
      <w:r w:rsidR="00B210C0">
        <w:rPr>
          <w:rFonts w:ascii="Times New Roman" w:hAnsi="Times New Roman"/>
          <w:sz w:val="24"/>
          <w:szCs w:val="24"/>
        </w:rPr>
        <w:t xml:space="preserve"> multissensorial veio ao encontro das minhas necessidades pedagógicas enquanto profes</w:t>
      </w:r>
      <w:r>
        <w:rPr>
          <w:rFonts w:ascii="Times New Roman" w:hAnsi="Times New Roman"/>
          <w:sz w:val="24"/>
          <w:szCs w:val="24"/>
        </w:rPr>
        <w:t>sora de contexto inclusivo. Esta</w:t>
      </w:r>
      <w:r w:rsidR="00B210C0">
        <w:rPr>
          <w:rFonts w:ascii="Times New Roman" w:hAnsi="Times New Roman"/>
          <w:sz w:val="24"/>
          <w:szCs w:val="24"/>
        </w:rPr>
        <w:t xml:space="preserve"> </w:t>
      </w:r>
      <w:r>
        <w:rPr>
          <w:rFonts w:ascii="Times New Roman" w:hAnsi="Times New Roman"/>
          <w:sz w:val="24"/>
          <w:szCs w:val="24"/>
        </w:rPr>
        <w:t>metodologia</w:t>
      </w:r>
      <w:r w:rsidR="00B210C0">
        <w:rPr>
          <w:rFonts w:ascii="Times New Roman" w:hAnsi="Times New Roman"/>
          <w:sz w:val="24"/>
          <w:szCs w:val="24"/>
        </w:rPr>
        <w:t xml:space="preserve"> tem em Maria Montessori seu maior expoente e pode ser definido como a combinação de modalidades sensoriais diferentes para desenvolver as habilidades, isto quer dizer, usar ao máximo todos os sentidos para alcançar os objetivos linguísticos esperados.</w:t>
      </w:r>
    </w:p>
    <w:p w:rsidR="00B210C0" w:rsidRPr="00971458" w:rsidRDefault="00B210C0" w:rsidP="00971458">
      <w:pPr>
        <w:pStyle w:val="SemEspaamento"/>
        <w:spacing w:line="360" w:lineRule="auto"/>
        <w:ind w:firstLine="709"/>
        <w:jc w:val="both"/>
        <w:rPr>
          <w:rFonts w:ascii="Times New Roman" w:hAnsi="Times New Roman"/>
          <w:sz w:val="24"/>
          <w:szCs w:val="24"/>
        </w:rPr>
      </w:pPr>
      <w:r>
        <w:rPr>
          <w:rFonts w:ascii="Times New Roman" w:hAnsi="Times New Roman"/>
          <w:sz w:val="24"/>
          <w:szCs w:val="24"/>
        </w:rPr>
        <w:t>De acordo com Serra (2012), foi no século XIX que profissionais da psicologia “desenvolveram a teoria de que todos os sentidos estão envolvi</w:t>
      </w:r>
      <w:r w:rsidR="005652B1">
        <w:rPr>
          <w:rFonts w:ascii="Times New Roman" w:hAnsi="Times New Roman"/>
          <w:sz w:val="24"/>
          <w:szCs w:val="24"/>
        </w:rPr>
        <w:t>dos no processo de aprendizagem</w:t>
      </w:r>
      <w:r>
        <w:rPr>
          <w:rFonts w:ascii="Times New Roman" w:hAnsi="Times New Roman"/>
          <w:sz w:val="24"/>
          <w:szCs w:val="24"/>
        </w:rPr>
        <w:t>”</w:t>
      </w:r>
      <w:r w:rsidR="005652B1">
        <w:rPr>
          <w:rFonts w:ascii="Times New Roman" w:hAnsi="Times New Roman"/>
          <w:sz w:val="24"/>
          <w:szCs w:val="24"/>
        </w:rPr>
        <w:t xml:space="preserve"> (p.</w:t>
      </w:r>
      <w:r w:rsidR="000F66AD">
        <w:rPr>
          <w:rFonts w:ascii="Times New Roman" w:hAnsi="Times New Roman"/>
          <w:sz w:val="24"/>
          <w:szCs w:val="24"/>
        </w:rPr>
        <w:t xml:space="preserve"> </w:t>
      </w:r>
      <w:r w:rsidR="005652B1">
        <w:rPr>
          <w:rFonts w:ascii="Times New Roman" w:hAnsi="Times New Roman"/>
          <w:sz w:val="24"/>
          <w:szCs w:val="24"/>
        </w:rPr>
        <w:t>11).</w:t>
      </w:r>
      <w:r w:rsidR="00E57242">
        <w:rPr>
          <w:rFonts w:ascii="Times New Roman" w:hAnsi="Times New Roman"/>
          <w:sz w:val="24"/>
          <w:szCs w:val="24"/>
        </w:rPr>
        <w:t xml:space="preserve"> A prática, inicialmente aplicada</w:t>
      </w:r>
      <w:r>
        <w:rPr>
          <w:rFonts w:ascii="Times New Roman" w:hAnsi="Times New Roman"/>
          <w:sz w:val="24"/>
          <w:szCs w:val="24"/>
        </w:rPr>
        <w:t xml:space="preserve"> em crianças com dificulda</w:t>
      </w:r>
      <w:r w:rsidR="00E57242">
        <w:rPr>
          <w:rFonts w:ascii="Times New Roman" w:hAnsi="Times New Roman"/>
          <w:sz w:val="24"/>
          <w:szCs w:val="24"/>
        </w:rPr>
        <w:t>des de aprendizagem, é explicada</w:t>
      </w:r>
      <w:r>
        <w:rPr>
          <w:rFonts w:ascii="Times New Roman" w:hAnsi="Times New Roman"/>
          <w:sz w:val="24"/>
          <w:szCs w:val="24"/>
        </w:rPr>
        <w:t xml:space="preserve"> pela autora como sendo a integração de duas ou mais modalidades sensoriais. As atividades de integra</w:t>
      </w:r>
      <w:r w:rsidR="00971458">
        <w:rPr>
          <w:rFonts w:ascii="Times New Roman" w:hAnsi="Times New Roman"/>
          <w:sz w:val="24"/>
          <w:szCs w:val="24"/>
        </w:rPr>
        <w:t>ção são ass</w:t>
      </w:r>
      <w:r w:rsidR="005652B1">
        <w:rPr>
          <w:rFonts w:ascii="Times New Roman" w:hAnsi="Times New Roman"/>
          <w:sz w:val="24"/>
          <w:szCs w:val="24"/>
        </w:rPr>
        <w:t>im definidas por ela:</w:t>
      </w:r>
      <w:r>
        <w:rPr>
          <w:rFonts w:ascii="Times New Roman" w:hAnsi="Times New Roman"/>
          <w:sz w:val="24"/>
          <w:szCs w:val="24"/>
        </w:rPr>
        <w:t xml:space="preserve"> </w:t>
      </w:r>
      <w:r w:rsidR="00971458">
        <w:rPr>
          <w:rFonts w:ascii="Times New Roman" w:hAnsi="Times New Roman"/>
          <w:sz w:val="24"/>
          <w:szCs w:val="24"/>
        </w:rPr>
        <w:t>“</w:t>
      </w:r>
      <w:r w:rsidR="00971458" w:rsidRPr="00971458">
        <w:rPr>
          <w:rFonts w:ascii="Times New Roman" w:hAnsi="Times New Roman"/>
          <w:sz w:val="24"/>
          <w:szCs w:val="24"/>
        </w:rPr>
        <w:t xml:space="preserve">[...] </w:t>
      </w:r>
      <w:r w:rsidRPr="00971458">
        <w:rPr>
          <w:rFonts w:ascii="Times New Roman" w:hAnsi="Times New Roman"/>
          <w:sz w:val="24"/>
          <w:szCs w:val="24"/>
        </w:rPr>
        <w:t>os alunos estabelecem uma ligação entre as informações recolhidas pelos olhos, ouvidos, voz e mãos, de modo a consolidar as aprendizagens e, assim, promover um ensino cuidado e sequenciado da estrutura da linguagem</w:t>
      </w:r>
      <w:r w:rsidR="00971458">
        <w:rPr>
          <w:rFonts w:ascii="Times New Roman" w:hAnsi="Times New Roman"/>
          <w:sz w:val="24"/>
          <w:szCs w:val="24"/>
        </w:rPr>
        <w:t>”</w:t>
      </w:r>
      <w:r w:rsidR="005652B1">
        <w:rPr>
          <w:rFonts w:ascii="Times New Roman" w:hAnsi="Times New Roman"/>
          <w:sz w:val="24"/>
          <w:szCs w:val="24"/>
        </w:rPr>
        <w:t xml:space="preserve"> (SERRA, 2012, p. 11)</w:t>
      </w:r>
      <w:r w:rsidR="00971458">
        <w:rPr>
          <w:rFonts w:ascii="Times New Roman" w:hAnsi="Times New Roman"/>
          <w:sz w:val="24"/>
          <w:szCs w:val="24"/>
        </w:rPr>
        <w:t>.</w:t>
      </w:r>
    </w:p>
    <w:p w:rsidR="00E41C67" w:rsidRDefault="00B210C0" w:rsidP="00E41C67">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t xml:space="preserve">A autora ressalta que é por meio de estímulos multissensoriais, como o auditivo e o visual, que percebemos o discurso e consequentemente tornamos nossas relações de interação desenvolvidas. </w:t>
      </w:r>
      <w:r w:rsidR="00E41C67" w:rsidRPr="00BA210C">
        <w:rPr>
          <w:rFonts w:ascii="Times New Roman" w:hAnsi="Times New Roman"/>
          <w:sz w:val="24"/>
          <w:szCs w:val="24"/>
        </w:rPr>
        <w:t xml:space="preserve">A </w:t>
      </w:r>
      <w:proofErr w:type="spellStart"/>
      <w:r w:rsidR="00E41C67" w:rsidRPr="00BA210C">
        <w:rPr>
          <w:rFonts w:ascii="Times New Roman" w:hAnsi="Times New Roman"/>
          <w:sz w:val="24"/>
          <w:szCs w:val="24"/>
        </w:rPr>
        <w:t>multissensorialidade</w:t>
      </w:r>
      <w:proofErr w:type="spellEnd"/>
      <w:r w:rsidR="00E41C67" w:rsidRPr="00BA210C">
        <w:rPr>
          <w:rFonts w:ascii="Times New Roman" w:hAnsi="Times New Roman"/>
          <w:sz w:val="24"/>
          <w:szCs w:val="24"/>
        </w:rPr>
        <w:t>, portanto, difere-se da multimodalidade, termo que se refere ao “uso integrado de diferentes recursos comunicativos, tais como linguagem [texto verbal</w:t>
      </w:r>
      <w:proofErr w:type="gramStart"/>
      <w:r w:rsidR="00E41C67" w:rsidRPr="00BA210C">
        <w:rPr>
          <w:rFonts w:ascii="Times New Roman" w:hAnsi="Times New Roman"/>
          <w:sz w:val="24"/>
          <w:szCs w:val="24"/>
        </w:rPr>
        <w:t>],</w:t>
      </w:r>
      <w:proofErr w:type="gramEnd"/>
      <w:r w:rsidR="00E41C67" w:rsidRPr="00BA210C">
        <w:rPr>
          <w:rFonts w:ascii="Times New Roman" w:hAnsi="Times New Roman"/>
          <w:sz w:val="24"/>
          <w:szCs w:val="24"/>
        </w:rPr>
        <w:t>imagem, sons e música em textos multimodais e evento comunicativos.” (VAN LEEUWEN,2011 apud BARBOSA;ARAÚJO &amp; ARAGÃO,2016, p.626).</w:t>
      </w:r>
    </w:p>
    <w:p w:rsidR="00B210C0" w:rsidRDefault="00B210C0" w:rsidP="00E41C67">
      <w:pPr>
        <w:pStyle w:val="SemEspaamento"/>
        <w:spacing w:line="360" w:lineRule="auto"/>
        <w:ind w:firstLine="708"/>
        <w:jc w:val="both"/>
        <w:rPr>
          <w:rFonts w:ascii="Times New Roman" w:hAnsi="Times New Roman"/>
          <w:sz w:val="24"/>
          <w:szCs w:val="24"/>
        </w:rPr>
      </w:pPr>
      <w:r>
        <w:rPr>
          <w:rFonts w:ascii="Times New Roman" w:hAnsi="Times New Roman"/>
          <w:sz w:val="24"/>
          <w:szCs w:val="24"/>
        </w:rPr>
        <w:t>Serra</w:t>
      </w:r>
      <w:r w:rsidR="00D42F22">
        <w:rPr>
          <w:rFonts w:ascii="Times New Roman" w:hAnsi="Times New Roman"/>
          <w:sz w:val="24"/>
          <w:szCs w:val="24"/>
        </w:rPr>
        <w:t xml:space="preserve"> (2012)</w:t>
      </w:r>
      <w:r w:rsidR="009155D8">
        <w:rPr>
          <w:rFonts w:ascii="Times New Roman" w:hAnsi="Times New Roman"/>
          <w:sz w:val="24"/>
          <w:szCs w:val="24"/>
        </w:rPr>
        <w:t xml:space="preserve"> ainda enfatiza</w:t>
      </w:r>
      <w:r>
        <w:rPr>
          <w:rFonts w:ascii="Times New Roman" w:hAnsi="Times New Roman"/>
          <w:sz w:val="24"/>
          <w:szCs w:val="24"/>
        </w:rPr>
        <w:t xml:space="preserve"> a importância do planejamento na preparação de uma aula com elementos multissensoriais. A autora traz a sequência e a duração das aulas como elementos de grande relevância para que todos os aspectos da língua sejam trabalhados.</w:t>
      </w:r>
    </w:p>
    <w:p w:rsidR="00B210C0" w:rsidRDefault="00474115"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Embora haja</w:t>
      </w:r>
      <w:r w:rsidR="00B210C0">
        <w:rPr>
          <w:rFonts w:ascii="Times New Roman" w:hAnsi="Times New Roman"/>
          <w:sz w:val="24"/>
          <w:szCs w:val="24"/>
        </w:rPr>
        <w:t xml:space="preserve"> pontos de divergência entre a precursora do método multissensorial e Vygotsky, ambos dedicaram parte de s</w:t>
      </w:r>
      <w:r w:rsidR="00F707D6">
        <w:rPr>
          <w:rFonts w:ascii="Times New Roman" w:hAnsi="Times New Roman"/>
          <w:sz w:val="24"/>
          <w:szCs w:val="24"/>
        </w:rPr>
        <w:t>eus estudos a crianças com NEE</w:t>
      </w:r>
      <w:r w:rsidR="00B210C0">
        <w:rPr>
          <w:rFonts w:ascii="Times New Roman" w:hAnsi="Times New Roman"/>
          <w:sz w:val="24"/>
          <w:szCs w:val="24"/>
        </w:rPr>
        <w:t xml:space="preserve"> e concordavam que a sociedade só poderia ser melhorada por meio da educação. </w:t>
      </w:r>
    </w:p>
    <w:p w:rsidR="00B210C0" w:rsidRDefault="00B210C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Os dois estudiosos tinham visões opostas com relação aos elementos lúdicos em sala de aula.  Enquanto Montessori via no brincar como um elemento de entreten</w:t>
      </w:r>
      <w:r w:rsidR="005F49C1">
        <w:rPr>
          <w:rFonts w:ascii="Times New Roman" w:hAnsi="Times New Roman"/>
          <w:sz w:val="24"/>
          <w:szCs w:val="24"/>
        </w:rPr>
        <w:t>imento, Vygotsky atribuía</w:t>
      </w:r>
      <w:r>
        <w:rPr>
          <w:rFonts w:ascii="Times New Roman" w:hAnsi="Times New Roman"/>
          <w:sz w:val="24"/>
          <w:szCs w:val="24"/>
        </w:rPr>
        <w:t xml:space="preserve"> a estas atividades, a formação dos processos mentais. (</w:t>
      </w:r>
      <w:r w:rsidR="005652B1">
        <w:rPr>
          <w:rFonts w:ascii="Times New Roman" w:hAnsi="Times New Roman"/>
          <w:sz w:val="24"/>
          <w:szCs w:val="24"/>
        </w:rPr>
        <w:t>BODROVA</w:t>
      </w:r>
      <w:r>
        <w:rPr>
          <w:rFonts w:ascii="Times New Roman" w:hAnsi="Times New Roman"/>
          <w:sz w:val="24"/>
          <w:szCs w:val="24"/>
        </w:rPr>
        <w:t>, 2003)</w:t>
      </w:r>
    </w:p>
    <w:p w:rsidR="00DA0979" w:rsidRDefault="00740947" w:rsidP="00DA0979">
      <w:pPr>
        <w:pStyle w:val="SemEspaamento"/>
        <w:spacing w:line="360" w:lineRule="auto"/>
        <w:ind w:firstLine="708"/>
        <w:jc w:val="both"/>
        <w:rPr>
          <w:rFonts w:ascii="Times New Roman" w:hAnsi="Times New Roman"/>
          <w:sz w:val="24"/>
          <w:szCs w:val="24"/>
        </w:rPr>
      </w:pPr>
      <w:r>
        <w:rPr>
          <w:rFonts w:ascii="Times New Roman" w:hAnsi="Times New Roman"/>
          <w:sz w:val="24"/>
          <w:szCs w:val="24"/>
        </w:rPr>
        <w:t>O lúdico</w:t>
      </w:r>
      <w:r w:rsidR="00B210C0">
        <w:rPr>
          <w:rFonts w:ascii="Times New Roman" w:hAnsi="Times New Roman"/>
          <w:sz w:val="24"/>
          <w:szCs w:val="24"/>
        </w:rPr>
        <w:t xml:space="preserve"> dentro do contexto educacional possibilita a aprendizagem de todos por meio de brincadeiras e jogos. </w:t>
      </w:r>
      <w:r>
        <w:rPr>
          <w:rFonts w:ascii="Times New Roman" w:hAnsi="Times New Roman"/>
          <w:sz w:val="24"/>
          <w:szCs w:val="24"/>
        </w:rPr>
        <w:t xml:space="preserve"> </w:t>
      </w:r>
      <w:r w:rsidR="00B210C0">
        <w:rPr>
          <w:rFonts w:ascii="Times New Roman" w:hAnsi="Times New Roman"/>
          <w:sz w:val="24"/>
          <w:szCs w:val="24"/>
        </w:rPr>
        <w:t>Cook (2000) reflete sobre o brincar, conceituando-o como componente da vida humana, como algo na</w:t>
      </w:r>
      <w:r w:rsidR="002D5B2F">
        <w:rPr>
          <w:rFonts w:ascii="Times New Roman" w:hAnsi="Times New Roman"/>
          <w:sz w:val="24"/>
          <w:szCs w:val="24"/>
        </w:rPr>
        <w:t>tural e autêntico. O autor</w:t>
      </w:r>
      <w:r w:rsidR="00B210C0">
        <w:rPr>
          <w:rFonts w:ascii="Times New Roman" w:hAnsi="Times New Roman"/>
          <w:sz w:val="24"/>
          <w:szCs w:val="24"/>
        </w:rPr>
        <w:t xml:space="preserve"> traz o termo </w:t>
      </w:r>
      <w:proofErr w:type="spellStart"/>
      <w:r w:rsidR="00B210C0" w:rsidRPr="00DD3304">
        <w:rPr>
          <w:rFonts w:ascii="Times New Roman" w:hAnsi="Times New Roman"/>
          <w:i/>
          <w:sz w:val="24"/>
          <w:szCs w:val="24"/>
        </w:rPr>
        <w:t>language</w:t>
      </w:r>
      <w:proofErr w:type="spellEnd"/>
      <w:r w:rsidR="00B210C0" w:rsidRPr="00DD3304">
        <w:rPr>
          <w:rFonts w:ascii="Times New Roman" w:hAnsi="Times New Roman"/>
          <w:i/>
          <w:sz w:val="24"/>
          <w:szCs w:val="24"/>
        </w:rPr>
        <w:t xml:space="preserve"> play</w:t>
      </w:r>
      <w:r w:rsidR="00B210C0">
        <w:rPr>
          <w:rFonts w:ascii="Times New Roman" w:hAnsi="Times New Roman"/>
          <w:sz w:val="24"/>
          <w:szCs w:val="24"/>
        </w:rPr>
        <w:t>, o que para a criança representa brincar com os sons, com as rimas,</w:t>
      </w:r>
      <w:r w:rsidR="00F26AE0">
        <w:rPr>
          <w:rFonts w:ascii="Times New Roman" w:hAnsi="Times New Roman"/>
          <w:sz w:val="24"/>
          <w:szCs w:val="24"/>
        </w:rPr>
        <w:t xml:space="preserve"> repetições</w:t>
      </w:r>
      <w:r w:rsidR="00B210C0">
        <w:rPr>
          <w:rFonts w:ascii="Times New Roman" w:hAnsi="Times New Roman"/>
          <w:sz w:val="24"/>
          <w:szCs w:val="24"/>
        </w:rPr>
        <w:t xml:space="preserve"> aspectos geralmente presentes na literatura infantil. Ele argumenta que crianças pequenas quando escutam uma história, muitas vezes “toleram significados imprecisos”, pois o tom de voz da pessoa que está contando a história mostra uma cadência, um ritmo. Compara ainda o ambiente da sala de aula com um mundo de brincadeira, onde as crianças podem </w:t>
      </w:r>
      <w:proofErr w:type="gramStart"/>
      <w:r w:rsidR="00B210C0">
        <w:rPr>
          <w:rFonts w:ascii="Times New Roman" w:hAnsi="Times New Roman"/>
          <w:sz w:val="24"/>
          <w:szCs w:val="24"/>
        </w:rPr>
        <w:t>explorar,</w:t>
      </w:r>
      <w:proofErr w:type="gramEnd"/>
      <w:r w:rsidR="00B210C0">
        <w:rPr>
          <w:rFonts w:ascii="Times New Roman" w:hAnsi="Times New Roman"/>
          <w:sz w:val="24"/>
          <w:szCs w:val="24"/>
        </w:rPr>
        <w:t xml:space="preserve"> praticar e aprender.</w:t>
      </w:r>
      <w:r w:rsidR="00C51B0A">
        <w:rPr>
          <w:rFonts w:ascii="Times New Roman" w:hAnsi="Times New Roman"/>
          <w:sz w:val="24"/>
          <w:szCs w:val="24"/>
        </w:rPr>
        <w:t xml:space="preserve">  </w:t>
      </w:r>
    </w:p>
    <w:p w:rsidR="00B210C0" w:rsidRDefault="005706E0" w:rsidP="00C51B0A">
      <w:pPr>
        <w:pStyle w:val="SemEspaamento"/>
        <w:spacing w:line="360" w:lineRule="auto"/>
        <w:ind w:firstLine="708"/>
        <w:jc w:val="both"/>
        <w:rPr>
          <w:rFonts w:ascii="Times New Roman" w:hAnsi="Times New Roman"/>
          <w:sz w:val="24"/>
          <w:szCs w:val="24"/>
        </w:rPr>
      </w:pPr>
      <w:r w:rsidRPr="00A04642">
        <w:rPr>
          <w:rFonts w:ascii="Times New Roman" w:hAnsi="Times New Roman"/>
          <w:sz w:val="24"/>
          <w:szCs w:val="24"/>
        </w:rPr>
        <w:t xml:space="preserve">Segundo </w:t>
      </w:r>
      <w:r w:rsidR="004816D3" w:rsidRPr="00A04642">
        <w:rPr>
          <w:rFonts w:ascii="Times New Roman" w:hAnsi="Times New Roman"/>
          <w:sz w:val="24"/>
          <w:szCs w:val="24"/>
        </w:rPr>
        <w:t>o Guia Curr</w:t>
      </w:r>
      <w:r w:rsidR="008E554B" w:rsidRPr="00A04642">
        <w:rPr>
          <w:rFonts w:ascii="Times New Roman" w:hAnsi="Times New Roman"/>
          <w:sz w:val="24"/>
          <w:szCs w:val="24"/>
        </w:rPr>
        <w:t>icular de Londrina (</w:t>
      </w:r>
      <w:r w:rsidR="004816D3" w:rsidRPr="00A04642">
        <w:rPr>
          <w:rFonts w:ascii="Times New Roman" w:hAnsi="Times New Roman"/>
          <w:sz w:val="24"/>
          <w:szCs w:val="24"/>
        </w:rPr>
        <w:t>2013) a</w:t>
      </w:r>
      <w:r w:rsidR="00C51B0A" w:rsidRPr="00A04642">
        <w:rPr>
          <w:rFonts w:ascii="Times New Roman" w:hAnsi="Times New Roman"/>
          <w:sz w:val="24"/>
          <w:szCs w:val="24"/>
        </w:rPr>
        <w:t xml:space="preserve"> ludicidade dentro do ensino da língua inglesa pressupõe a construção desse ambiente significativo para a criança, posto que o brincar é “prática conhecida dessa faixa etária e, portanto, pode promover um ambiente seguro de aprendizagem</w:t>
      </w:r>
      <w:r w:rsidR="00DA0979" w:rsidRPr="00A04642">
        <w:rPr>
          <w:rFonts w:ascii="Times New Roman" w:hAnsi="Times New Roman"/>
          <w:sz w:val="24"/>
          <w:szCs w:val="24"/>
        </w:rPr>
        <w:t>.”</w:t>
      </w:r>
      <w:r w:rsidR="004816D3">
        <w:rPr>
          <w:rFonts w:ascii="Times New Roman" w:hAnsi="Times New Roman"/>
          <w:sz w:val="24"/>
          <w:szCs w:val="24"/>
        </w:rPr>
        <w:t xml:space="preserve"> (p.13</w:t>
      </w:r>
      <w:proofErr w:type="gramStart"/>
      <w:r w:rsidR="004816D3">
        <w:rPr>
          <w:rFonts w:ascii="Times New Roman" w:hAnsi="Times New Roman"/>
          <w:sz w:val="24"/>
          <w:szCs w:val="24"/>
        </w:rPr>
        <w:t>)</w:t>
      </w:r>
      <w:proofErr w:type="gramEnd"/>
      <w:r w:rsidR="004816D3">
        <w:rPr>
          <w:rFonts w:ascii="Times New Roman" w:hAnsi="Times New Roman"/>
          <w:sz w:val="24"/>
          <w:szCs w:val="24"/>
        </w:rPr>
        <w:t xml:space="preserve"> </w:t>
      </w:r>
      <w:r w:rsidR="00C51B0A">
        <w:rPr>
          <w:rFonts w:ascii="Times New Roman" w:hAnsi="Times New Roman"/>
          <w:sz w:val="24"/>
          <w:szCs w:val="24"/>
        </w:rPr>
        <w:t xml:space="preserve"> </w:t>
      </w:r>
    </w:p>
    <w:p w:rsidR="00B210C0" w:rsidRDefault="00B25F4C"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Portanto, escolhi a literatura por ser esta uma das formas de brincar com a língua, um recurso que favorece a todos e de modo especial permite a inclusão do aluno cego de forma lúdica.</w:t>
      </w:r>
      <w:r w:rsidR="00E46698">
        <w:rPr>
          <w:rFonts w:ascii="Times New Roman" w:hAnsi="Times New Roman"/>
          <w:sz w:val="24"/>
          <w:szCs w:val="24"/>
        </w:rPr>
        <w:t xml:space="preserve"> Estas razões serão explanadas na seção a seguir.</w:t>
      </w:r>
    </w:p>
    <w:p w:rsidR="00DB48CD" w:rsidRDefault="00DB48CD" w:rsidP="00146BAE">
      <w:pPr>
        <w:pStyle w:val="SemEspaamento"/>
        <w:spacing w:line="360" w:lineRule="auto"/>
        <w:ind w:firstLine="709"/>
        <w:jc w:val="both"/>
        <w:rPr>
          <w:rFonts w:ascii="Times New Roman" w:hAnsi="Times New Roman"/>
          <w:b/>
          <w:sz w:val="24"/>
          <w:szCs w:val="24"/>
        </w:rPr>
      </w:pPr>
    </w:p>
    <w:p w:rsidR="00463523" w:rsidRPr="000F66AD" w:rsidRDefault="000F66AD" w:rsidP="000F66AD">
      <w:pPr>
        <w:pStyle w:val="SemEspaamento"/>
        <w:spacing w:line="360" w:lineRule="auto"/>
        <w:jc w:val="both"/>
        <w:rPr>
          <w:rFonts w:ascii="Times New Roman" w:hAnsi="Times New Roman"/>
          <w:sz w:val="24"/>
          <w:szCs w:val="24"/>
        </w:rPr>
      </w:pPr>
      <w:r w:rsidRPr="000F66AD">
        <w:rPr>
          <w:rFonts w:ascii="Times New Roman" w:hAnsi="Times New Roman"/>
          <w:sz w:val="24"/>
          <w:szCs w:val="24"/>
        </w:rPr>
        <w:t xml:space="preserve">2.3.5.2 </w:t>
      </w:r>
      <w:r w:rsidR="00463523" w:rsidRPr="000F66AD">
        <w:rPr>
          <w:rFonts w:ascii="Times New Roman" w:hAnsi="Times New Roman"/>
          <w:sz w:val="24"/>
          <w:szCs w:val="24"/>
        </w:rPr>
        <w:t>A Literatura e o ensino de língua estrangeira</w:t>
      </w:r>
    </w:p>
    <w:p w:rsidR="00463523" w:rsidRDefault="00463523" w:rsidP="00146BAE">
      <w:pPr>
        <w:pStyle w:val="SemEspaamento"/>
        <w:spacing w:line="360" w:lineRule="auto"/>
        <w:ind w:firstLine="709"/>
        <w:jc w:val="both"/>
        <w:rPr>
          <w:rFonts w:ascii="Times New Roman" w:hAnsi="Times New Roman"/>
          <w:b/>
          <w:sz w:val="24"/>
          <w:szCs w:val="24"/>
        </w:rPr>
      </w:pPr>
    </w:p>
    <w:p w:rsidR="00E46698" w:rsidRDefault="00E46698"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Considerando a importância das ferramentas e instrumentos na mediação das relações humanas, inclusive na aprendizagem, proponho o uso da literatura como recurso de ensino de língua inglesa para sala de inclusão. </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Na busca por instrumentos pedagógicos que permitam o ensino de línguas de modo contextualizado, a Literatura se mostra uma ferramenta efetiva para autores como </w:t>
      </w:r>
      <w:proofErr w:type="spellStart"/>
      <w:r>
        <w:rPr>
          <w:rFonts w:ascii="Times New Roman" w:hAnsi="Times New Roman"/>
          <w:sz w:val="24"/>
          <w:szCs w:val="24"/>
        </w:rPr>
        <w:t>Collie</w:t>
      </w:r>
      <w:proofErr w:type="spellEnd"/>
      <w:r>
        <w:rPr>
          <w:rFonts w:ascii="Times New Roman" w:hAnsi="Times New Roman"/>
          <w:sz w:val="24"/>
          <w:szCs w:val="24"/>
        </w:rPr>
        <w:t xml:space="preserve"> e Slater (1988), </w:t>
      </w:r>
      <w:proofErr w:type="spellStart"/>
      <w:r>
        <w:rPr>
          <w:rFonts w:ascii="Times New Roman" w:hAnsi="Times New Roman"/>
          <w:sz w:val="24"/>
          <w:szCs w:val="24"/>
        </w:rPr>
        <w:t>Lazar</w:t>
      </w:r>
      <w:proofErr w:type="spellEnd"/>
      <w:r>
        <w:rPr>
          <w:rFonts w:ascii="Times New Roman" w:hAnsi="Times New Roman"/>
          <w:sz w:val="24"/>
          <w:szCs w:val="24"/>
        </w:rPr>
        <w:t xml:space="preserve"> (1993) e Brait (2010).</w:t>
      </w:r>
    </w:p>
    <w:p w:rsidR="00463523" w:rsidRDefault="00463523" w:rsidP="00146BAE">
      <w:pPr>
        <w:pStyle w:val="SemEspaamento"/>
        <w:spacing w:line="360" w:lineRule="auto"/>
        <w:ind w:firstLine="709"/>
        <w:jc w:val="both"/>
        <w:rPr>
          <w:rFonts w:ascii="Times New Roman" w:hAnsi="Times New Roman"/>
          <w:sz w:val="24"/>
          <w:szCs w:val="24"/>
        </w:rPr>
      </w:pPr>
      <w:proofErr w:type="spellStart"/>
      <w:r>
        <w:rPr>
          <w:rFonts w:ascii="Times New Roman" w:hAnsi="Times New Roman"/>
          <w:sz w:val="24"/>
          <w:szCs w:val="24"/>
        </w:rPr>
        <w:t>Collie</w:t>
      </w:r>
      <w:proofErr w:type="spellEnd"/>
      <w:r>
        <w:rPr>
          <w:rFonts w:ascii="Times New Roman" w:hAnsi="Times New Roman"/>
          <w:sz w:val="24"/>
          <w:szCs w:val="24"/>
        </w:rPr>
        <w:t xml:space="preserve"> e Slater (</w:t>
      </w:r>
      <w:r w:rsidR="00DC5B7A">
        <w:rPr>
          <w:rFonts w:ascii="Times New Roman" w:hAnsi="Times New Roman"/>
          <w:sz w:val="24"/>
          <w:szCs w:val="24"/>
        </w:rPr>
        <w:t>1988)</w:t>
      </w:r>
      <w:r>
        <w:rPr>
          <w:rFonts w:ascii="Times New Roman" w:hAnsi="Times New Roman"/>
          <w:sz w:val="24"/>
          <w:szCs w:val="24"/>
        </w:rPr>
        <w:t xml:space="preserve"> apontam </w:t>
      </w:r>
      <w:r w:rsidR="00381950">
        <w:rPr>
          <w:rFonts w:ascii="Times New Roman" w:hAnsi="Times New Roman"/>
          <w:sz w:val="24"/>
          <w:szCs w:val="24"/>
        </w:rPr>
        <w:t>alguns fatores fundamentais</w:t>
      </w:r>
      <w:r>
        <w:rPr>
          <w:rFonts w:ascii="Times New Roman" w:hAnsi="Times New Roman"/>
          <w:sz w:val="24"/>
          <w:szCs w:val="24"/>
        </w:rPr>
        <w:t xml:space="preserve"> como motivo para o uso da literatura nas aulas de línguas. Enriquecimento cultural e linguístico, envolvimento pessoal e o fato de ser um valioso material autêntico</w:t>
      </w:r>
      <w:r w:rsidR="00210828">
        <w:rPr>
          <w:rStyle w:val="Refdenotaderodap"/>
          <w:rFonts w:ascii="Times New Roman" w:hAnsi="Times New Roman"/>
          <w:sz w:val="24"/>
          <w:szCs w:val="24"/>
        </w:rPr>
        <w:footnoteReference w:id="19"/>
      </w:r>
      <w:r>
        <w:rPr>
          <w:rFonts w:ascii="Times New Roman" w:hAnsi="Times New Roman"/>
          <w:sz w:val="24"/>
          <w:szCs w:val="24"/>
        </w:rPr>
        <w:t xml:space="preserve"> estão entre as principais razões. Para eles, o </w:t>
      </w:r>
      <w:r>
        <w:rPr>
          <w:rFonts w:ascii="Times New Roman" w:hAnsi="Times New Roman"/>
          <w:sz w:val="24"/>
          <w:szCs w:val="24"/>
        </w:rPr>
        <w:lastRenderedPageBreak/>
        <w:t>fato da Literatura oferecer grande</w:t>
      </w:r>
      <w:r w:rsidR="00670E32">
        <w:rPr>
          <w:rFonts w:ascii="Times New Roman" w:hAnsi="Times New Roman"/>
          <w:sz w:val="24"/>
          <w:szCs w:val="24"/>
        </w:rPr>
        <w:t xml:space="preserve"> variedade de material que discute </w:t>
      </w:r>
      <w:r>
        <w:rPr>
          <w:rFonts w:ascii="Times New Roman" w:hAnsi="Times New Roman"/>
          <w:sz w:val="24"/>
          <w:szCs w:val="24"/>
        </w:rPr>
        <w:t>problemas e conflitos de natureza humana torna os textos atemporais e expõe os alunos a diferentes funções e convenções da linguagem escrita. Este enriq</w:t>
      </w:r>
      <w:r w:rsidR="002D5B2F">
        <w:rPr>
          <w:rFonts w:ascii="Times New Roman" w:hAnsi="Times New Roman"/>
          <w:sz w:val="24"/>
          <w:szCs w:val="24"/>
        </w:rPr>
        <w:t>uecimento</w:t>
      </w:r>
      <w:r>
        <w:rPr>
          <w:rFonts w:ascii="Times New Roman" w:hAnsi="Times New Roman"/>
          <w:sz w:val="24"/>
          <w:szCs w:val="24"/>
        </w:rPr>
        <w:t xml:space="preserve"> adquirido por meio do texto literário eleva as habilidade</w:t>
      </w:r>
      <w:r w:rsidR="009155D8">
        <w:rPr>
          <w:rFonts w:ascii="Times New Roman" w:hAnsi="Times New Roman"/>
          <w:sz w:val="24"/>
          <w:szCs w:val="24"/>
        </w:rPr>
        <w:t>s dos aprendizes com potencial para que</w:t>
      </w:r>
      <w:r>
        <w:rPr>
          <w:rFonts w:ascii="Times New Roman" w:hAnsi="Times New Roman"/>
          <w:sz w:val="24"/>
          <w:szCs w:val="24"/>
        </w:rPr>
        <w:t xml:space="preserve"> consigam usar a língua de maneira efetiva.</w:t>
      </w:r>
    </w:p>
    <w:p w:rsidR="00463523" w:rsidRDefault="00FD740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Os autores</w:t>
      </w:r>
      <w:r w:rsidR="009155D8">
        <w:rPr>
          <w:rFonts w:ascii="Times New Roman" w:hAnsi="Times New Roman"/>
          <w:sz w:val="24"/>
          <w:szCs w:val="24"/>
        </w:rPr>
        <w:t xml:space="preserve"> apontam</w:t>
      </w:r>
      <w:r w:rsidR="00463523">
        <w:rPr>
          <w:rFonts w:ascii="Times New Roman" w:hAnsi="Times New Roman"/>
          <w:sz w:val="24"/>
          <w:szCs w:val="24"/>
        </w:rPr>
        <w:t xml:space="preserve"> a motivação como sendo um elemento primordial </w:t>
      </w:r>
      <w:r w:rsidR="009155D8">
        <w:rPr>
          <w:rFonts w:ascii="Times New Roman" w:hAnsi="Times New Roman"/>
          <w:sz w:val="24"/>
          <w:szCs w:val="24"/>
        </w:rPr>
        <w:t>para o processo de aprendizagem, e</w:t>
      </w:r>
      <w:r w:rsidR="00463523">
        <w:rPr>
          <w:rFonts w:ascii="Times New Roman" w:hAnsi="Times New Roman"/>
          <w:sz w:val="24"/>
          <w:szCs w:val="24"/>
        </w:rPr>
        <w:t>sclarecendo que para que haja motivação, o aluno precisa estar envolvido pelo texto que deve ser cuidadosamente escol</w:t>
      </w:r>
      <w:r w:rsidR="005F49C1">
        <w:rPr>
          <w:rFonts w:ascii="Times New Roman" w:hAnsi="Times New Roman"/>
          <w:sz w:val="24"/>
          <w:szCs w:val="24"/>
        </w:rPr>
        <w:t>hido pelo professor. Tal fator</w:t>
      </w:r>
      <w:r w:rsidR="00FE5A18">
        <w:rPr>
          <w:rFonts w:ascii="Times New Roman" w:hAnsi="Times New Roman"/>
          <w:sz w:val="24"/>
          <w:szCs w:val="24"/>
        </w:rPr>
        <w:t xml:space="preserve"> é trazido por Wright (1995</w:t>
      </w:r>
      <w:r>
        <w:rPr>
          <w:rFonts w:ascii="Times New Roman" w:hAnsi="Times New Roman"/>
          <w:sz w:val="24"/>
          <w:szCs w:val="24"/>
        </w:rPr>
        <w:t>), evidenciando</w:t>
      </w:r>
      <w:r w:rsidR="00182620">
        <w:rPr>
          <w:rFonts w:ascii="Times New Roman" w:hAnsi="Times New Roman"/>
          <w:sz w:val="24"/>
          <w:szCs w:val="24"/>
        </w:rPr>
        <w:t xml:space="preserve"> que as crianças têm</w:t>
      </w:r>
      <w:r w:rsidR="00463523">
        <w:rPr>
          <w:rFonts w:ascii="Times New Roman" w:hAnsi="Times New Roman"/>
          <w:sz w:val="24"/>
          <w:szCs w:val="24"/>
        </w:rPr>
        <w:t xml:space="preserve"> uma constante necessidade de histórias e estão sempre dispostas a ouvi-las ou lê-las, se</w:t>
      </w:r>
      <w:r w:rsidR="00182620">
        <w:rPr>
          <w:rFonts w:ascii="Times New Roman" w:hAnsi="Times New Roman"/>
          <w:sz w:val="24"/>
          <w:szCs w:val="24"/>
        </w:rPr>
        <w:t xml:space="preserve"> escolhermos o momento certo.</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Na mesma linha de pensamento, </w:t>
      </w:r>
      <w:proofErr w:type="spellStart"/>
      <w:r>
        <w:rPr>
          <w:rFonts w:ascii="Times New Roman" w:hAnsi="Times New Roman"/>
          <w:sz w:val="24"/>
          <w:szCs w:val="24"/>
        </w:rPr>
        <w:t>Lazar</w:t>
      </w:r>
      <w:proofErr w:type="spellEnd"/>
      <w:r w:rsidR="00DC5B7A">
        <w:rPr>
          <w:rFonts w:ascii="Times New Roman" w:hAnsi="Times New Roman"/>
          <w:sz w:val="24"/>
          <w:szCs w:val="24"/>
        </w:rPr>
        <w:t xml:space="preserve"> (1993)</w:t>
      </w:r>
      <w:r>
        <w:rPr>
          <w:rFonts w:ascii="Times New Roman" w:hAnsi="Times New Roman"/>
          <w:sz w:val="24"/>
          <w:szCs w:val="24"/>
        </w:rPr>
        <w:t xml:space="preserve"> traz uma lista de possíveis razões </w:t>
      </w:r>
      <w:r w:rsidRPr="00AB3170">
        <w:rPr>
          <w:rFonts w:ascii="Times New Roman" w:hAnsi="Times New Roman"/>
          <w:sz w:val="24"/>
          <w:szCs w:val="24"/>
        </w:rPr>
        <w:t>pelas quais</w:t>
      </w:r>
      <w:r>
        <w:rPr>
          <w:rFonts w:ascii="Times New Roman" w:hAnsi="Times New Roman"/>
          <w:sz w:val="24"/>
          <w:szCs w:val="24"/>
        </w:rPr>
        <w:t xml:space="preserve"> </w:t>
      </w:r>
      <w:proofErr w:type="gramStart"/>
      <w:r>
        <w:rPr>
          <w:rFonts w:ascii="Times New Roman" w:hAnsi="Times New Roman"/>
          <w:sz w:val="24"/>
          <w:szCs w:val="24"/>
        </w:rPr>
        <w:t>usar</w:t>
      </w:r>
      <w:proofErr w:type="gramEnd"/>
      <w:r>
        <w:rPr>
          <w:rFonts w:ascii="Times New Roman" w:hAnsi="Times New Roman"/>
          <w:sz w:val="24"/>
          <w:szCs w:val="24"/>
        </w:rPr>
        <w:t xml:space="preserve"> a literatura com aprendizes de línguas se mostra eficaz, revalidando o que </w:t>
      </w:r>
      <w:proofErr w:type="spellStart"/>
      <w:r>
        <w:rPr>
          <w:rFonts w:ascii="Times New Roman" w:hAnsi="Times New Roman"/>
          <w:sz w:val="24"/>
          <w:szCs w:val="24"/>
        </w:rPr>
        <w:t>Collie</w:t>
      </w:r>
      <w:proofErr w:type="spellEnd"/>
      <w:r>
        <w:rPr>
          <w:rFonts w:ascii="Times New Roman" w:hAnsi="Times New Roman"/>
          <w:sz w:val="24"/>
          <w:szCs w:val="24"/>
        </w:rPr>
        <w:t xml:space="preserve"> e Slater escreveram sobre o enriquecimento linguístico e cultural e o fator motivacional. O autor alega que com a escolha correta do texto, os alunos sentem que o conteúdo é relevante e significativo para eles, fazendo com que se sintam envolvidos com a aula.</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Importante mencionar que o mesmo autor faz uma distinção entre o estudo da literatura e seu uso como recurso para o ensino da língua. </w:t>
      </w:r>
    </w:p>
    <w:p w:rsidR="00463523" w:rsidRDefault="00463523" w:rsidP="00146BAE">
      <w:pPr>
        <w:pStyle w:val="SemEspaamento"/>
        <w:ind w:left="2268" w:firstLine="709"/>
        <w:jc w:val="both"/>
        <w:rPr>
          <w:rFonts w:ascii="Times New Roman" w:hAnsi="Times New Roman"/>
          <w:sz w:val="20"/>
          <w:szCs w:val="20"/>
        </w:rPr>
      </w:pPr>
    </w:p>
    <w:p w:rsidR="00463523" w:rsidRDefault="00463523" w:rsidP="00146BAE">
      <w:pPr>
        <w:pStyle w:val="SemEspaamento"/>
        <w:ind w:left="2268"/>
        <w:jc w:val="both"/>
        <w:rPr>
          <w:rFonts w:ascii="Times New Roman" w:hAnsi="Times New Roman"/>
          <w:sz w:val="20"/>
          <w:szCs w:val="20"/>
        </w:rPr>
      </w:pPr>
      <w:r w:rsidRPr="0078187B">
        <w:rPr>
          <w:rFonts w:ascii="Times New Roman" w:hAnsi="Times New Roman"/>
          <w:sz w:val="20"/>
          <w:szCs w:val="20"/>
        </w:rPr>
        <w:t xml:space="preserve">O estudo da literatura </w:t>
      </w:r>
      <w:r>
        <w:rPr>
          <w:rFonts w:ascii="Times New Roman" w:hAnsi="Times New Roman"/>
          <w:sz w:val="20"/>
          <w:szCs w:val="20"/>
        </w:rPr>
        <w:t>faz dela mesma o sujeito de um curso de línguas, enquanto o uso da literatura</w:t>
      </w:r>
      <w:r w:rsidRPr="0078187B">
        <w:rPr>
          <w:rFonts w:ascii="Times New Roman" w:hAnsi="Times New Roman"/>
          <w:sz w:val="20"/>
          <w:szCs w:val="20"/>
        </w:rPr>
        <w:t xml:space="preserve"> como</w:t>
      </w:r>
      <w:r>
        <w:rPr>
          <w:rFonts w:ascii="Times New Roman" w:hAnsi="Times New Roman"/>
          <w:sz w:val="20"/>
          <w:szCs w:val="20"/>
        </w:rPr>
        <w:t xml:space="preserve"> recurso</w:t>
      </w:r>
      <w:r w:rsidRPr="0078187B">
        <w:rPr>
          <w:rFonts w:ascii="Times New Roman" w:hAnsi="Times New Roman"/>
          <w:sz w:val="20"/>
          <w:szCs w:val="20"/>
        </w:rPr>
        <w:t xml:space="preserve"> s</w:t>
      </w:r>
      <w:r>
        <w:rPr>
          <w:rFonts w:ascii="Times New Roman" w:hAnsi="Times New Roman"/>
          <w:sz w:val="20"/>
          <w:szCs w:val="20"/>
        </w:rPr>
        <w:t>e baseia na literatura</w:t>
      </w:r>
      <w:r w:rsidRPr="0078187B">
        <w:rPr>
          <w:rFonts w:ascii="Times New Roman" w:hAnsi="Times New Roman"/>
          <w:sz w:val="20"/>
          <w:szCs w:val="20"/>
        </w:rPr>
        <w:t xml:space="preserve"> como</w:t>
      </w:r>
      <w:r>
        <w:rPr>
          <w:rFonts w:ascii="Times New Roman" w:hAnsi="Times New Roman"/>
          <w:sz w:val="20"/>
          <w:szCs w:val="20"/>
        </w:rPr>
        <w:t xml:space="preserve"> uma</w:t>
      </w:r>
      <w:r w:rsidRPr="0078187B">
        <w:rPr>
          <w:rFonts w:ascii="Times New Roman" w:hAnsi="Times New Roman"/>
          <w:sz w:val="20"/>
          <w:szCs w:val="20"/>
        </w:rPr>
        <w:t xml:space="preserve"> fonte entre muitos tipos diferentes de textos para promover atividades linguísticas interessantes.</w:t>
      </w:r>
      <w:r>
        <w:rPr>
          <w:rFonts w:ascii="Times New Roman" w:hAnsi="Times New Roman"/>
          <w:sz w:val="20"/>
          <w:szCs w:val="20"/>
        </w:rPr>
        <w:t xml:space="preserve"> (LAZAR, 1993, p.</w:t>
      </w:r>
      <w:r w:rsidR="00DC5B7A">
        <w:rPr>
          <w:rFonts w:ascii="Times New Roman" w:hAnsi="Times New Roman"/>
          <w:sz w:val="20"/>
          <w:szCs w:val="20"/>
        </w:rPr>
        <w:t xml:space="preserve"> </w:t>
      </w:r>
      <w:r>
        <w:rPr>
          <w:rFonts w:ascii="Times New Roman" w:hAnsi="Times New Roman"/>
          <w:sz w:val="20"/>
          <w:szCs w:val="20"/>
        </w:rPr>
        <w:t>14).</w:t>
      </w:r>
    </w:p>
    <w:p w:rsidR="00463523" w:rsidRDefault="00463523" w:rsidP="000F66AD">
      <w:pPr>
        <w:pStyle w:val="SemEspaamento"/>
        <w:spacing w:line="360" w:lineRule="auto"/>
        <w:ind w:left="2268" w:firstLine="709"/>
        <w:jc w:val="both"/>
        <w:rPr>
          <w:rFonts w:ascii="Times New Roman" w:hAnsi="Times New Roman"/>
          <w:sz w:val="20"/>
          <w:szCs w:val="20"/>
        </w:rPr>
      </w:pPr>
    </w:p>
    <w:p w:rsidR="00463523" w:rsidRPr="00020AD2"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Tendo em vista esta definição e o contexto em que me insiro, posso dizer que faço uso da literatura como recurso para a elaboração das atividades com o intuito de favorecer o ensino da língua inglesa.</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Para Brait</w:t>
      </w:r>
      <w:r w:rsidR="00182620">
        <w:rPr>
          <w:rFonts w:ascii="Times New Roman" w:hAnsi="Times New Roman"/>
          <w:sz w:val="24"/>
          <w:szCs w:val="24"/>
        </w:rPr>
        <w:t xml:space="preserve"> (2010, </w:t>
      </w:r>
      <w:r w:rsidR="00182620" w:rsidRPr="000F66AD">
        <w:rPr>
          <w:rFonts w:ascii="Times New Roman" w:hAnsi="Times New Roman"/>
          <w:sz w:val="24"/>
          <w:szCs w:val="24"/>
        </w:rPr>
        <w:t>p.</w:t>
      </w:r>
      <w:r w:rsidR="00F3272A">
        <w:rPr>
          <w:rFonts w:ascii="Times New Roman" w:hAnsi="Times New Roman"/>
          <w:sz w:val="24"/>
          <w:szCs w:val="24"/>
        </w:rPr>
        <w:t xml:space="preserve"> </w:t>
      </w:r>
      <w:r w:rsidR="00182620" w:rsidRPr="000F66AD">
        <w:rPr>
          <w:rFonts w:ascii="Times New Roman" w:hAnsi="Times New Roman"/>
          <w:sz w:val="24"/>
          <w:szCs w:val="24"/>
        </w:rPr>
        <w:t>12</w:t>
      </w:r>
      <w:r w:rsidR="00DC5B7A" w:rsidRPr="000F66AD">
        <w:rPr>
          <w:rFonts w:ascii="Times New Roman" w:hAnsi="Times New Roman"/>
          <w:sz w:val="24"/>
          <w:szCs w:val="24"/>
        </w:rPr>
        <w:t>)</w:t>
      </w:r>
      <w:r w:rsidR="00F3272A">
        <w:rPr>
          <w:rFonts w:ascii="Times New Roman" w:hAnsi="Times New Roman"/>
          <w:sz w:val="24"/>
          <w:szCs w:val="24"/>
        </w:rPr>
        <w:t>,</w:t>
      </w:r>
      <w:r>
        <w:rPr>
          <w:rFonts w:ascii="Times New Roman" w:hAnsi="Times New Roman"/>
          <w:sz w:val="24"/>
          <w:szCs w:val="24"/>
        </w:rPr>
        <w:t xml:space="preserve"> “línguas e literaturas formam uma parceria inquestionável” e também é inegável sua capacidade de promover o enriquecimento linguístico e as habilidades interpretativas.</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Quando escolhido em concordância com o nível linguístico da turma, o texto literário pode promover a aprendizagem da língua em seus mais diversos níveis. </w:t>
      </w:r>
      <w:proofErr w:type="spellStart"/>
      <w:r>
        <w:rPr>
          <w:rFonts w:ascii="Times New Roman" w:hAnsi="Times New Roman"/>
          <w:sz w:val="24"/>
          <w:szCs w:val="24"/>
        </w:rPr>
        <w:t>Lazar</w:t>
      </w:r>
      <w:proofErr w:type="spellEnd"/>
      <w:r w:rsidR="00DC5B7A">
        <w:rPr>
          <w:rFonts w:ascii="Times New Roman" w:hAnsi="Times New Roman"/>
          <w:sz w:val="24"/>
          <w:szCs w:val="24"/>
        </w:rPr>
        <w:t xml:space="preserve"> (1993) </w:t>
      </w:r>
      <w:r>
        <w:rPr>
          <w:rFonts w:ascii="Times New Roman" w:hAnsi="Times New Roman"/>
          <w:sz w:val="24"/>
          <w:szCs w:val="24"/>
        </w:rPr>
        <w:t>sugere que a simples atividade de pedir para que as crianças façam a leitura de um pequeno texto literário acompanhadas de gestos e mímicas pode se mostr</w:t>
      </w:r>
      <w:r w:rsidR="009155D8">
        <w:rPr>
          <w:rFonts w:ascii="Times New Roman" w:hAnsi="Times New Roman"/>
          <w:sz w:val="24"/>
          <w:szCs w:val="24"/>
        </w:rPr>
        <w:t>ar eficiente para a aprendizagem</w:t>
      </w:r>
      <w:r>
        <w:rPr>
          <w:rFonts w:ascii="Times New Roman" w:hAnsi="Times New Roman"/>
          <w:sz w:val="24"/>
          <w:szCs w:val="24"/>
        </w:rPr>
        <w:t xml:space="preserve"> de vocabulário e estruturas gramaticais. </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Wright</w:t>
      </w:r>
      <w:r w:rsidR="00FE5A18">
        <w:rPr>
          <w:rFonts w:ascii="Times New Roman" w:hAnsi="Times New Roman"/>
          <w:sz w:val="24"/>
          <w:szCs w:val="24"/>
        </w:rPr>
        <w:t xml:space="preserve"> (1995)</w:t>
      </w:r>
      <w:r>
        <w:rPr>
          <w:rFonts w:ascii="Times New Roman" w:hAnsi="Times New Roman"/>
          <w:sz w:val="24"/>
          <w:szCs w:val="24"/>
        </w:rPr>
        <w:t xml:space="preserve"> discorre sobre a influência do texto literário, mais especificamente das histórias, na formação da consciência linguística das crianças. Para ele, as histórias ajudam as crianças a se familiarizarem com a língua e suas construções, além de incitar a imaginação, servindo de estímulo para expor suas opiniões e discutir suas próprias interpretações do texto. “Histórias são particularmente importantes para a vida das nossas crianças: </w:t>
      </w:r>
      <w:r w:rsidRPr="000F66AD">
        <w:rPr>
          <w:rFonts w:ascii="Times New Roman" w:hAnsi="Times New Roman"/>
          <w:sz w:val="24"/>
          <w:szCs w:val="24"/>
        </w:rPr>
        <w:t>histórias ajudam a entender o mundo delas e c</w:t>
      </w:r>
      <w:r w:rsidR="00DC5B7A" w:rsidRPr="000F66AD">
        <w:rPr>
          <w:rFonts w:ascii="Times New Roman" w:hAnsi="Times New Roman"/>
          <w:sz w:val="24"/>
          <w:szCs w:val="24"/>
        </w:rPr>
        <w:t>ompartilhar isto com os outros”</w:t>
      </w:r>
      <w:r w:rsidRPr="000F66AD">
        <w:rPr>
          <w:rFonts w:ascii="Times New Roman" w:hAnsi="Times New Roman"/>
          <w:sz w:val="24"/>
          <w:szCs w:val="24"/>
        </w:rPr>
        <w:t xml:space="preserve"> (</w:t>
      </w:r>
      <w:r w:rsidR="00DC5B7A" w:rsidRPr="000F66AD">
        <w:rPr>
          <w:rFonts w:ascii="Times New Roman" w:hAnsi="Times New Roman"/>
          <w:sz w:val="24"/>
          <w:szCs w:val="24"/>
        </w:rPr>
        <w:t>WRIGHT</w:t>
      </w:r>
      <w:r w:rsidR="00FE5A18" w:rsidRPr="000F66AD">
        <w:rPr>
          <w:rFonts w:ascii="Times New Roman" w:hAnsi="Times New Roman"/>
          <w:sz w:val="24"/>
          <w:szCs w:val="24"/>
        </w:rPr>
        <w:t>, 1995</w:t>
      </w:r>
      <w:r w:rsidR="009918F3" w:rsidRPr="000F66AD">
        <w:rPr>
          <w:rFonts w:ascii="Times New Roman" w:hAnsi="Times New Roman"/>
          <w:sz w:val="24"/>
          <w:szCs w:val="24"/>
        </w:rPr>
        <w:t>, p. 5</w:t>
      </w:r>
      <w:r w:rsidRPr="000F66AD">
        <w:rPr>
          <w:rFonts w:ascii="Times New Roman" w:hAnsi="Times New Roman"/>
          <w:sz w:val="24"/>
          <w:szCs w:val="24"/>
        </w:rPr>
        <w:t>).</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Para </w:t>
      </w:r>
      <w:proofErr w:type="spellStart"/>
      <w:r>
        <w:rPr>
          <w:rFonts w:ascii="Times New Roman" w:hAnsi="Times New Roman"/>
          <w:sz w:val="24"/>
          <w:szCs w:val="24"/>
        </w:rPr>
        <w:t>Tonelli</w:t>
      </w:r>
      <w:proofErr w:type="spellEnd"/>
      <w:r>
        <w:rPr>
          <w:rFonts w:ascii="Times New Roman" w:hAnsi="Times New Roman"/>
          <w:sz w:val="24"/>
          <w:szCs w:val="24"/>
        </w:rPr>
        <w:t xml:space="preserve"> (2005), pesquisadora do ensino de inglês para crianças, o uso de histórias infantis é visto como uma “proposta promissora”</w:t>
      </w:r>
      <w:r w:rsidR="00DC5B7A">
        <w:rPr>
          <w:rFonts w:ascii="Times New Roman" w:hAnsi="Times New Roman"/>
          <w:sz w:val="24"/>
          <w:szCs w:val="24"/>
        </w:rPr>
        <w:t xml:space="preserve"> (p. 46)</w:t>
      </w:r>
      <w:r>
        <w:rPr>
          <w:rFonts w:ascii="Times New Roman" w:hAnsi="Times New Roman"/>
          <w:sz w:val="24"/>
          <w:szCs w:val="24"/>
        </w:rPr>
        <w:t>, já que se trata de uma abordagem significativa, entendendo que a contribuição deste gênero na construção de conceitos por parte das crianças faz deste enfoque um valioso instrumento de ensino.</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Na mesma linha, </w:t>
      </w:r>
      <w:proofErr w:type="spellStart"/>
      <w:r>
        <w:rPr>
          <w:rFonts w:ascii="Times New Roman" w:hAnsi="Times New Roman"/>
          <w:sz w:val="24"/>
          <w:szCs w:val="24"/>
        </w:rPr>
        <w:t>Kalantari</w:t>
      </w:r>
      <w:proofErr w:type="spellEnd"/>
      <w:r>
        <w:rPr>
          <w:rFonts w:ascii="Times New Roman" w:hAnsi="Times New Roman"/>
          <w:sz w:val="24"/>
          <w:szCs w:val="24"/>
        </w:rPr>
        <w:t xml:space="preserve"> e </w:t>
      </w:r>
      <w:proofErr w:type="spellStart"/>
      <w:r>
        <w:rPr>
          <w:rFonts w:ascii="Times New Roman" w:hAnsi="Times New Roman"/>
          <w:sz w:val="24"/>
          <w:szCs w:val="24"/>
        </w:rPr>
        <w:t>Hashemian</w:t>
      </w:r>
      <w:proofErr w:type="spellEnd"/>
      <w:r>
        <w:rPr>
          <w:rFonts w:ascii="Times New Roman" w:hAnsi="Times New Roman"/>
          <w:sz w:val="24"/>
          <w:szCs w:val="24"/>
        </w:rPr>
        <w:t xml:space="preserve"> (2015) investigam em seus estudos qual a influência do uso de histórias em crianças aprendizes de inglês como língua estrangeira. Os resultados mostram que houve um aumento no interesse pelas aulas e na motivação dos alunos participantes do estudo, cujo objetivo era ensinar inglês por meio da literatura de um modo divertido e significativo.</w:t>
      </w:r>
    </w:p>
    <w:p w:rsidR="00463523" w:rsidRDefault="00881F8F" w:rsidP="00146BAE">
      <w:pPr>
        <w:pStyle w:val="SemEspaamento"/>
        <w:spacing w:line="360" w:lineRule="auto"/>
        <w:ind w:firstLine="709"/>
        <w:jc w:val="both"/>
        <w:rPr>
          <w:rFonts w:ascii="Times New Roman" w:hAnsi="Times New Roman"/>
          <w:sz w:val="24"/>
          <w:szCs w:val="24"/>
        </w:rPr>
      </w:pPr>
      <w:proofErr w:type="spellStart"/>
      <w:r>
        <w:rPr>
          <w:rFonts w:ascii="Times New Roman" w:hAnsi="Times New Roman"/>
          <w:sz w:val="24"/>
          <w:szCs w:val="24"/>
        </w:rPr>
        <w:t>Duff</w:t>
      </w:r>
      <w:proofErr w:type="spellEnd"/>
      <w:r>
        <w:rPr>
          <w:rFonts w:ascii="Times New Roman" w:hAnsi="Times New Roman"/>
          <w:sz w:val="24"/>
          <w:szCs w:val="24"/>
        </w:rPr>
        <w:t xml:space="preserve"> e </w:t>
      </w:r>
      <w:proofErr w:type="spellStart"/>
      <w:r w:rsidRPr="00881F8F">
        <w:rPr>
          <w:rFonts w:ascii="Times New Roman" w:hAnsi="Times New Roman"/>
          <w:sz w:val="24"/>
          <w:szCs w:val="24"/>
        </w:rPr>
        <w:t>Maley</w:t>
      </w:r>
      <w:proofErr w:type="spellEnd"/>
      <w:r w:rsidRPr="00881F8F">
        <w:rPr>
          <w:rFonts w:ascii="Times New Roman" w:hAnsi="Times New Roman"/>
          <w:sz w:val="24"/>
          <w:szCs w:val="24"/>
        </w:rPr>
        <w:t xml:space="preserve"> </w:t>
      </w:r>
      <w:r w:rsidR="00463523" w:rsidRPr="00881F8F">
        <w:rPr>
          <w:rFonts w:ascii="Times New Roman" w:hAnsi="Times New Roman"/>
          <w:sz w:val="24"/>
          <w:szCs w:val="24"/>
        </w:rPr>
        <w:t>(</w:t>
      </w:r>
      <w:r w:rsidRPr="00881F8F">
        <w:rPr>
          <w:rFonts w:ascii="Times New Roman" w:hAnsi="Times New Roman"/>
          <w:sz w:val="24"/>
          <w:szCs w:val="24"/>
        </w:rPr>
        <w:t>1990</w:t>
      </w:r>
      <w:r w:rsidR="00463523" w:rsidRPr="00881F8F">
        <w:rPr>
          <w:rFonts w:ascii="Times New Roman" w:hAnsi="Times New Roman"/>
          <w:sz w:val="24"/>
          <w:szCs w:val="24"/>
        </w:rPr>
        <w:t xml:space="preserve"> apud </w:t>
      </w:r>
      <w:r w:rsidRPr="00881F8F">
        <w:rPr>
          <w:rFonts w:ascii="Times New Roman" w:hAnsi="Times New Roman"/>
          <w:sz w:val="24"/>
          <w:szCs w:val="24"/>
        </w:rPr>
        <w:t>KALANTARI;</w:t>
      </w:r>
      <w:r w:rsidR="000F7E2A">
        <w:rPr>
          <w:rFonts w:ascii="Times New Roman" w:hAnsi="Times New Roman"/>
          <w:sz w:val="24"/>
          <w:szCs w:val="24"/>
        </w:rPr>
        <w:t xml:space="preserve"> HASHEMIAN, 2016</w:t>
      </w:r>
      <w:r>
        <w:rPr>
          <w:rFonts w:ascii="Times New Roman" w:hAnsi="Times New Roman"/>
          <w:sz w:val="24"/>
          <w:szCs w:val="24"/>
        </w:rPr>
        <w:t xml:space="preserve">) </w:t>
      </w:r>
      <w:r w:rsidR="00FD7403">
        <w:rPr>
          <w:rFonts w:ascii="Times New Roman" w:hAnsi="Times New Roman"/>
          <w:sz w:val="24"/>
          <w:szCs w:val="24"/>
        </w:rPr>
        <w:t xml:space="preserve">apontam </w:t>
      </w:r>
      <w:r w:rsidR="00463523">
        <w:rPr>
          <w:rFonts w:ascii="Times New Roman" w:hAnsi="Times New Roman"/>
          <w:sz w:val="24"/>
          <w:szCs w:val="24"/>
        </w:rPr>
        <w:t>que entre as várias vantagens do uso da literatura na sala de línguas está o fato de que ela lida com assuntos e questões relacionados às experiências das crianças. Este ensino significativo faz com que o clima da sala de aula se torne prazeroso e os aluno</w:t>
      </w:r>
      <w:r>
        <w:rPr>
          <w:rFonts w:ascii="Times New Roman" w:hAnsi="Times New Roman"/>
          <w:sz w:val="24"/>
          <w:szCs w:val="24"/>
        </w:rPr>
        <w:t>s mais atentos e participativos</w:t>
      </w:r>
      <w:r w:rsidR="00463523">
        <w:rPr>
          <w:rFonts w:ascii="Times New Roman" w:hAnsi="Times New Roman"/>
          <w:sz w:val="24"/>
          <w:szCs w:val="24"/>
        </w:rPr>
        <w:t xml:space="preserve"> </w:t>
      </w:r>
      <w:r w:rsidR="00DC5B7A">
        <w:rPr>
          <w:rFonts w:ascii="Times New Roman" w:hAnsi="Times New Roman"/>
          <w:sz w:val="24"/>
          <w:szCs w:val="24"/>
        </w:rPr>
        <w:t xml:space="preserve">(KALANTARI; HASHEMIAN, </w:t>
      </w:r>
      <w:r w:rsidR="000F7E2A">
        <w:rPr>
          <w:rFonts w:ascii="Times New Roman" w:hAnsi="Times New Roman"/>
          <w:sz w:val="24"/>
          <w:szCs w:val="24"/>
        </w:rPr>
        <w:t>2016</w:t>
      </w:r>
      <w:r w:rsidR="00463523">
        <w:rPr>
          <w:rFonts w:ascii="Times New Roman" w:hAnsi="Times New Roman"/>
          <w:sz w:val="24"/>
          <w:szCs w:val="24"/>
        </w:rPr>
        <w:t>).</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Uma questão conduz este instrumento de ensino ao sucesso: a </w:t>
      </w:r>
      <w:r w:rsidRPr="00FC75B1">
        <w:rPr>
          <w:rFonts w:ascii="Times New Roman" w:hAnsi="Times New Roman"/>
          <w:sz w:val="24"/>
          <w:szCs w:val="24"/>
        </w:rPr>
        <w:t>escolha adequada do texto liter</w:t>
      </w:r>
      <w:r>
        <w:rPr>
          <w:rFonts w:ascii="Times New Roman" w:hAnsi="Times New Roman"/>
          <w:sz w:val="24"/>
          <w:szCs w:val="24"/>
        </w:rPr>
        <w:t xml:space="preserve">ário. </w:t>
      </w:r>
      <w:proofErr w:type="spellStart"/>
      <w:r>
        <w:rPr>
          <w:rFonts w:ascii="Times New Roman" w:hAnsi="Times New Roman"/>
          <w:sz w:val="24"/>
          <w:szCs w:val="24"/>
        </w:rPr>
        <w:t>Collie</w:t>
      </w:r>
      <w:proofErr w:type="spellEnd"/>
      <w:r>
        <w:rPr>
          <w:rFonts w:ascii="Times New Roman" w:hAnsi="Times New Roman"/>
          <w:sz w:val="24"/>
          <w:szCs w:val="24"/>
        </w:rPr>
        <w:t xml:space="preserve"> e Slater</w:t>
      </w:r>
      <w:r w:rsidR="005652B1">
        <w:rPr>
          <w:rFonts w:ascii="Times New Roman" w:hAnsi="Times New Roman"/>
          <w:sz w:val="24"/>
          <w:szCs w:val="24"/>
        </w:rPr>
        <w:t xml:space="preserve"> (1988)</w:t>
      </w:r>
      <w:r>
        <w:rPr>
          <w:rFonts w:ascii="Times New Roman" w:hAnsi="Times New Roman"/>
          <w:sz w:val="24"/>
          <w:szCs w:val="24"/>
        </w:rPr>
        <w:t>,</w:t>
      </w:r>
      <w:r w:rsidR="00DC5B7A">
        <w:rPr>
          <w:rFonts w:ascii="Times New Roman" w:hAnsi="Times New Roman"/>
          <w:sz w:val="24"/>
          <w:szCs w:val="24"/>
        </w:rPr>
        <w:t xml:space="preserve"> </w:t>
      </w:r>
      <w:proofErr w:type="spellStart"/>
      <w:r w:rsidR="00DC5B7A">
        <w:rPr>
          <w:rFonts w:ascii="Times New Roman" w:hAnsi="Times New Roman"/>
          <w:sz w:val="24"/>
          <w:szCs w:val="24"/>
        </w:rPr>
        <w:t>Lazar</w:t>
      </w:r>
      <w:proofErr w:type="spellEnd"/>
      <w:r w:rsidR="005652B1">
        <w:rPr>
          <w:rFonts w:ascii="Times New Roman" w:hAnsi="Times New Roman"/>
          <w:sz w:val="24"/>
          <w:szCs w:val="24"/>
        </w:rPr>
        <w:t xml:space="preserve"> (1993)</w:t>
      </w:r>
      <w:r w:rsidR="00DC5B7A">
        <w:rPr>
          <w:rFonts w:ascii="Times New Roman" w:hAnsi="Times New Roman"/>
          <w:sz w:val="24"/>
          <w:szCs w:val="24"/>
        </w:rPr>
        <w:t xml:space="preserve"> e Wright</w:t>
      </w:r>
      <w:r w:rsidR="00FE5A18">
        <w:rPr>
          <w:rFonts w:ascii="Times New Roman" w:hAnsi="Times New Roman"/>
          <w:sz w:val="24"/>
          <w:szCs w:val="24"/>
        </w:rPr>
        <w:t xml:space="preserve"> (1995</w:t>
      </w:r>
      <w:r w:rsidR="005652B1">
        <w:rPr>
          <w:rFonts w:ascii="Times New Roman" w:hAnsi="Times New Roman"/>
          <w:sz w:val="24"/>
          <w:szCs w:val="24"/>
        </w:rPr>
        <w:t>)</w:t>
      </w:r>
      <w:r w:rsidR="00DC5B7A">
        <w:rPr>
          <w:rFonts w:ascii="Times New Roman" w:hAnsi="Times New Roman"/>
          <w:sz w:val="24"/>
          <w:szCs w:val="24"/>
        </w:rPr>
        <w:t xml:space="preserve"> dão a este tema</w:t>
      </w:r>
      <w:r>
        <w:rPr>
          <w:rFonts w:ascii="Times New Roman" w:hAnsi="Times New Roman"/>
          <w:sz w:val="24"/>
          <w:szCs w:val="24"/>
        </w:rPr>
        <w:t xml:space="preserve"> grande importância e convergem para alguns pontos em comum. </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A idade dos alunos, sua maturidade, o nível linguístico e seus interesses são alguns critérios que devem ser analisados na hora de escolher o texto literário que será trabalhado com a turma. </w:t>
      </w:r>
      <w:proofErr w:type="spellStart"/>
      <w:r>
        <w:rPr>
          <w:rFonts w:ascii="Times New Roman" w:hAnsi="Times New Roman"/>
          <w:sz w:val="24"/>
          <w:szCs w:val="24"/>
        </w:rPr>
        <w:t>Lazar</w:t>
      </w:r>
      <w:proofErr w:type="spellEnd"/>
      <w:r w:rsidR="000F7E2A">
        <w:rPr>
          <w:rFonts w:ascii="Times New Roman" w:hAnsi="Times New Roman"/>
          <w:sz w:val="24"/>
          <w:szCs w:val="24"/>
        </w:rPr>
        <w:t>,</w:t>
      </w:r>
      <w:r w:rsidR="00474115">
        <w:rPr>
          <w:rFonts w:ascii="Times New Roman" w:hAnsi="Times New Roman"/>
          <w:sz w:val="24"/>
          <w:szCs w:val="24"/>
        </w:rPr>
        <w:t xml:space="preserve"> embora utilize</w:t>
      </w:r>
      <w:r>
        <w:rPr>
          <w:rFonts w:ascii="Times New Roman" w:hAnsi="Times New Roman"/>
          <w:sz w:val="24"/>
          <w:szCs w:val="24"/>
        </w:rPr>
        <w:t xml:space="preserve"> estas categorias, esclarece que o fator individualidade pode complicar o momento da escolha. Em uma sala de aula, as categorias acima citadas podem variar de acordo com as especificidades que encontramos em nossos alunos. O autor expõe que ao escolher um texto, o professor leve em consideração os aspectos gerais do grupo, os interesses da maioria para que a opção seja adequada. </w:t>
      </w:r>
    </w:p>
    <w:p w:rsidR="00463523" w:rsidRDefault="0046352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Aspectos relacionados à relevância do </w:t>
      </w:r>
      <w:r w:rsidR="000829B0">
        <w:rPr>
          <w:rFonts w:ascii="Times New Roman" w:hAnsi="Times New Roman"/>
          <w:sz w:val="24"/>
          <w:szCs w:val="24"/>
        </w:rPr>
        <w:t xml:space="preserve">texto na vida do aprendiz </w:t>
      </w:r>
      <w:r>
        <w:rPr>
          <w:rFonts w:ascii="Times New Roman" w:hAnsi="Times New Roman"/>
          <w:sz w:val="24"/>
          <w:szCs w:val="24"/>
        </w:rPr>
        <w:t xml:space="preserve">devem ser analisados e </w:t>
      </w:r>
      <w:proofErr w:type="spellStart"/>
      <w:r>
        <w:rPr>
          <w:rFonts w:ascii="Times New Roman" w:hAnsi="Times New Roman"/>
          <w:sz w:val="24"/>
          <w:szCs w:val="24"/>
        </w:rPr>
        <w:t>Collie</w:t>
      </w:r>
      <w:proofErr w:type="spellEnd"/>
      <w:r>
        <w:rPr>
          <w:rFonts w:ascii="Times New Roman" w:hAnsi="Times New Roman"/>
          <w:sz w:val="24"/>
          <w:szCs w:val="24"/>
        </w:rPr>
        <w:t xml:space="preserve"> e Slater</w:t>
      </w:r>
      <w:r w:rsidR="005652B1">
        <w:rPr>
          <w:rFonts w:ascii="Times New Roman" w:hAnsi="Times New Roman"/>
          <w:sz w:val="24"/>
          <w:szCs w:val="24"/>
        </w:rPr>
        <w:t xml:space="preserve"> (1988)</w:t>
      </w:r>
      <w:r>
        <w:rPr>
          <w:rFonts w:ascii="Times New Roman" w:hAnsi="Times New Roman"/>
          <w:sz w:val="24"/>
          <w:szCs w:val="24"/>
        </w:rPr>
        <w:t xml:space="preserve"> trazem algumas propostas de como esta sondagem pode ser realizada com a participação ativa dos alunos neste processo. Os autores mostram possibilidades de </w:t>
      </w:r>
      <w:r>
        <w:rPr>
          <w:rFonts w:ascii="Times New Roman" w:hAnsi="Times New Roman"/>
          <w:sz w:val="24"/>
          <w:szCs w:val="24"/>
        </w:rPr>
        <w:lastRenderedPageBreak/>
        <w:t xml:space="preserve">aplicação de “questionário de interesses e gostos” ou ainda dar opções aos alunos mostrando trechos de textos possíveis de serem trabalhados. </w:t>
      </w:r>
    </w:p>
    <w:p w:rsidR="00CB60EB" w:rsidRDefault="00CB60EB"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Os pontos analisado</w:t>
      </w:r>
      <w:r w:rsidR="000829B0">
        <w:rPr>
          <w:rFonts w:ascii="Times New Roman" w:hAnsi="Times New Roman"/>
          <w:sz w:val="24"/>
          <w:szCs w:val="24"/>
        </w:rPr>
        <w:t>s para a escolha do texto</w:t>
      </w:r>
      <w:r>
        <w:rPr>
          <w:rFonts w:ascii="Times New Roman" w:hAnsi="Times New Roman"/>
          <w:sz w:val="24"/>
          <w:szCs w:val="24"/>
        </w:rPr>
        <w:t xml:space="preserve"> podem ser aplicados para a elaboração das atividades práticas. Wright</w:t>
      </w:r>
      <w:r w:rsidR="00FE5A18">
        <w:rPr>
          <w:rFonts w:ascii="Times New Roman" w:hAnsi="Times New Roman"/>
          <w:sz w:val="24"/>
          <w:szCs w:val="24"/>
        </w:rPr>
        <w:t xml:space="preserve"> (1995</w:t>
      </w:r>
      <w:r w:rsidR="005652B1">
        <w:rPr>
          <w:rFonts w:ascii="Times New Roman" w:hAnsi="Times New Roman"/>
          <w:sz w:val="24"/>
          <w:szCs w:val="24"/>
        </w:rPr>
        <w:t>)</w:t>
      </w:r>
      <w:r>
        <w:rPr>
          <w:rFonts w:ascii="Times New Roman" w:hAnsi="Times New Roman"/>
          <w:sz w:val="24"/>
          <w:szCs w:val="24"/>
        </w:rPr>
        <w:t xml:space="preserve"> aponta que no momento de construção das atividades, questões relacionadas ao momento em que devem ser feitas, aos objetivos e níveis, também concorrem para o sucesso da proposta.</w:t>
      </w:r>
    </w:p>
    <w:p w:rsidR="0066394F" w:rsidRPr="00C7645E" w:rsidRDefault="0066394F" w:rsidP="00146BAE">
      <w:pPr>
        <w:pStyle w:val="SemEspaamento"/>
        <w:spacing w:line="360" w:lineRule="auto"/>
        <w:ind w:firstLine="709"/>
        <w:jc w:val="both"/>
        <w:rPr>
          <w:rFonts w:ascii="Times New Roman" w:hAnsi="Times New Roman"/>
          <w:sz w:val="24"/>
          <w:szCs w:val="24"/>
        </w:rPr>
      </w:pPr>
      <w:r w:rsidRPr="00C7645E">
        <w:rPr>
          <w:rFonts w:ascii="Times New Roman" w:hAnsi="Times New Roman"/>
          <w:sz w:val="24"/>
          <w:szCs w:val="24"/>
        </w:rPr>
        <w:t>Visto todas as questões que concorrem para o sucesso da literatura como recurso de ensino, uma questão vem à tona. Por que literatura na sala de aula inclusiva?</w:t>
      </w:r>
    </w:p>
    <w:p w:rsidR="0066394F" w:rsidRPr="00C7645E" w:rsidRDefault="0066394F" w:rsidP="00146BAE">
      <w:pPr>
        <w:pStyle w:val="SemEspaamento"/>
        <w:spacing w:line="360" w:lineRule="auto"/>
        <w:ind w:firstLine="709"/>
        <w:jc w:val="both"/>
        <w:rPr>
          <w:rFonts w:ascii="Times New Roman" w:hAnsi="Times New Roman"/>
          <w:sz w:val="24"/>
          <w:szCs w:val="24"/>
        </w:rPr>
      </w:pPr>
      <w:r w:rsidRPr="00C7645E">
        <w:rPr>
          <w:rFonts w:ascii="Times New Roman" w:hAnsi="Times New Roman"/>
          <w:sz w:val="24"/>
          <w:szCs w:val="24"/>
        </w:rPr>
        <w:t>O fato de ter</w:t>
      </w:r>
      <w:r w:rsidR="00CE0029" w:rsidRPr="00C7645E">
        <w:rPr>
          <w:rFonts w:ascii="Times New Roman" w:hAnsi="Times New Roman"/>
          <w:sz w:val="24"/>
          <w:szCs w:val="24"/>
        </w:rPr>
        <w:t xml:space="preserve"> escolhido um</w:t>
      </w:r>
      <w:r w:rsidR="009918F3">
        <w:rPr>
          <w:rFonts w:ascii="Times New Roman" w:hAnsi="Times New Roman"/>
          <w:sz w:val="24"/>
          <w:szCs w:val="24"/>
        </w:rPr>
        <w:t>a</w:t>
      </w:r>
      <w:r w:rsidR="00CE0029" w:rsidRPr="00C7645E">
        <w:rPr>
          <w:rFonts w:ascii="Times New Roman" w:hAnsi="Times New Roman"/>
          <w:sz w:val="24"/>
          <w:szCs w:val="24"/>
        </w:rPr>
        <w:t xml:space="preserve"> obra</w:t>
      </w:r>
      <w:r w:rsidR="009918F3">
        <w:rPr>
          <w:rFonts w:ascii="Times New Roman" w:hAnsi="Times New Roman"/>
          <w:sz w:val="24"/>
          <w:szCs w:val="24"/>
        </w:rPr>
        <w:t xml:space="preserve"> literária</w:t>
      </w:r>
      <w:r w:rsidR="00CE0029" w:rsidRPr="00C7645E">
        <w:rPr>
          <w:rFonts w:ascii="Times New Roman" w:hAnsi="Times New Roman"/>
          <w:sz w:val="24"/>
          <w:szCs w:val="24"/>
        </w:rPr>
        <w:t xml:space="preserve"> para ser trabalhada</w:t>
      </w:r>
      <w:r w:rsidR="007B114B">
        <w:rPr>
          <w:rFonts w:ascii="Times New Roman" w:hAnsi="Times New Roman"/>
          <w:sz w:val="24"/>
          <w:szCs w:val="24"/>
        </w:rPr>
        <w:t xml:space="preserve"> em sala</w:t>
      </w:r>
      <w:r w:rsidRPr="00C7645E">
        <w:rPr>
          <w:rFonts w:ascii="Times New Roman" w:hAnsi="Times New Roman"/>
          <w:sz w:val="24"/>
          <w:szCs w:val="24"/>
        </w:rPr>
        <w:t xml:space="preserve"> vai além de seu potencial lúdico</w:t>
      </w:r>
      <w:r w:rsidR="008E2B15" w:rsidRPr="00C7645E">
        <w:rPr>
          <w:rFonts w:ascii="Times New Roman" w:hAnsi="Times New Roman"/>
          <w:sz w:val="24"/>
          <w:szCs w:val="24"/>
        </w:rPr>
        <w:t xml:space="preserve"> e multissensorial, potencial este que atende a todos os alunos.</w:t>
      </w:r>
      <w:r w:rsidR="00CE0029" w:rsidRPr="00C7645E">
        <w:rPr>
          <w:rFonts w:ascii="Times New Roman" w:hAnsi="Times New Roman"/>
          <w:sz w:val="24"/>
          <w:szCs w:val="24"/>
        </w:rPr>
        <w:t xml:space="preserve"> O fato de a história ser lida em voz alta</w:t>
      </w:r>
      <w:r w:rsidR="007455B7" w:rsidRPr="00C7645E">
        <w:rPr>
          <w:rFonts w:ascii="Times New Roman" w:hAnsi="Times New Roman"/>
          <w:sz w:val="24"/>
          <w:szCs w:val="24"/>
        </w:rPr>
        <w:t xml:space="preserve"> é ação oral, </w:t>
      </w:r>
      <w:r w:rsidR="00CB60EB" w:rsidRPr="00C7645E">
        <w:rPr>
          <w:rFonts w:ascii="Times New Roman" w:hAnsi="Times New Roman"/>
          <w:sz w:val="24"/>
          <w:szCs w:val="24"/>
        </w:rPr>
        <w:t>permitindo</w:t>
      </w:r>
      <w:r w:rsidR="00CE0029" w:rsidRPr="00C7645E">
        <w:rPr>
          <w:rFonts w:ascii="Times New Roman" w:hAnsi="Times New Roman"/>
          <w:sz w:val="24"/>
          <w:szCs w:val="24"/>
        </w:rPr>
        <w:t xml:space="preserve"> a todos a mesma recepção auditiva, tornando a obra acessível e fazendo</w:t>
      </w:r>
      <w:r w:rsidR="00CB60EB" w:rsidRPr="00C7645E">
        <w:rPr>
          <w:rFonts w:ascii="Times New Roman" w:hAnsi="Times New Roman"/>
          <w:sz w:val="24"/>
          <w:szCs w:val="24"/>
        </w:rPr>
        <w:t xml:space="preserve"> uso social da leitura.</w:t>
      </w:r>
    </w:p>
    <w:p w:rsidR="00DC5B7A" w:rsidRDefault="009918F3" w:rsidP="00C8722C">
      <w:pPr>
        <w:pStyle w:val="SemEspaamento"/>
        <w:spacing w:line="360" w:lineRule="auto"/>
        <w:ind w:firstLine="709"/>
        <w:jc w:val="both"/>
        <w:rPr>
          <w:rFonts w:ascii="Times New Roman" w:hAnsi="Times New Roman"/>
          <w:sz w:val="24"/>
          <w:szCs w:val="24"/>
        </w:rPr>
      </w:pPr>
      <w:r>
        <w:rPr>
          <w:rFonts w:ascii="Times New Roman" w:hAnsi="Times New Roman"/>
          <w:sz w:val="24"/>
          <w:szCs w:val="24"/>
        </w:rPr>
        <w:t>A apresentação do contexto, bem como o processo de elaboração d</w:t>
      </w:r>
      <w:r w:rsidR="003725E4">
        <w:rPr>
          <w:rFonts w:ascii="Times New Roman" w:hAnsi="Times New Roman"/>
          <w:sz w:val="24"/>
          <w:szCs w:val="24"/>
        </w:rPr>
        <w:t>o produto educacional e</w:t>
      </w:r>
      <w:r w:rsidR="00E12975">
        <w:rPr>
          <w:rFonts w:ascii="Times New Roman" w:hAnsi="Times New Roman"/>
          <w:sz w:val="24"/>
          <w:szCs w:val="24"/>
        </w:rPr>
        <w:t xml:space="preserve"> </w:t>
      </w:r>
      <w:r w:rsidR="00E46698">
        <w:rPr>
          <w:rFonts w:ascii="Times New Roman" w:hAnsi="Times New Roman"/>
          <w:sz w:val="24"/>
          <w:szCs w:val="24"/>
        </w:rPr>
        <w:t>estarão expostos na seção a seguir.</w:t>
      </w:r>
    </w:p>
    <w:p w:rsidR="001B6578" w:rsidRDefault="001B6578" w:rsidP="008419B9">
      <w:pPr>
        <w:pStyle w:val="SemEspaamento"/>
        <w:spacing w:line="360" w:lineRule="auto"/>
        <w:rPr>
          <w:rFonts w:ascii="Times New Roman" w:hAnsi="Times New Roman"/>
          <w:b/>
          <w:sz w:val="24"/>
          <w:szCs w:val="24"/>
        </w:rPr>
      </w:pPr>
    </w:p>
    <w:p w:rsidR="00574A5C" w:rsidRPr="00110DB3" w:rsidRDefault="007D3252" w:rsidP="008419B9">
      <w:pPr>
        <w:pStyle w:val="SemEspaamento"/>
        <w:spacing w:line="360" w:lineRule="auto"/>
        <w:rPr>
          <w:rFonts w:ascii="Times New Roman" w:hAnsi="Times New Roman"/>
          <w:sz w:val="24"/>
          <w:szCs w:val="24"/>
        </w:rPr>
      </w:pPr>
      <w:proofErr w:type="gramStart"/>
      <w:r>
        <w:rPr>
          <w:rFonts w:ascii="Times New Roman" w:hAnsi="Times New Roman"/>
          <w:b/>
          <w:sz w:val="24"/>
          <w:szCs w:val="24"/>
        </w:rPr>
        <w:t>3</w:t>
      </w:r>
      <w:proofErr w:type="gramEnd"/>
      <w:r w:rsidR="003A3797">
        <w:rPr>
          <w:rFonts w:ascii="Times New Roman" w:hAnsi="Times New Roman"/>
          <w:b/>
          <w:sz w:val="24"/>
          <w:szCs w:val="24"/>
        </w:rPr>
        <w:t xml:space="preserve"> </w:t>
      </w:r>
      <w:r w:rsidR="00574A5C" w:rsidRPr="00574A5C">
        <w:rPr>
          <w:rFonts w:ascii="Times New Roman" w:hAnsi="Times New Roman"/>
          <w:b/>
          <w:sz w:val="24"/>
          <w:szCs w:val="24"/>
        </w:rPr>
        <w:t>METODOLOGIA</w:t>
      </w:r>
    </w:p>
    <w:p w:rsidR="004D28D8" w:rsidRPr="0080198A" w:rsidRDefault="004D28D8" w:rsidP="004D28D8">
      <w:pPr>
        <w:pStyle w:val="SemEspaamento"/>
        <w:spacing w:line="360" w:lineRule="auto"/>
        <w:ind w:firstLine="709"/>
        <w:jc w:val="both"/>
        <w:rPr>
          <w:rFonts w:ascii="Times New Roman" w:hAnsi="Times New Roman"/>
          <w:sz w:val="24"/>
          <w:szCs w:val="24"/>
        </w:rPr>
      </w:pPr>
      <w:r w:rsidRPr="0080198A">
        <w:rPr>
          <w:rFonts w:ascii="Times New Roman" w:hAnsi="Times New Roman"/>
          <w:sz w:val="24"/>
          <w:szCs w:val="24"/>
        </w:rPr>
        <w:t>Este trabalho é uma pesquisa de desenvolvimento de produt</w:t>
      </w:r>
      <w:r w:rsidR="0080198A">
        <w:rPr>
          <w:rFonts w:ascii="Times New Roman" w:hAnsi="Times New Roman"/>
          <w:sz w:val="24"/>
          <w:szCs w:val="24"/>
        </w:rPr>
        <w:t xml:space="preserve">o educacional, termo empregado por </w:t>
      </w:r>
      <w:r w:rsidRPr="0080198A">
        <w:rPr>
          <w:rFonts w:ascii="Times New Roman" w:hAnsi="Times New Roman"/>
          <w:sz w:val="24"/>
          <w:szCs w:val="24"/>
        </w:rPr>
        <w:t>NASCIMENTO (2016), que afirma a necessidade de “pensar no desenvolvimento de um trabalho cuja natureza possibilite a reflexão sobre um problema oriundo da realidade escolar”. (p.34). Ainda de acordo com o autor, a natureza dos produtos educacionais elaborados para os cursos de Mestrado Profissional em sua instituição apresenta grande variação. Cita entre outros, textos de apoio, hipermídias e páginas da web.</w:t>
      </w:r>
    </w:p>
    <w:p w:rsidR="00574A5C" w:rsidRPr="004D28D8" w:rsidRDefault="00D26674" w:rsidP="004D28D8">
      <w:pPr>
        <w:pStyle w:val="SemEspaamento"/>
        <w:spacing w:line="360" w:lineRule="auto"/>
        <w:ind w:firstLine="709"/>
        <w:jc w:val="both"/>
        <w:rPr>
          <w:rFonts w:ascii="Times New Roman" w:hAnsi="Times New Roman"/>
          <w:sz w:val="24"/>
          <w:szCs w:val="24"/>
        </w:rPr>
      </w:pPr>
      <w:proofErr w:type="spellStart"/>
      <w:r>
        <w:rPr>
          <w:rFonts w:ascii="Times New Roman" w:hAnsi="Times New Roman"/>
          <w:sz w:val="24"/>
          <w:szCs w:val="24"/>
        </w:rPr>
        <w:t>Pilatti</w:t>
      </w:r>
      <w:proofErr w:type="spellEnd"/>
      <w:r w:rsidR="004D28D8" w:rsidRPr="0080198A">
        <w:rPr>
          <w:rFonts w:ascii="Times New Roman" w:hAnsi="Times New Roman"/>
          <w:sz w:val="24"/>
          <w:szCs w:val="24"/>
        </w:rPr>
        <w:t xml:space="preserve"> (2015) igualmente apresenta em seus estudos os produtos educacionais que aparecem com maior frequência em cursos de Mestrado Profissional. Destacam-se em suas pesquisas o desenvolvimento de material didático e os cursos de curta duração.</w:t>
      </w:r>
    </w:p>
    <w:p w:rsidR="00574A5C" w:rsidRDefault="004D28D8" w:rsidP="008A7585">
      <w:pPr>
        <w:pStyle w:val="SemEspaamento"/>
        <w:spacing w:line="360" w:lineRule="auto"/>
        <w:ind w:firstLine="709"/>
        <w:jc w:val="both"/>
        <w:rPr>
          <w:rFonts w:ascii="Times New Roman" w:hAnsi="Times New Roman"/>
          <w:sz w:val="24"/>
          <w:szCs w:val="24"/>
        </w:rPr>
      </w:pPr>
      <w:r>
        <w:rPr>
          <w:rFonts w:ascii="Times New Roman" w:hAnsi="Times New Roman"/>
          <w:sz w:val="24"/>
          <w:szCs w:val="24"/>
        </w:rPr>
        <w:t>Minha</w:t>
      </w:r>
      <w:r w:rsidR="008E31FF">
        <w:rPr>
          <w:rFonts w:ascii="Times New Roman" w:hAnsi="Times New Roman"/>
          <w:sz w:val="24"/>
          <w:szCs w:val="24"/>
        </w:rPr>
        <w:t xml:space="preserve"> opção</w:t>
      </w:r>
      <w:r>
        <w:rPr>
          <w:rFonts w:ascii="Times New Roman" w:hAnsi="Times New Roman"/>
          <w:sz w:val="24"/>
          <w:szCs w:val="24"/>
        </w:rPr>
        <w:t xml:space="preserve"> foi</w:t>
      </w:r>
      <w:r w:rsidR="008E31FF">
        <w:rPr>
          <w:rFonts w:ascii="Times New Roman" w:hAnsi="Times New Roman"/>
          <w:sz w:val="24"/>
          <w:szCs w:val="24"/>
        </w:rPr>
        <w:t xml:space="preserve"> por uma unidade didática</w:t>
      </w:r>
      <w:r>
        <w:rPr>
          <w:rFonts w:ascii="Times New Roman" w:hAnsi="Times New Roman"/>
          <w:sz w:val="24"/>
          <w:szCs w:val="24"/>
        </w:rPr>
        <w:t xml:space="preserve"> e</w:t>
      </w:r>
      <w:r w:rsidR="008E31FF">
        <w:rPr>
          <w:rFonts w:ascii="Times New Roman" w:hAnsi="Times New Roman"/>
          <w:sz w:val="24"/>
          <w:szCs w:val="24"/>
        </w:rPr>
        <w:t xml:space="preserve"> surgiu da necessidade de ter um conjunto de atividades que propiciassem um ensino contextualizado para a faixa etária escolhida. Apoiada na discussão de </w:t>
      </w:r>
      <w:proofErr w:type="spellStart"/>
      <w:r w:rsidR="008E31FF">
        <w:rPr>
          <w:rFonts w:ascii="Times New Roman" w:hAnsi="Times New Roman"/>
          <w:sz w:val="24"/>
          <w:szCs w:val="24"/>
        </w:rPr>
        <w:t>Holzman</w:t>
      </w:r>
      <w:proofErr w:type="spellEnd"/>
      <w:r w:rsidR="008E31FF">
        <w:rPr>
          <w:rFonts w:ascii="Times New Roman" w:hAnsi="Times New Roman"/>
          <w:sz w:val="24"/>
          <w:szCs w:val="24"/>
        </w:rPr>
        <w:t xml:space="preserve"> e Newman</w:t>
      </w:r>
      <w:r w:rsidR="00734703">
        <w:rPr>
          <w:rFonts w:ascii="Times New Roman" w:hAnsi="Times New Roman"/>
          <w:sz w:val="24"/>
          <w:szCs w:val="24"/>
        </w:rPr>
        <w:t xml:space="preserve"> (1993</w:t>
      </w:r>
      <w:r w:rsidR="008E31FF">
        <w:rPr>
          <w:rFonts w:ascii="Times New Roman" w:hAnsi="Times New Roman"/>
          <w:sz w:val="24"/>
          <w:szCs w:val="24"/>
        </w:rPr>
        <w:t>) so</w:t>
      </w:r>
      <w:r w:rsidR="005877BF">
        <w:rPr>
          <w:rFonts w:ascii="Times New Roman" w:hAnsi="Times New Roman"/>
          <w:sz w:val="24"/>
          <w:szCs w:val="24"/>
        </w:rPr>
        <w:t>bre a metodologia Ferramenta e R</w:t>
      </w:r>
      <w:r w:rsidR="008E31FF">
        <w:rPr>
          <w:rFonts w:ascii="Times New Roman" w:hAnsi="Times New Roman"/>
          <w:sz w:val="24"/>
          <w:szCs w:val="24"/>
        </w:rPr>
        <w:t>esultado de Vygots</w:t>
      </w:r>
      <w:r w:rsidR="005877BF">
        <w:rPr>
          <w:rFonts w:ascii="Times New Roman" w:hAnsi="Times New Roman"/>
          <w:sz w:val="24"/>
          <w:szCs w:val="24"/>
        </w:rPr>
        <w:t xml:space="preserve">ky, onde nem tudo </w:t>
      </w:r>
      <w:r w:rsidR="008E31FF">
        <w:rPr>
          <w:rFonts w:ascii="Times New Roman" w:hAnsi="Times New Roman"/>
          <w:sz w:val="24"/>
          <w:szCs w:val="24"/>
        </w:rPr>
        <w:t>o que precisamos</w:t>
      </w:r>
      <w:r w:rsidR="005877BF">
        <w:rPr>
          <w:rFonts w:ascii="Times New Roman" w:hAnsi="Times New Roman"/>
          <w:sz w:val="24"/>
          <w:szCs w:val="24"/>
        </w:rPr>
        <w:t xml:space="preserve"> fazer</w:t>
      </w:r>
      <w:r w:rsidR="008E31FF">
        <w:rPr>
          <w:rFonts w:ascii="Times New Roman" w:hAnsi="Times New Roman"/>
          <w:sz w:val="24"/>
          <w:szCs w:val="24"/>
        </w:rPr>
        <w:t xml:space="preserve"> pode ser realizado utilizando</w:t>
      </w:r>
      <w:r w:rsidR="00557938">
        <w:rPr>
          <w:rFonts w:ascii="Times New Roman" w:hAnsi="Times New Roman"/>
          <w:sz w:val="24"/>
          <w:szCs w:val="24"/>
        </w:rPr>
        <w:t>-se</w:t>
      </w:r>
      <w:r w:rsidR="001C22DC">
        <w:rPr>
          <w:rFonts w:ascii="Times New Roman" w:hAnsi="Times New Roman"/>
          <w:sz w:val="24"/>
          <w:szCs w:val="24"/>
        </w:rPr>
        <w:t xml:space="preserve"> ferramentas já existentes, fui </w:t>
      </w:r>
      <w:r w:rsidR="00881387">
        <w:rPr>
          <w:rFonts w:ascii="Times New Roman" w:hAnsi="Times New Roman"/>
          <w:sz w:val="24"/>
          <w:szCs w:val="24"/>
        </w:rPr>
        <w:t>à</w:t>
      </w:r>
      <w:r w:rsidR="008E31FF" w:rsidRPr="00881387">
        <w:rPr>
          <w:rFonts w:ascii="Times New Roman" w:hAnsi="Times New Roman"/>
          <w:sz w:val="24"/>
          <w:szCs w:val="24"/>
        </w:rPr>
        <w:t xml:space="preserve"> busca de</w:t>
      </w:r>
      <w:r w:rsidR="008E31FF">
        <w:rPr>
          <w:rFonts w:ascii="Times New Roman" w:hAnsi="Times New Roman"/>
          <w:sz w:val="24"/>
          <w:szCs w:val="24"/>
        </w:rPr>
        <w:t xml:space="preserve"> subsídios teórico-práticos que me apoiassem no processo de</w:t>
      </w:r>
      <w:proofErr w:type="gramStart"/>
      <w:r w:rsidR="008E31FF">
        <w:rPr>
          <w:rFonts w:ascii="Times New Roman" w:hAnsi="Times New Roman"/>
          <w:sz w:val="24"/>
          <w:szCs w:val="24"/>
        </w:rPr>
        <w:t xml:space="preserve">  </w:t>
      </w:r>
      <w:proofErr w:type="gramEnd"/>
      <w:r w:rsidR="008E31FF">
        <w:rPr>
          <w:rFonts w:ascii="Times New Roman" w:hAnsi="Times New Roman"/>
          <w:sz w:val="24"/>
          <w:szCs w:val="24"/>
        </w:rPr>
        <w:t>produção de ferramentas para</w:t>
      </w:r>
      <w:r w:rsidR="005877BF">
        <w:rPr>
          <w:rFonts w:ascii="Times New Roman" w:hAnsi="Times New Roman"/>
          <w:sz w:val="24"/>
          <w:szCs w:val="24"/>
        </w:rPr>
        <w:t xml:space="preserve"> atingir meu objetivo de</w:t>
      </w:r>
      <w:r w:rsidR="008E31FF">
        <w:rPr>
          <w:rFonts w:ascii="Times New Roman" w:hAnsi="Times New Roman"/>
          <w:sz w:val="24"/>
          <w:szCs w:val="24"/>
        </w:rPr>
        <w:t xml:space="preserve"> aprendizagem de língua inglesa em sala de inclusão</w:t>
      </w:r>
      <w:r w:rsidR="005877BF">
        <w:rPr>
          <w:rFonts w:ascii="Times New Roman" w:hAnsi="Times New Roman"/>
          <w:sz w:val="24"/>
          <w:szCs w:val="24"/>
        </w:rPr>
        <w:t xml:space="preserve">, o que pode ser sustentado pelas palavras dos autores: </w:t>
      </w:r>
      <w:r w:rsidR="00DC5B7A">
        <w:rPr>
          <w:rFonts w:ascii="Times New Roman" w:hAnsi="Times New Roman"/>
          <w:sz w:val="24"/>
          <w:szCs w:val="24"/>
        </w:rPr>
        <w:t>“</w:t>
      </w:r>
      <w:r w:rsidR="00272663">
        <w:rPr>
          <w:rFonts w:ascii="Times New Roman" w:hAnsi="Times New Roman"/>
          <w:sz w:val="24"/>
          <w:szCs w:val="24"/>
        </w:rPr>
        <w:t>Muitas vezes devemos criar uma ferramenta especificamente projetada para</w:t>
      </w:r>
      <w:r w:rsidR="00DC5B7A">
        <w:rPr>
          <w:rFonts w:ascii="Times New Roman" w:hAnsi="Times New Roman"/>
          <w:sz w:val="24"/>
          <w:szCs w:val="24"/>
        </w:rPr>
        <w:t xml:space="preserve"> criar o que desejamos </w:t>
      </w:r>
      <w:r w:rsidR="00DC5B7A">
        <w:rPr>
          <w:rFonts w:ascii="Times New Roman" w:hAnsi="Times New Roman"/>
          <w:sz w:val="24"/>
          <w:szCs w:val="24"/>
        </w:rPr>
        <w:lastRenderedPageBreak/>
        <w:t>produzir</w:t>
      </w:r>
      <w:r w:rsidR="00272663">
        <w:rPr>
          <w:rFonts w:ascii="Times New Roman" w:hAnsi="Times New Roman"/>
          <w:sz w:val="24"/>
          <w:szCs w:val="24"/>
        </w:rPr>
        <w:t>”</w:t>
      </w:r>
      <w:r w:rsidR="00DC5B7A">
        <w:rPr>
          <w:rFonts w:ascii="Times New Roman" w:hAnsi="Times New Roman"/>
          <w:sz w:val="24"/>
          <w:szCs w:val="24"/>
        </w:rPr>
        <w:t xml:space="preserve"> </w:t>
      </w:r>
      <w:r w:rsidR="00272663">
        <w:rPr>
          <w:rFonts w:ascii="Times New Roman" w:hAnsi="Times New Roman"/>
          <w:sz w:val="24"/>
          <w:szCs w:val="24"/>
        </w:rPr>
        <w:t>(</w:t>
      </w:r>
      <w:r w:rsidR="00B65AA5">
        <w:rPr>
          <w:rFonts w:ascii="Times New Roman" w:hAnsi="Times New Roman"/>
          <w:sz w:val="24"/>
          <w:szCs w:val="24"/>
        </w:rPr>
        <w:t>HOLZMAN; NEWMAN</w:t>
      </w:r>
      <w:r w:rsidR="00272663">
        <w:rPr>
          <w:rFonts w:ascii="Times New Roman" w:hAnsi="Times New Roman"/>
          <w:sz w:val="24"/>
          <w:szCs w:val="24"/>
        </w:rPr>
        <w:t>,</w:t>
      </w:r>
      <w:r w:rsidR="00B65AA5">
        <w:rPr>
          <w:rFonts w:ascii="Times New Roman" w:hAnsi="Times New Roman"/>
          <w:sz w:val="24"/>
          <w:szCs w:val="24"/>
        </w:rPr>
        <w:t xml:space="preserve"> </w:t>
      </w:r>
      <w:r w:rsidR="00272663">
        <w:rPr>
          <w:rFonts w:ascii="Times New Roman" w:hAnsi="Times New Roman"/>
          <w:sz w:val="24"/>
          <w:szCs w:val="24"/>
        </w:rPr>
        <w:t>1993, p.</w:t>
      </w:r>
      <w:r w:rsidR="00B65AA5">
        <w:rPr>
          <w:rFonts w:ascii="Times New Roman" w:hAnsi="Times New Roman"/>
          <w:sz w:val="24"/>
          <w:szCs w:val="24"/>
        </w:rPr>
        <w:t xml:space="preserve"> </w:t>
      </w:r>
      <w:r w:rsidR="00272663">
        <w:rPr>
          <w:rFonts w:ascii="Times New Roman" w:hAnsi="Times New Roman"/>
          <w:sz w:val="24"/>
          <w:szCs w:val="24"/>
        </w:rPr>
        <w:t>35)</w:t>
      </w:r>
      <w:r w:rsidR="00272663">
        <w:rPr>
          <w:rStyle w:val="Refdenotaderodap"/>
          <w:rFonts w:ascii="Times New Roman" w:hAnsi="Times New Roman"/>
          <w:sz w:val="24"/>
          <w:szCs w:val="24"/>
        </w:rPr>
        <w:footnoteReference w:id="20"/>
      </w:r>
      <w:r w:rsidR="00DC5B7A">
        <w:rPr>
          <w:rFonts w:ascii="Times New Roman" w:hAnsi="Times New Roman"/>
          <w:sz w:val="24"/>
          <w:szCs w:val="24"/>
        </w:rPr>
        <w:t xml:space="preserve">. </w:t>
      </w:r>
      <w:r w:rsidR="00474115">
        <w:rPr>
          <w:rFonts w:ascii="Times New Roman" w:hAnsi="Times New Roman"/>
          <w:sz w:val="24"/>
          <w:szCs w:val="24"/>
        </w:rPr>
        <w:t xml:space="preserve">A unidade </w:t>
      </w:r>
      <w:r w:rsidR="00574A5C">
        <w:rPr>
          <w:rFonts w:ascii="Times New Roman" w:hAnsi="Times New Roman"/>
          <w:sz w:val="24"/>
          <w:szCs w:val="24"/>
        </w:rPr>
        <w:t xml:space="preserve">foi </w:t>
      </w:r>
      <w:r w:rsidR="00474115">
        <w:rPr>
          <w:rFonts w:ascii="Times New Roman" w:hAnsi="Times New Roman"/>
          <w:sz w:val="24"/>
          <w:szCs w:val="24"/>
        </w:rPr>
        <w:t xml:space="preserve">elaborada </w:t>
      </w:r>
      <w:r w:rsidR="00574A5C">
        <w:rPr>
          <w:rFonts w:ascii="Times New Roman" w:hAnsi="Times New Roman"/>
          <w:sz w:val="24"/>
          <w:szCs w:val="24"/>
        </w:rPr>
        <w:t>para o meu contexto de trabalho</w:t>
      </w:r>
      <w:r w:rsidR="00474115">
        <w:rPr>
          <w:rFonts w:ascii="Times New Roman" w:hAnsi="Times New Roman"/>
          <w:sz w:val="24"/>
          <w:szCs w:val="24"/>
        </w:rPr>
        <w:t>; u</w:t>
      </w:r>
      <w:r w:rsidR="00DC470D">
        <w:rPr>
          <w:rFonts w:ascii="Times New Roman" w:hAnsi="Times New Roman"/>
          <w:sz w:val="24"/>
          <w:szCs w:val="24"/>
        </w:rPr>
        <w:t>ma escola particular de ensino regular com aproximadamente</w:t>
      </w:r>
      <w:r w:rsidR="00E353ED">
        <w:rPr>
          <w:rFonts w:ascii="Times New Roman" w:hAnsi="Times New Roman"/>
          <w:sz w:val="24"/>
          <w:szCs w:val="24"/>
        </w:rPr>
        <w:t xml:space="preserve"> quatrocentos e trinta alunos, distribuídos entre a Educação Infantil, Ensino Fundamental e Ensino Médio.</w:t>
      </w:r>
      <w:r w:rsidR="008A7585">
        <w:rPr>
          <w:rFonts w:ascii="Times New Roman" w:hAnsi="Times New Roman"/>
          <w:sz w:val="24"/>
          <w:szCs w:val="24"/>
        </w:rPr>
        <w:t xml:space="preserve"> </w:t>
      </w:r>
      <w:r w:rsidR="00E353ED">
        <w:rPr>
          <w:rFonts w:ascii="Times New Roman" w:hAnsi="Times New Roman"/>
          <w:sz w:val="24"/>
          <w:szCs w:val="24"/>
        </w:rPr>
        <w:t xml:space="preserve">A turma </w:t>
      </w:r>
      <w:r w:rsidR="008A7585">
        <w:rPr>
          <w:rFonts w:ascii="Times New Roman" w:hAnsi="Times New Roman"/>
          <w:sz w:val="24"/>
          <w:szCs w:val="24"/>
        </w:rPr>
        <w:t xml:space="preserve">proposta </w:t>
      </w:r>
      <w:r w:rsidR="002A31D1">
        <w:rPr>
          <w:rFonts w:ascii="Times New Roman" w:hAnsi="Times New Roman"/>
          <w:sz w:val="24"/>
          <w:szCs w:val="24"/>
        </w:rPr>
        <w:t>foi o quinto ano do ensino fundamental, uma classe com trinta e dois alunos com média de idade de dez anos.</w:t>
      </w:r>
    </w:p>
    <w:p w:rsidR="002A31D1" w:rsidRDefault="002A31D1"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Por estar localizada em uma cidade pequena</w:t>
      </w:r>
      <w:r w:rsidR="00B916BA">
        <w:rPr>
          <w:rFonts w:ascii="Times New Roman" w:hAnsi="Times New Roman"/>
          <w:sz w:val="24"/>
          <w:szCs w:val="24"/>
        </w:rPr>
        <w:t>, ser particular e</w:t>
      </w:r>
      <w:r w:rsidR="005639FA">
        <w:rPr>
          <w:rFonts w:ascii="Times New Roman" w:hAnsi="Times New Roman"/>
          <w:sz w:val="24"/>
          <w:szCs w:val="24"/>
        </w:rPr>
        <w:t xml:space="preserve"> ter auxiliares em sa</w:t>
      </w:r>
      <w:r w:rsidR="00D00518">
        <w:rPr>
          <w:rFonts w:ascii="Times New Roman" w:hAnsi="Times New Roman"/>
          <w:sz w:val="24"/>
          <w:szCs w:val="24"/>
        </w:rPr>
        <w:t>la</w:t>
      </w:r>
      <w:proofErr w:type="gramStart"/>
      <w:r w:rsidR="00D00518">
        <w:rPr>
          <w:rFonts w:ascii="Times New Roman" w:hAnsi="Times New Roman"/>
          <w:sz w:val="24"/>
          <w:szCs w:val="24"/>
        </w:rPr>
        <w:t xml:space="preserve"> </w:t>
      </w:r>
      <w:r w:rsidR="00B916BA">
        <w:rPr>
          <w:rFonts w:ascii="Times New Roman" w:hAnsi="Times New Roman"/>
          <w:sz w:val="24"/>
          <w:szCs w:val="24"/>
        </w:rPr>
        <w:t xml:space="preserve"> </w:t>
      </w:r>
      <w:proofErr w:type="gramEnd"/>
      <w:r w:rsidR="00B916BA">
        <w:rPr>
          <w:rFonts w:ascii="Times New Roman" w:hAnsi="Times New Roman"/>
          <w:sz w:val="24"/>
          <w:szCs w:val="24"/>
        </w:rPr>
        <w:t>muitos pais optam por matricular ali os seus filhos. Por este motivo, a instituição</w:t>
      </w:r>
      <w:r>
        <w:rPr>
          <w:rFonts w:ascii="Times New Roman" w:hAnsi="Times New Roman"/>
          <w:sz w:val="24"/>
          <w:szCs w:val="24"/>
        </w:rPr>
        <w:t xml:space="preserve"> rec</w:t>
      </w:r>
      <w:r w:rsidR="00F707D6">
        <w:rPr>
          <w:rFonts w:ascii="Times New Roman" w:hAnsi="Times New Roman"/>
          <w:sz w:val="24"/>
          <w:szCs w:val="24"/>
        </w:rPr>
        <w:t>ebe vários casos de alunos com NEE</w:t>
      </w:r>
      <w:r w:rsidR="00B916BA">
        <w:rPr>
          <w:rFonts w:ascii="Times New Roman" w:hAnsi="Times New Roman"/>
          <w:sz w:val="24"/>
          <w:szCs w:val="24"/>
        </w:rPr>
        <w:t xml:space="preserve">, como autistas, síndrome de </w:t>
      </w:r>
      <w:proofErr w:type="spellStart"/>
      <w:r w:rsidR="00B916BA">
        <w:rPr>
          <w:rFonts w:ascii="Times New Roman" w:hAnsi="Times New Roman"/>
          <w:sz w:val="24"/>
          <w:szCs w:val="24"/>
        </w:rPr>
        <w:t>A</w:t>
      </w:r>
      <w:r>
        <w:rPr>
          <w:rFonts w:ascii="Times New Roman" w:hAnsi="Times New Roman"/>
          <w:sz w:val="24"/>
          <w:szCs w:val="24"/>
        </w:rPr>
        <w:t>sperger</w:t>
      </w:r>
      <w:proofErr w:type="spellEnd"/>
      <w:r w:rsidR="00B916BA">
        <w:rPr>
          <w:rFonts w:ascii="Times New Roman" w:hAnsi="Times New Roman"/>
          <w:sz w:val="24"/>
          <w:szCs w:val="24"/>
        </w:rPr>
        <w:t>, TANV</w:t>
      </w:r>
      <w:r w:rsidR="00DE79C0">
        <w:rPr>
          <w:rFonts w:ascii="Times New Roman" w:hAnsi="Times New Roman"/>
          <w:sz w:val="24"/>
          <w:szCs w:val="24"/>
        </w:rPr>
        <w:t xml:space="preserve"> </w:t>
      </w:r>
      <w:r w:rsidR="00591DCD">
        <w:rPr>
          <w:rFonts w:ascii="Times New Roman" w:hAnsi="Times New Roman"/>
          <w:sz w:val="24"/>
          <w:szCs w:val="24"/>
        </w:rPr>
        <w:t>(</w:t>
      </w:r>
      <w:r w:rsidR="00B916BA">
        <w:rPr>
          <w:rFonts w:ascii="Times New Roman" w:hAnsi="Times New Roman"/>
          <w:sz w:val="24"/>
          <w:szCs w:val="24"/>
        </w:rPr>
        <w:t>Transtorno de aprendizagem não verbal), Transtorno de Déficit de Atenção, Hiperatividade e um aluno</w:t>
      </w:r>
      <w:r w:rsidR="0087064F">
        <w:rPr>
          <w:rFonts w:ascii="Times New Roman" w:hAnsi="Times New Roman"/>
          <w:sz w:val="24"/>
          <w:szCs w:val="24"/>
        </w:rPr>
        <w:t xml:space="preserve"> DV</w:t>
      </w:r>
      <w:r w:rsidR="002C6B63">
        <w:rPr>
          <w:rFonts w:ascii="Times New Roman" w:hAnsi="Times New Roman"/>
          <w:sz w:val="24"/>
          <w:szCs w:val="24"/>
        </w:rPr>
        <w:t xml:space="preserve">. Este último, matriculado na turma </w:t>
      </w:r>
      <w:r w:rsidR="004D28D8">
        <w:rPr>
          <w:rFonts w:ascii="Times New Roman" w:hAnsi="Times New Roman"/>
          <w:sz w:val="24"/>
          <w:szCs w:val="24"/>
        </w:rPr>
        <w:t xml:space="preserve">que tive em mente ao elaborar </w:t>
      </w:r>
      <w:r w:rsidR="002C6B63">
        <w:rPr>
          <w:rFonts w:ascii="Times New Roman" w:hAnsi="Times New Roman"/>
          <w:sz w:val="24"/>
          <w:szCs w:val="24"/>
        </w:rPr>
        <w:t>a unidade didática.</w:t>
      </w:r>
    </w:p>
    <w:p w:rsidR="00DE79C0" w:rsidRDefault="002C6B6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Sou professora</w:t>
      </w:r>
      <w:r w:rsidR="004A2A1E">
        <w:rPr>
          <w:rFonts w:ascii="Times New Roman" w:hAnsi="Times New Roman"/>
          <w:sz w:val="24"/>
          <w:szCs w:val="24"/>
        </w:rPr>
        <w:t xml:space="preserve"> formada em Letras-Inglês e Pedagogia, </w:t>
      </w:r>
      <w:r w:rsidR="00066540">
        <w:rPr>
          <w:rFonts w:ascii="Times New Roman" w:hAnsi="Times New Roman"/>
          <w:sz w:val="24"/>
          <w:szCs w:val="24"/>
        </w:rPr>
        <w:t>especialista em Psicopedagog</w:t>
      </w:r>
      <w:r w:rsidR="00332336">
        <w:rPr>
          <w:rFonts w:ascii="Times New Roman" w:hAnsi="Times New Roman"/>
          <w:sz w:val="24"/>
          <w:szCs w:val="24"/>
        </w:rPr>
        <w:t>ia Escolar e Educação do Campo. L</w:t>
      </w:r>
      <w:r w:rsidR="004A2A1E">
        <w:rPr>
          <w:rFonts w:ascii="Times New Roman" w:hAnsi="Times New Roman"/>
          <w:sz w:val="24"/>
          <w:szCs w:val="24"/>
        </w:rPr>
        <w:t>eciono</w:t>
      </w:r>
      <w:r>
        <w:rPr>
          <w:rFonts w:ascii="Times New Roman" w:hAnsi="Times New Roman"/>
          <w:sz w:val="24"/>
          <w:szCs w:val="24"/>
        </w:rPr>
        <w:t xml:space="preserve"> há sete anos e </w:t>
      </w:r>
      <w:r w:rsidR="00066540">
        <w:rPr>
          <w:rFonts w:ascii="Times New Roman" w:hAnsi="Times New Roman"/>
          <w:sz w:val="24"/>
          <w:szCs w:val="24"/>
        </w:rPr>
        <w:t>há dois</w:t>
      </w:r>
      <w:r w:rsidR="00332336">
        <w:rPr>
          <w:rFonts w:ascii="Times New Roman" w:hAnsi="Times New Roman"/>
          <w:sz w:val="24"/>
          <w:szCs w:val="24"/>
        </w:rPr>
        <w:t>,</w:t>
      </w:r>
      <w:r w:rsidR="000F7E2A">
        <w:rPr>
          <w:rFonts w:ascii="Times New Roman" w:hAnsi="Times New Roman"/>
          <w:sz w:val="24"/>
          <w:szCs w:val="24"/>
        </w:rPr>
        <w:t xml:space="preserve"> vi-me</w:t>
      </w:r>
      <w:r>
        <w:rPr>
          <w:rFonts w:ascii="Times New Roman" w:hAnsi="Times New Roman"/>
          <w:sz w:val="24"/>
          <w:szCs w:val="24"/>
        </w:rPr>
        <w:t xml:space="preserve"> pela primeira vez em um contexto de inclusão. Quando soube que seria professora de inglês de uma criança cega em uma escola particular, acred</w:t>
      </w:r>
      <w:r w:rsidR="00DE4E02">
        <w:rPr>
          <w:rFonts w:ascii="Times New Roman" w:hAnsi="Times New Roman"/>
          <w:sz w:val="24"/>
          <w:szCs w:val="24"/>
        </w:rPr>
        <w:t>itei que teria todo</w:t>
      </w:r>
      <w:r>
        <w:rPr>
          <w:rFonts w:ascii="Times New Roman" w:hAnsi="Times New Roman"/>
          <w:sz w:val="24"/>
          <w:szCs w:val="24"/>
        </w:rPr>
        <w:t xml:space="preserve"> o suporte </w:t>
      </w:r>
      <w:r w:rsidR="00DE4E02">
        <w:rPr>
          <w:rFonts w:ascii="Times New Roman" w:hAnsi="Times New Roman"/>
          <w:sz w:val="24"/>
          <w:szCs w:val="24"/>
        </w:rPr>
        <w:t xml:space="preserve">material </w:t>
      </w:r>
      <w:r>
        <w:rPr>
          <w:rFonts w:ascii="Times New Roman" w:hAnsi="Times New Roman"/>
          <w:sz w:val="24"/>
          <w:szCs w:val="24"/>
        </w:rPr>
        <w:t>necessário para o trabalho com</w:t>
      </w:r>
      <w:r w:rsidR="00DE4E02">
        <w:rPr>
          <w:rFonts w:ascii="Times New Roman" w:hAnsi="Times New Roman"/>
          <w:sz w:val="24"/>
          <w:szCs w:val="24"/>
        </w:rPr>
        <w:t xml:space="preserve"> ele</w:t>
      </w:r>
      <w:r w:rsidR="00066540">
        <w:rPr>
          <w:rFonts w:ascii="Times New Roman" w:hAnsi="Times New Roman"/>
          <w:sz w:val="24"/>
          <w:szCs w:val="24"/>
        </w:rPr>
        <w:t>,</w:t>
      </w:r>
      <w:r w:rsidR="00DE4E02">
        <w:rPr>
          <w:rFonts w:ascii="Times New Roman" w:hAnsi="Times New Roman"/>
          <w:sz w:val="24"/>
          <w:szCs w:val="24"/>
        </w:rPr>
        <w:t xml:space="preserve"> já que a instituição faz uso</w:t>
      </w:r>
      <w:r w:rsidR="00066540">
        <w:rPr>
          <w:rFonts w:ascii="Times New Roman" w:hAnsi="Times New Roman"/>
          <w:sz w:val="24"/>
          <w:szCs w:val="24"/>
        </w:rPr>
        <w:t xml:space="preserve"> de</w:t>
      </w:r>
      <w:r w:rsidR="00DE4E02">
        <w:rPr>
          <w:rFonts w:ascii="Times New Roman" w:hAnsi="Times New Roman"/>
          <w:sz w:val="24"/>
          <w:szCs w:val="24"/>
        </w:rPr>
        <w:t xml:space="preserve"> um sistema de ensino apostilado.</w:t>
      </w:r>
      <w:r w:rsidR="00066540">
        <w:rPr>
          <w:rFonts w:ascii="Times New Roman" w:hAnsi="Times New Roman"/>
          <w:sz w:val="24"/>
          <w:szCs w:val="24"/>
        </w:rPr>
        <w:t xml:space="preserve"> </w:t>
      </w:r>
      <w:r w:rsidR="00DE79C0">
        <w:rPr>
          <w:rFonts w:ascii="Times New Roman" w:hAnsi="Times New Roman"/>
          <w:sz w:val="24"/>
          <w:szCs w:val="24"/>
        </w:rPr>
        <w:t xml:space="preserve">Mas já no primeiro dia de trabalho </w:t>
      </w:r>
      <w:r w:rsidR="004A2A1E">
        <w:rPr>
          <w:rFonts w:ascii="Times New Roman" w:hAnsi="Times New Roman"/>
          <w:sz w:val="24"/>
          <w:szCs w:val="24"/>
        </w:rPr>
        <w:t>percebi que dependeria de mim, a busca por alternativas para a adaptação do material usado.</w:t>
      </w:r>
    </w:p>
    <w:p w:rsidR="004A2A1E" w:rsidRDefault="0006654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Inicialmente tentei entrar em contato com as autoras da apostila de língua inglesa em busca de soluções para meus problemas, mas fui informada que o sistema não dispunha da apostila transcrita em Braille. Então, adaptações rudimentares, como usar cola relevo, eram feitas em </w:t>
      </w:r>
      <w:proofErr w:type="spellStart"/>
      <w:r w:rsidRPr="00055865">
        <w:rPr>
          <w:rFonts w:ascii="Times New Roman" w:hAnsi="Times New Roman"/>
          <w:i/>
          <w:sz w:val="24"/>
          <w:szCs w:val="24"/>
        </w:rPr>
        <w:t>flashcards</w:t>
      </w:r>
      <w:proofErr w:type="spellEnd"/>
      <w:r>
        <w:rPr>
          <w:rFonts w:ascii="Times New Roman" w:hAnsi="Times New Roman"/>
          <w:sz w:val="24"/>
          <w:szCs w:val="24"/>
        </w:rPr>
        <w:t xml:space="preserve"> para trabalhar o vocabulário</w:t>
      </w:r>
      <w:r w:rsidR="00E12F13">
        <w:rPr>
          <w:rFonts w:ascii="Times New Roman" w:hAnsi="Times New Roman"/>
          <w:sz w:val="24"/>
          <w:szCs w:val="24"/>
        </w:rPr>
        <w:t>, mas sem muito sucesso. Percebi então que deveria explorar, de maneira mais eficaz, seu sentido tátil. Comecei a levar materiais concretos para a sala de aula, e entendi que dessa maneir</w:t>
      </w:r>
      <w:r w:rsidR="000F7E2A">
        <w:rPr>
          <w:rFonts w:ascii="Times New Roman" w:hAnsi="Times New Roman"/>
          <w:sz w:val="24"/>
          <w:szCs w:val="24"/>
        </w:rPr>
        <w:t>a o aluno conseguia assimilar</w:t>
      </w:r>
      <w:r w:rsidR="00E12F13">
        <w:rPr>
          <w:rFonts w:ascii="Times New Roman" w:hAnsi="Times New Roman"/>
          <w:sz w:val="24"/>
          <w:szCs w:val="24"/>
        </w:rPr>
        <w:t xml:space="preserve"> o conteúdo, pois as texturas e cheiros lhe chamavam a atenção.</w:t>
      </w:r>
      <w:r w:rsidR="009637CF">
        <w:rPr>
          <w:rFonts w:ascii="Times New Roman" w:hAnsi="Times New Roman"/>
          <w:sz w:val="24"/>
          <w:szCs w:val="24"/>
        </w:rPr>
        <w:t xml:space="preserve"> </w:t>
      </w:r>
      <w:r w:rsidR="00332336">
        <w:rPr>
          <w:rFonts w:ascii="Times New Roman" w:hAnsi="Times New Roman"/>
          <w:sz w:val="24"/>
          <w:szCs w:val="24"/>
        </w:rPr>
        <w:t>Mas como nunca havia tido experiência e</w:t>
      </w:r>
      <w:r w:rsidR="00FD7403">
        <w:rPr>
          <w:rFonts w:ascii="Times New Roman" w:hAnsi="Times New Roman"/>
          <w:sz w:val="24"/>
          <w:szCs w:val="24"/>
        </w:rPr>
        <w:t xml:space="preserve">m elaboração de materiais, </w:t>
      </w:r>
      <w:r w:rsidR="00332336">
        <w:rPr>
          <w:rFonts w:ascii="Times New Roman" w:hAnsi="Times New Roman"/>
          <w:sz w:val="24"/>
          <w:szCs w:val="24"/>
        </w:rPr>
        <w:t>me sen</w:t>
      </w:r>
      <w:r w:rsidR="00810E40">
        <w:rPr>
          <w:rFonts w:ascii="Times New Roman" w:hAnsi="Times New Roman"/>
          <w:sz w:val="24"/>
          <w:szCs w:val="24"/>
        </w:rPr>
        <w:t>tia insegura com relação à</w:t>
      </w:r>
      <w:r w:rsidR="002F0831">
        <w:rPr>
          <w:rFonts w:ascii="Times New Roman" w:hAnsi="Times New Roman"/>
          <w:sz w:val="24"/>
          <w:szCs w:val="24"/>
        </w:rPr>
        <w:t xml:space="preserve"> </w:t>
      </w:r>
      <w:r w:rsidR="00332336">
        <w:rPr>
          <w:rFonts w:ascii="Times New Roman" w:hAnsi="Times New Roman"/>
          <w:sz w:val="24"/>
          <w:szCs w:val="24"/>
        </w:rPr>
        <w:t>metodologia.</w:t>
      </w:r>
    </w:p>
    <w:p w:rsidR="00E12F13" w:rsidRDefault="00E12F1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Durante este período de descobertas, tive a oportunidade de ingressar em um M</w:t>
      </w:r>
      <w:r w:rsidR="009560C3">
        <w:rPr>
          <w:rFonts w:ascii="Times New Roman" w:hAnsi="Times New Roman"/>
          <w:sz w:val="24"/>
          <w:szCs w:val="24"/>
        </w:rPr>
        <w:t>estrado Profissional, onde pude</w:t>
      </w:r>
      <w:r>
        <w:rPr>
          <w:rFonts w:ascii="Times New Roman" w:hAnsi="Times New Roman"/>
          <w:sz w:val="24"/>
          <w:szCs w:val="24"/>
        </w:rPr>
        <w:t xml:space="preserve"> aperfeiçoar minha prática pedagógica e parti</w:t>
      </w:r>
      <w:r w:rsidR="004D28D8">
        <w:rPr>
          <w:rFonts w:ascii="Times New Roman" w:hAnsi="Times New Roman"/>
          <w:sz w:val="24"/>
          <w:szCs w:val="24"/>
        </w:rPr>
        <w:t>cipar de atividades acadêmicas</w:t>
      </w:r>
      <w:r w:rsidR="00B875EF">
        <w:rPr>
          <w:rFonts w:ascii="Times New Roman" w:hAnsi="Times New Roman"/>
          <w:sz w:val="24"/>
          <w:szCs w:val="24"/>
        </w:rPr>
        <w:t xml:space="preserve"> </w:t>
      </w:r>
      <w:r>
        <w:rPr>
          <w:rFonts w:ascii="Times New Roman" w:hAnsi="Times New Roman"/>
          <w:sz w:val="24"/>
          <w:szCs w:val="24"/>
        </w:rPr>
        <w:t>vol</w:t>
      </w:r>
      <w:r w:rsidR="00B875EF">
        <w:rPr>
          <w:rFonts w:ascii="Times New Roman" w:hAnsi="Times New Roman"/>
          <w:sz w:val="24"/>
          <w:szCs w:val="24"/>
        </w:rPr>
        <w:t>tadas para o ensino inclusivo e disciplinas que abordaram as deficiências de um</w:t>
      </w:r>
      <w:r w:rsidR="009560C3">
        <w:rPr>
          <w:rFonts w:ascii="Times New Roman" w:hAnsi="Times New Roman"/>
          <w:sz w:val="24"/>
          <w:szCs w:val="24"/>
        </w:rPr>
        <w:t xml:space="preserve"> modo que me revelou</w:t>
      </w:r>
      <w:r w:rsidR="00B875EF">
        <w:rPr>
          <w:rFonts w:ascii="Times New Roman" w:hAnsi="Times New Roman"/>
          <w:sz w:val="24"/>
          <w:szCs w:val="24"/>
        </w:rPr>
        <w:t xml:space="preserve"> o verdadeiro sentido da palavra inclusão.</w:t>
      </w:r>
    </w:p>
    <w:p w:rsidR="00B875EF" w:rsidRDefault="009637C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lastRenderedPageBreak/>
        <w:t>Esta unidade didática é fruto de meus estudos e buscas</w:t>
      </w:r>
      <w:r w:rsidR="005130BA">
        <w:rPr>
          <w:rFonts w:ascii="Times New Roman" w:hAnsi="Times New Roman"/>
          <w:sz w:val="24"/>
          <w:szCs w:val="24"/>
        </w:rPr>
        <w:t xml:space="preserve"> por um ensino contextualizado com </w:t>
      </w:r>
      <w:r>
        <w:rPr>
          <w:rFonts w:ascii="Times New Roman" w:hAnsi="Times New Roman"/>
          <w:sz w:val="24"/>
          <w:szCs w:val="24"/>
        </w:rPr>
        <w:t>atividades</w:t>
      </w:r>
      <w:r w:rsidR="005130BA">
        <w:rPr>
          <w:rFonts w:ascii="Times New Roman" w:hAnsi="Times New Roman"/>
          <w:sz w:val="24"/>
          <w:szCs w:val="24"/>
        </w:rPr>
        <w:t xml:space="preserve"> que contemplassem o grupo todo de</w:t>
      </w:r>
      <w:r>
        <w:rPr>
          <w:rFonts w:ascii="Times New Roman" w:hAnsi="Times New Roman"/>
          <w:sz w:val="24"/>
          <w:szCs w:val="24"/>
        </w:rPr>
        <w:t xml:space="preserve"> maneira lúdica e que envolvesse interação, pressuposto essencial para a inclusão. </w:t>
      </w:r>
    </w:p>
    <w:p w:rsidR="009637CF" w:rsidRDefault="009637CF"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Como dito anteriormente, a unidade é u</w:t>
      </w:r>
      <w:r w:rsidR="00810E40">
        <w:rPr>
          <w:rFonts w:ascii="Times New Roman" w:hAnsi="Times New Roman"/>
          <w:sz w:val="24"/>
          <w:szCs w:val="24"/>
        </w:rPr>
        <w:t>ma proposta pedagógica,</w:t>
      </w:r>
      <w:r>
        <w:rPr>
          <w:rFonts w:ascii="Times New Roman" w:hAnsi="Times New Roman"/>
          <w:sz w:val="24"/>
          <w:szCs w:val="24"/>
        </w:rPr>
        <w:t xml:space="preserve"> passível de alterações e adaptações para outros públicos e contextos. </w:t>
      </w:r>
      <w:r w:rsidR="00A627BC">
        <w:rPr>
          <w:rFonts w:ascii="Times New Roman" w:hAnsi="Times New Roman"/>
          <w:sz w:val="24"/>
          <w:szCs w:val="24"/>
        </w:rPr>
        <w:t>Ela não pôde ser colocada em prá</w:t>
      </w:r>
      <w:r w:rsidR="00D67FE7">
        <w:rPr>
          <w:rFonts w:ascii="Times New Roman" w:hAnsi="Times New Roman"/>
          <w:sz w:val="24"/>
          <w:szCs w:val="24"/>
        </w:rPr>
        <w:t xml:space="preserve">tica por conta de limitações no </w:t>
      </w:r>
      <w:r w:rsidR="005130BA">
        <w:rPr>
          <w:rFonts w:ascii="Times New Roman" w:hAnsi="Times New Roman"/>
          <w:sz w:val="24"/>
          <w:szCs w:val="24"/>
        </w:rPr>
        <w:t>calendário escolar para o término da</w:t>
      </w:r>
      <w:r w:rsidR="00D67FE7">
        <w:rPr>
          <w:rFonts w:ascii="Times New Roman" w:hAnsi="Times New Roman"/>
          <w:sz w:val="24"/>
          <w:szCs w:val="24"/>
        </w:rPr>
        <w:t>s</w:t>
      </w:r>
      <w:r w:rsidR="005130BA">
        <w:rPr>
          <w:rFonts w:ascii="Times New Roman" w:hAnsi="Times New Roman"/>
          <w:sz w:val="24"/>
          <w:szCs w:val="24"/>
        </w:rPr>
        <w:t xml:space="preserve"> apostila</w:t>
      </w:r>
      <w:r w:rsidR="00D67FE7">
        <w:rPr>
          <w:rFonts w:ascii="Times New Roman" w:hAnsi="Times New Roman"/>
          <w:sz w:val="24"/>
          <w:szCs w:val="24"/>
        </w:rPr>
        <w:t>s</w:t>
      </w:r>
      <w:r w:rsidR="00A627BC">
        <w:rPr>
          <w:rFonts w:ascii="Times New Roman" w:hAnsi="Times New Roman"/>
          <w:sz w:val="24"/>
          <w:szCs w:val="24"/>
        </w:rPr>
        <w:t xml:space="preserve"> </w:t>
      </w:r>
      <w:r w:rsidR="00D67FE7">
        <w:rPr>
          <w:rFonts w:ascii="Times New Roman" w:hAnsi="Times New Roman"/>
          <w:sz w:val="24"/>
          <w:szCs w:val="24"/>
        </w:rPr>
        <w:t xml:space="preserve">adotadas pela escola. </w:t>
      </w:r>
    </w:p>
    <w:p w:rsidR="00C359FF" w:rsidRPr="00C359FF" w:rsidRDefault="00D67FE7" w:rsidP="00CF6667">
      <w:pPr>
        <w:pStyle w:val="SemEspaamento"/>
        <w:spacing w:line="360" w:lineRule="auto"/>
        <w:ind w:firstLine="709"/>
        <w:jc w:val="both"/>
        <w:rPr>
          <w:rFonts w:ascii="Times New Roman" w:hAnsi="Times New Roman"/>
          <w:sz w:val="24"/>
          <w:szCs w:val="24"/>
        </w:rPr>
      </w:pPr>
      <w:r>
        <w:rPr>
          <w:rFonts w:ascii="Times New Roman" w:hAnsi="Times New Roman"/>
          <w:sz w:val="24"/>
          <w:szCs w:val="24"/>
        </w:rPr>
        <w:t>O pr</w:t>
      </w:r>
      <w:r w:rsidR="003725E4">
        <w:rPr>
          <w:rFonts w:ascii="Times New Roman" w:hAnsi="Times New Roman"/>
          <w:sz w:val="24"/>
          <w:szCs w:val="24"/>
        </w:rPr>
        <w:t>ocesso de elaboração do produto educacional s</w:t>
      </w:r>
      <w:r>
        <w:rPr>
          <w:rFonts w:ascii="Times New Roman" w:hAnsi="Times New Roman"/>
          <w:sz w:val="24"/>
          <w:szCs w:val="24"/>
        </w:rPr>
        <w:t>e iniciou com um</w:t>
      </w:r>
      <w:r w:rsidR="000D29D9">
        <w:rPr>
          <w:rFonts w:ascii="Times New Roman" w:hAnsi="Times New Roman"/>
          <w:sz w:val="24"/>
          <w:szCs w:val="24"/>
        </w:rPr>
        <w:t>a revisão bibliográfica</w:t>
      </w:r>
      <w:r w:rsidR="007055CE">
        <w:rPr>
          <w:rFonts w:ascii="Times New Roman" w:hAnsi="Times New Roman"/>
          <w:sz w:val="24"/>
          <w:szCs w:val="24"/>
        </w:rPr>
        <w:t xml:space="preserve"> de pesquisas e estudos sobre o tema ensino de língua estrangeira par</w:t>
      </w:r>
      <w:r w:rsidR="00531CF7">
        <w:rPr>
          <w:rFonts w:ascii="Times New Roman" w:hAnsi="Times New Roman"/>
          <w:sz w:val="24"/>
          <w:szCs w:val="24"/>
        </w:rPr>
        <w:t>a pessoas com DV</w:t>
      </w:r>
      <w:r w:rsidR="007055CE">
        <w:rPr>
          <w:rFonts w:ascii="Times New Roman" w:hAnsi="Times New Roman"/>
          <w:sz w:val="24"/>
          <w:szCs w:val="24"/>
        </w:rPr>
        <w:t>, como mostrado</w:t>
      </w:r>
      <w:r w:rsidR="000D29D9">
        <w:rPr>
          <w:rFonts w:ascii="Times New Roman" w:hAnsi="Times New Roman"/>
          <w:sz w:val="24"/>
          <w:szCs w:val="24"/>
        </w:rPr>
        <w:t xml:space="preserve"> em seção anterior </w:t>
      </w:r>
      <w:r w:rsidR="007055CE">
        <w:rPr>
          <w:rFonts w:ascii="Times New Roman" w:hAnsi="Times New Roman"/>
          <w:sz w:val="24"/>
          <w:szCs w:val="24"/>
        </w:rPr>
        <w:t>deste artigo. Percebendo a lacuna de subsídios práticos para a efetivação deste ensino, especialmente a crianças</w:t>
      </w:r>
      <w:r w:rsidR="000D29D9">
        <w:rPr>
          <w:rFonts w:ascii="Times New Roman" w:hAnsi="Times New Roman"/>
          <w:sz w:val="24"/>
          <w:szCs w:val="24"/>
        </w:rPr>
        <w:t xml:space="preserve">, foram </w:t>
      </w:r>
      <w:r w:rsidR="0096739A">
        <w:rPr>
          <w:rFonts w:ascii="Times New Roman" w:hAnsi="Times New Roman"/>
          <w:sz w:val="24"/>
          <w:szCs w:val="24"/>
        </w:rPr>
        <w:t xml:space="preserve">realizadas leituras sobre ensino de inglês para crianças, </w:t>
      </w:r>
      <w:proofErr w:type="spellStart"/>
      <w:r w:rsidR="0096739A">
        <w:rPr>
          <w:rFonts w:ascii="Times New Roman" w:hAnsi="Times New Roman"/>
          <w:sz w:val="24"/>
          <w:szCs w:val="24"/>
        </w:rPr>
        <w:t>defectologia</w:t>
      </w:r>
      <w:proofErr w:type="spellEnd"/>
      <w:r w:rsidR="0096739A">
        <w:rPr>
          <w:rFonts w:ascii="Times New Roman" w:hAnsi="Times New Roman"/>
          <w:sz w:val="24"/>
          <w:szCs w:val="24"/>
        </w:rPr>
        <w:t xml:space="preserve"> e o uso da literatura como instrumento de ensino contextualizado. </w:t>
      </w:r>
      <w:r w:rsidR="00C01A81">
        <w:rPr>
          <w:rFonts w:ascii="Times New Roman" w:hAnsi="Times New Roman"/>
          <w:sz w:val="24"/>
          <w:szCs w:val="24"/>
        </w:rPr>
        <w:t>A partir do levantamento e das leituras realizadas for</w:t>
      </w:r>
      <w:r w:rsidR="008A7585">
        <w:rPr>
          <w:rFonts w:ascii="Times New Roman" w:hAnsi="Times New Roman"/>
          <w:sz w:val="24"/>
          <w:szCs w:val="24"/>
        </w:rPr>
        <w:t>am instituídos alguns princípios</w:t>
      </w:r>
      <w:r w:rsidR="00C01A81">
        <w:rPr>
          <w:rFonts w:ascii="Times New Roman" w:hAnsi="Times New Roman"/>
          <w:sz w:val="24"/>
          <w:szCs w:val="24"/>
        </w:rPr>
        <w:t xml:space="preserve"> pedagógicos que con</w:t>
      </w:r>
      <w:r w:rsidR="000A1B8E">
        <w:rPr>
          <w:rFonts w:ascii="Times New Roman" w:hAnsi="Times New Roman"/>
          <w:sz w:val="24"/>
          <w:szCs w:val="24"/>
        </w:rPr>
        <w:t>siderei pertinentes ao contexto</w:t>
      </w:r>
      <w:r w:rsidR="00CF6667">
        <w:rPr>
          <w:rFonts w:ascii="Times New Roman" w:hAnsi="Times New Roman"/>
          <w:sz w:val="24"/>
          <w:szCs w:val="24"/>
        </w:rPr>
        <w:t>.</w:t>
      </w:r>
      <w:r w:rsidR="000A1B8E">
        <w:rPr>
          <w:rFonts w:ascii="Times New Roman" w:hAnsi="Times New Roman"/>
          <w:sz w:val="24"/>
          <w:szCs w:val="24"/>
        </w:rPr>
        <w:t xml:space="preserve"> </w:t>
      </w:r>
    </w:p>
    <w:p w:rsidR="00055865" w:rsidRDefault="00381950"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Outro ponto fundamental</w:t>
      </w:r>
      <w:r w:rsidR="00055865">
        <w:rPr>
          <w:rFonts w:ascii="Times New Roman" w:hAnsi="Times New Roman"/>
          <w:sz w:val="24"/>
          <w:szCs w:val="24"/>
        </w:rPr>
        <w:t xml:space="preserve"> do processo de construção da unidade foi </w:t>
      </w:r>
      <w:proofErr w:type="gramStart"/>
      <w:r w:rsidR="00055865">
        <w:rPr>
          <w:rFonts w:ascii="Times New Roman" w:hAnsi="Times New Roman"/>
          <w:sz w:val="24"/>
          <w:szCs w:val="24"/>
        </w:rPr>
        <w:t>a</w:t>
      </w:r>
      <w:proofErr w:type="gramEnd"/>
      <w:r w:rsidR="00055865">
        <w:rPr>
          <w:rFonts w:ascii="Times New Roman" w:hAnsi="Times New Roman"/>
          <w:sz w:val="24"/>
          <w:szCs w:val="24"/>
        </w:rPr>
        <w:t xml:space="preserve"> escolha da obra literária. </w:t>
      </w:r>
      <w:r w:rsidR="005E628A">
        <w:rPr>
          <w:rFonts w:ascii="Times New Roman" w:hAnsi="Times New Roman"/>
          <w:sz w:val="24"/>
          <w:szCs w:val="24"/>
        </w:rPr>
        <w:t>Wright (1995) traz uma série de fatores que devem ser observados no momento desta</w:t>
      </w:r>
      <w:r w:rsidR="00DE6319">
        <w:rPr>
          <w:rFonts w:ascii="Times New Roman" w:hAnsi="Times New Roman"/>
          <w:sz w:val="24"/>
          <w:szCs w:val="24"/>
        </w:rPr>
        <w:t xml:space="preserve"> seleção, como </w:t>
      </w:r>
      <w:proofErr w:type="gramStart"/>
      <w:r w:rsidR="00DE6319">
        <w:rPr>
          <w:rFonts w:ascii="Times New Roman" w:hAnsi="Times New Roman"/>
          <w:sz w:val="24"/>
          <w:szCs w:val="24"/>
        </w:rPr>
        <w:t>optar</w:t>
      </w:r>
      <w:proofErr w:type="gramEnd"/>
      <w:r w:rsidR="00DE6319">
        <w:rPr>
          <w:rFonts w:ascii="Times New Roman" w:hAnsi="Times New Roman"/>
          <w:sz w:val="24"/>
          <w:szCs w:val="24"/>
        </w:rPr>
        <w:t xml:space="preserve"> por </w:t>
      </w:r>
      <w:r w:rsidR="005E628A">
        <w:rPr>
          <w:rFonts w:ascii="Times New Roman" w:hAnsi="Times New Roman"/>
          <w:sz w:val="24"/>
          <w:szCs w:val="24"/>
        </w:rPr>
        <w:t xml:space="preserve">uma história que o </w:t>
      </w:r>
      <w:r w:rsidR="00DE6319">
        <w:rPr>
          <w:rFonts w:ascii="Times New Roman" w:hAnsi="Times New Roman"/>
          <w:sz w:val="24"/>
          <w:szCs w:val="24"/>
        </w:rPr>
        <w:t>professor goste e sinta que possa</w:t>
      </w:r>
      <w:r w:rsidR="005E628A">
        <w:rPr>
          <w:rFonts w:ascii="Times New Roman" w:hAnsi="Times New Roman"/>
          <w:sz w:val="24"/>
          <w:szCs w:val="24"/>
        </w:rPr>
        <w:t xml:space="preserve"> contá</w:t>
      </w:r>
      <w:r w:rsidR="00DE6319">
        <w:rPr>
          <w:rFonts w:ascii="Times New Roman" w:hAnsi="Times New Roman"/>
          <w:sz w:val="24"/>
          <w:szCs w:val="24"/>
        </w:rPr>
        <w:t>-la;</w:t>
      </w:r>
      <w:r w:rsidR="005E628A">
        <w:rPr>
          <w:rFonts w:ascii="Times New Roman" w:hAnsi="Times New Roman"/>
          <w:sz w:val="24"/>
          <w:szCs w:val="24"/>
        </w:rPr>
        <w:t xml:space="preserve"> que seja apropriada para a cr</w:t>
      </w:r>
      <w:r w:rsidR="00DE6319">
        <w:rPr>
          <w:rFonts w:ascii="Times New Roman" w:hAnsi="Times New Roman"/>
          <w:sz w:val="24"/>
          <w:szCs w:val="24"/>
        </w:rPr>
        <w:t>iança e que esta consiga</w:t>
      </w:r>
      <w:r w:rsidR="005E628A">
        <w:rPr>
          <w:rFonts w:ascii="Times New Roman" w:hAnsi="Times New Roman"/>
          <w:sz w:val="24"/>
          <w:szCs w:val="24"/>
        </w:rPr>
        <w:t xml:space="preserve"> entendê-</w:t>
      </w:r>
      <w:r w:rsidR="00DE6319">
        <w:rPr>
          <w:rFonts w:ascii="Times New Roman" w:hAnsi="Times New Roman"/>
          <w:sz w:val="24"/>
          <w:szCs w:val="24"/>
        </w:rPr>
        <w:t>la; que não tenha passagens longas, mas que possa propiciar significativa experiência com a língua.</w:t>
      </w:r>
    </w:p>
    <w:p w:rsidR="007601CB" w:rsidRDefault="008513E2"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 Levando em consideração o fator apontado por Wright de afinidade com a história, cheguei à </w:t>
      </w:r>
      <w:r w:rsidR="006B6668">
        <w:rPr>
          <w:rFonts w:ascii="Times New Roman" w:hAnsi="Times New Roman"/>
          <w:sz w:val="24"/>
          <w:szCs w:val="24"/>
        </w:rPr>
        <w:t xml:space="preserve">obra </w:t>
      </w:r>
      <w:r w:rsidR="006B6668" w:rsidRPr="006C4DB7">
        <w:rPr>
          <w:rFonts w:ascii="Times New Roman" w:hAnsi="Times New Roman"/>
          <w:i/>
          <w:sz w:val="24"/>
          <w:szCs w:val="24"/>
        </w:rPr>
        <w:t xml:space="preserve">“The </w:t>
      </w:r>
      <w:proofErr w:type="spellStart"/>
      <w:r w:rsidR="006B6668" w:rsidRPr="006C4DB7">
        <w:rPr>
          <w:rFonts w:ascii="Times New Roman" w:hAnsi="Times New Roman"/>
          <w:i/>
          <w:sz w:val="24"/>
          <w:szCs w:val="24"/>
        </w:rPr>
        <w:t>Giving</w:t>
      </w:r>
      <w:proofErr w:type="spellEnd"/>
      <w:r w:rsidR="006B6668" w:rsidRPr="006C4DB7">
        <w:rPr>
          <w:rFonts w:ascii="Times New Roman" w:hAnsi="Times New Roman"/>
          <w:i/>
          <w:sz w:val="24"/>
          <w:szCs w:val="24"/>
        </w:rPr>
        <w:t xml:space="preserve"> </w:t>
      </w:r>
      <w:proofErr w:type="spellStart"/>
      <w:r w:rsidR="006B6668" w:rsidRPr="006C4DB7">
        <w:rPr>
          <w:rFonts w:ascii="Times New Roman" w:hAnsi="Times New Roman"/>
          <w:i/>
          <w:sz w:val="24"/>
          <w:szCs w:val="24"/>
        </w:rPr>
        <w:t>Tree</w:t>
      </w:r>
      <w:proofErr w:type="spellEnd"/>
      <w:r w:rsidR="006B6668" w:rsidRPr="006C4DB7">
        <w:rPr>
          <w:rFonts w:ascii="Times New Roman" w:hAnsi="Times New Roman"/>
          <w:i/>
          <w:sz w:val="24"/>
          <w:szCs w:val="24"/>
        </w:rPr>
        <w:t>”</w:t>
      </w:r>
      <w:r w:rsidR="006C4DB7">
        <w:rPr>
          <w:rFonts w:ascii="Times New Roman" w:hAnsi="Times New Roman"/>
          <w:sz w:val="24"/>
          <w:szCs w:val="24"/>
        </w:rPr>
        <w:t xml:space="preserve"> de 1964, escrita por</w:t>
      </w:r>
      <w:r w:rsidR="006B6668">
        <w:rPr>
          <w:rFonts w:ascii="Times New Roman" w:hAnsi="Times New Roman"/>
          <w:sz w:val="24"/>
          <w:szCs w:val="24"/>
        </w:rPr>
        <w:t xml:space="preserve"> </w:t>
      </w:r>
      <w:proofErr w:type="spellStart"/>
      <w:r w:rsidR="006B6668">
        <w:rPr>
          <w:rFonts w:ascii="Times New Roman" w:hAnsi="Times New Roman"/>
          <w:sz w:val="24"/>
          <w:szCs w:val="24"/>
        </w:rPr>
        <w:t>Shel</w:t>
      </w:r>
      <w:proofErr w:type="spellEnd"/>
      <w:r w:rsidR="006B6668">
        <w:rPr>
          <w:rFonts w:ascii="Times New Roman" w:hAnsi="Times New Roman"/>
          <w:sz w:val="24"/>
          <w:szCs w:val="24"/>
        </w:rPr>
        <w:t xml:space="preserve"> </w:t>
      </w:r>
      <w:proofErr w:type="spellStart"/>
      <w:r w:rsidR="006B6668">
        <w:rPr>
          <w:rFonts w:ascii="Times New Roman" w:hAnsi="Times New Roman"/>
          <w:sz w:val="24"/>
          <w:szCs w:val="24"/>
        </w:rPr>
        <w:t>Silverstein</w:t>
      </w:r>
      <w:proofErr w:type="spellEnd"/>
      <w:r w:rsidR="006B6668">
        <w:rPr>
          <w:rFonts w:ascii="Times New Roman" w:hAnsi="Times New Roman"/>
          <w:sz w:val="24"/>
          <w:szCs w:val="24"/>
        </w:rPr>
        <w:t xml:space="preserve">, compositor, músico, cartunista, poeta </w:t>
      </w:r>
      <w:r w:rsidR="006C4DB7">
        <w:rPr>
          <w:rFonts w:ascii="Times New Roman" w:hAnsi="Times New Roman"/>
          <w:sz w:val="24"/>
          <w:szCs w:val="24"/>
        </w:rPr>
        <w:t xml:space="preserve">e autor de livros </w:t>
      </w:r>
      <w:r w:rsidR="00591DCD">
        <w:rPr>
          <w:rFonts w:ascii="Times New Roman" w:hAnsi="Times New Roman"/>
          <w:sz w:val="24"/>
          <w:szCs w:val="24"/>
        </w:rPr>
        <w:t>infantis norte-americanos</w:t>
      </w:r>
      <w:r w:rsidR="006C4DB7">
        <w:rPr>
          <w:rFonts w:ascii="Times New Roman" w:hAnsi="Times New Roman"/>
          <w:sz w:val="24"/>
          <w:szCs w:val="24"/>
        </w:rPr>
        <w:t>.</w:t>
      </w:r>
      <w:r w:rsidR="007601CB" w:rsidRPr="007601CB">
        <w:rPr>
          <w:rFonts w:ascii="Times New Roman" w:hAnsi="Times New Roman"/>
          <w:sz w:val="24"/>
          <w:szCs w:val="24"/>
        </w:rPr>
        <w:t xml:space="preserve"> </w:t>
      </w:r>
      <w:r w:rsidR="007601CB">
        <w:rPr>
          <w:rFonts w:ascii="Times New Roman" w:hAnsi="Times New Roman"/>
          <w:sz w:val="24"/>
          <w:szCs w:val="24"/>
        </w:rPr>
        <w:t>A história mostra a relação de um menino e uma árvore. Uma macieira que não mede esforços para dar tudo o que seu amado amigo lhe pede, somente para vê-lo feliz</w:t>
      </w:r>
      <w:r w:rsidR="005806C9">
        <w:rPr>
          <w:rFonts w:ascii="Times New Roman" w:hAnsi="Times New Roman"/>
          <w:sz w:val="24"/>
          <w:szCs w:val="24"/>
        </w:rPr>
        <w:t>, mesmo que com isso, ela seja prejudicada</w:t>
      </w:r>
      <w:r w:rsidR="007601CB">
        <w:rPr>
          <w:rFonts w:ascii="Times New Roman" w:hAnsi="Times New Roman"/>
          <w:sz w:val="24"/>
          <w:szCs w:val="24"/>
        </w:rPr>
        <w:t xml:space="preserve">. A obra recebeu várias críticas acerca </w:t>
      </w:r>
      <w:proofErr w:type="gramStart"/>
      <w:r w:rsidR="007601CB">
        <w:rPr>
          <w:rFonts w:ascii="Times New Roman" w:hAnsi="Times New Roman"/>
          <w:sz w:val="24"/>
          <w:szCs w:val="24"/>
        </w:rPr>
        <w:t>do quão positiva ou negativa</w:t>
      </w:r>
      <w:proofErr w:type="gramEnd"/>
      <w:r w:rsidR="007601CB">
        <w:rPr>
          <w:rFonts w:ascii="Times New Roman" w:hAnsi="Times New Roman"/>
          <w:sz w:val="24"/>
          <w:szCs w:val="24"/>
        </w:rPr>
        <w:t xml:space="preserve"> se apresenta esta relação; se por um lado alguns enxergam uma amostra de amor incondicional, outros veem uma relação abusiva. A interpretação deste relacionamento é o que gera polêmica e pode ser centro de debate com os alunos.</w:t>
      </w:r>
    </w:p>
    <w:p w:rsidR="008513E2" w:rsidRDefault="003B592A" w:rsidP="003B592A">
      <w:pPr>
        <w:pStyle w:val="SemEspaamento"/>
        <w:spacing w:line="360" w:lineRule="auto"/>
        <w:ind w:firstLine="708"/>
        <w:jc w:val="both"/>
        <w:rPr>
          <w:rFonts w:ascii="Times New Roman" w:hAnsi="Times New Roman"/>
          <w:sz w:val="24"/>
          <w:szCs w:val="24"/>
        </w:rPr>
      </w:pPr>
      <w:r w:rsidRPr="002310BF">
        <w:rPr>
          <w:rFonts w:ascii="Times New Roman" w:hAnsi="Times New Roman"/>
          <w:sz w:val="24"/>
          <w:szCs w:val="24"/>
        </w:rPr>
        <w:t>P</w:t>
      </w:r>
      <w:r w:rsidR="006C4DB7" w:rsidRPr="002310BF">
        <w:rPr>
          <w:rFonts w:ascii="Times New Roman" w:hAnsi="Times New Roman"/>
          <w:sz w:val="24"/>
          <w:szCs w:val="24"/>
        </w:rPr>
        <w:t>ara que fizesse esta escolha de maneira segura</w:t>
      </w:r>
      <w:r w:rsidR="00B65032" w:rsidRPr="002310BF">
        <w:rPr>
          <w:rFonts w:ascii="Times New Roman" w:hAnsi="Times New Roman"/>
          <w:sz w:val="24"/>
          <w:szCs w:val="24"/>
        </w:rPr>
        <w:t>, elaborei um quadro com critérios</w:t>
      </w:r>
      <w:r w:rsidR="009B0960" w:rsidRPr="002310BF">
        <w:rPr>
          <w:rFonts w:ascii="Times New Roman" w:hAnsi="Times New Roman"/>
          <w:sz w:val="24"/>
          <w:szCs w:val="24"/>
        </w:rPr>
        <w:t xml:space="preserve"> sugeridos por Wright</w:t>
      </w:r>
      <w:r w:rsidR="005F0811" w:rsidRPr="002310BF">
        <w:rPr>
          <w:rFonts w:ascii="Times New Roman" w:hAnsi="Times New Roman"/>
          <w:sz w:val="24"/>
          <w:szCs w:val="24"/>
        </w:rPr>
        <w:t>, mencionados anteriormente,</w:t>
      </w:r>
      <w:r w:rsidR="009B0960" w:rsidRPr="002310BF">
        <w:rPr>
          <w:rFonts w:ascii="Times New Roman" w:hAnsi="Times New Roman"/>
          <w:sz w:val="24"/>
          <w:szCs w:val="24"/>
        </w:rPr>
        <w:t xml:space="preserve"> e outros que considerei importantes para a escolha</w:t>
      </w:r>
      <w:r w:rsidR="005F0811" w:rsidRPr="002310BF">
        <w:rPr>
          <w:rFonts w:ascii="Times New Roman" w:hAnsi="Times New Roman"/>
          <w:sz w:val="24"/>
          <w:szCs w:val="24"/>
        </w:rPr>
        <w:t xml:space="preserve"> do texto e que foram empregados para verificar</w:t>
      </w:r>
      <w:r w:rsidR="009B0960" w:rsidRPr="002310BF">
        <w:rPr>
          <w:rFonts w:ascii="Times New Roman" w:hAnsi="Times New Roman"/>
          <w:sz w:val="24"/>
          <w:szCs w:val="24"/>
        </w:rPr>
        <w:t xml:space="preserve"> se a obra</w:t>
      </w:r>
      <w:r w:rsidR="005F0811" w:rsidRPr="002310BF">
        <w:rPr>
          <w:rFonts w:ascii="Times New Roman" w:hAnsi="Times New Roman"/>
          <w:sz w:val="24"/>
          <w:szCs w:val="24"/>
        </w:rPr>
        <w:t xml:space="preserve"> realmente seria a mais apropriada</w:t>
      </w:r>
      <w:r w:rsidR="009B0960" w:rsidRPr="002310BF">
        <w:rPr>
          <w:rFonts w:ascii="Times New Roman" w:hAnsi="Times New Roman"/>
          <w:sz w:val="24"/>
          <w:szCs w:val="24"/>
        </w:rPr>
        <w:t xml:space="preserve"> para a turma</w:t>
      </w:r>
      <w:r w:rsidR="005F0811" w:rsidRPr="002310BF">
        <w:rPr>
          <w:rFonts w:ascii="Times New Roman" w:hAnsi="Times New Roman"/>
          <w:sz w:val="24"/>
          <w:szCs w:val="24"/>
        </w:rPr>
        <w:t>. Estes critérios estão expostos</w:t>
      </w:r>
      <w:r w:rsidR="00861384" w:rsidRPr="002310BF">
        <w:rPr>
          <w:rFonts w:ascii="Times New Roman" w:hAnsi="Times New Roman"/>
          <w:sz w:val="24"/>
          <w:szCs w:val="24"/>
        </w:rPr>
        <w:t xml:space="preserve"> </w:t>
      </w:r>
      <w:r w:rsidR="005F0811" w:rsidRPr="002310BF">
        <w:rPr>
          <w:rFonts w:ascii="Times New Roman" w:hAnsi="Times New Roman"/>
          <w:sz w:val="24"/>
          <w:szCs w:val="24"/>
        </w:rPr>
        <w:t xml:space="preserve">no quadro a </w:t>
      </w:r>
      <w:r w:rsidR="00861384" w:rsidRPr="002310BF">
        <w:rPr>
          <w:rFonts w:ascii="Times New Roman" w:hAnsi="Times New Roman"/>
          <w:sz w:val="24"/>
          <w:szCs w:val="24"/>
        </w:rPr>
        <w:t>seguir</w:t>
      </w:r>
      <w:r w:rsidR="008513E2" w:rsidRPr="002310BF">
        <w:rPr>
          <w:rFonts w:ascii="Times New Roman" w:hAnsi="Times New Roman"/>
          <w:sz w:val="24"/>
          <w:szCs w:val="24"/>
        </w:rPr>
        <w:t>.</w:t>
      </w:r>
    </w:p>
    <w:p w:rsidR="006B6668" w:rsidRDefault="006B6668" w:rsidP="00146BAE">
      <w:pPr>
        <w:pStyle w:val="SemEspaamento"/>
        <w:spacing w:line="360" w:lineRule="auto"/>
        <w:ind w:firstLine="709"/>
        <w:jc w:val="both"/>
        <w:rPr>
          <w:rFonts w:ascii="Times New Roman" w:hAnsi="Times New Roman"/>
          <w:sz w:val="24"/>
          <w:szCs w:val="24"/>
        </w:rPr>
      </w:pPr>
    </w:p>
    <w:p w:rsidR="00123601" w:rsidRDefault="00123601" w:rsidP="00146BAE">
      <w:pPr>
        <w:pStyle w:val="SemEspaamento"/>
        <w:spacing w:line="360" w:lineRule="auto"/>
        <w:ind w:firstLine="709"/>
        <w:rPr>
          <w:rFonts w:ascii="Times New Roman" w:hAnsi="Times New Roman"/>
          <w:b/>
          <w:sz w:val="24"/>
          <w:szCs w:val="24"/>
        </w:rPr>
      </w:pPr>
    </w:p>
    <w:p w:rsidR="00C7645E" w:rsidRDefault="000F66AD" w:rsidP="00146BAE">
      <w:pPr>
        <w:pStyle w:val="SemEspaamento"/>
        <w:spacing w:line="360" w:lineRule="auto"/>
        <w:ind w:firstLine="709"/>
        <w:rPr>
          <w:rFonts w:ascii="Times New Roman" w:hAnsi="Times New Roman"/>
          <w:sz w:val="24"/>
          <w:szCs w:val="24"/>
        </w:rPr>
      </w:pPr>
      <w:r w:rsidRPr="000F66AD">
        <w:rPr>
          <w:rFonts w:ascii="Times New Roman" w:hAnsi="Times New Roman"/>
          <w:b/>
          <w:sz w:val="24"/>
          <w:szCs w:val="24"/>
        </w:rPr>
        <w:lastRenderedPageBreak/>
        <w:t>Quadro 1 –</w:t>
      </w:r>
      <w:r w:rsidR="00C94250">
        <w:rPr>
          <w:rFonts w:ascii="Times New Roman" w:hAnsi="Times New Roman"/>
          <w:sz w:val="24"/>
          <w:szCs w:val="24"/>
        </w:rPr>
        <w:t xml:space="preserve"> </w:t>
      </w:r>
      <w:r w:rsidR="00C94250" w:rsidRPr="004D28D8">
        <w:rPr>
          <w:rFonts w:ascii="Times New Roman" w:hAnsi="Times New Roman"/>
          <w:sz w:val="24"/>
          <w:szCs w:val="24"/>
        </w:rPr>
        <w:t>Critérios para a escolha de obra literária para o ensino de língua inglesa em contexto de inclusão com criança cega.</w:t>
      </w:r>
    </w:p>
    <w:p w:rsidR="00123601" w:rsidRDefault="00123601" w:rsidP="00146BAE">
      <w:pPr>
        <w:pStyle w:val="SemEspaamento"/>
        <w:spacing w:line="36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76"/>
        <w:gridCol w:w="1134"/>
        <w:gridCol w:w="4290"/>
      </w:tblGrid>
      <w:tr w:rsidR="006E4151" w:rsidRPr="003430D2" w:rsidTr="0058097E">
        <w:tc>
          <w:tcPr>
            <w:tcW w:w="9076" w:type="dxa"/>
            <w:gridSpan w:val="4"/>
            <w:shd w:val="clear" w:color="auto" w:fill="auto"/>
          </w:tcPr>
          <w:p w:rsidR="006E4151" w:rsidRPr="002226B1" w:rsidRDefault="006E4151" w:rsidP="00146BAE">
            <w:pPr>
              <w:spacing w:line="240" w:lineRule="auto"/>
              <w:ind w:firstLine="709"/>
              <w:jc w:val="center"/>
              <w:rPr>
                <w:rFonts w:ascii="Times New Roman" w:hAnsi="Times New Roman"/>
                <w:sz w:val="20"/>
                <w:szCs w:val="20"/>
              </w:rPr>
            </w:pPr>
            <w:r w:rsidRPr="00145A1F">
              <w:rPr>
                <w:rFonts w:ascii="Times New Roman" w:hAnsi="Times New Roman"/>
                <w:sz w:val="24"/>
                <w:szCs w:val="24"/>
              </w:rPr>
              <w:t>Escolha do tex</w:t>
            </w:r>
            <w:r>
              <w:rPr>
                <w:rFonts w:ascii="Times New Roman" w:hAnsi="Times New Roman"/>
                <w:sz w:val="24"/>
                <w:szCs w:val="24"/>
              </w:rPr>
              <w:t>to literário: “</w:t>
            </w:r>
            <w:r w:rsidRPr="00B65AA5">
              <w:rPr>
                <w:rFonts w:ascii="Times New Roman" w:hAnsi="Times New Roman"/>
                <w:i/>
                <w:sz w:val="24"/>
                <w:szCs w:val="24"/>
              </w:rPr>
              <w:t xml:space="preserve">The </w:t>
            </w:r>
            <w:proofErr w:type="spellStart"/>
            <w:r w:rsidRPr="00B65AA5">
              <w:rPr>
                <w:rFonts w:ascii="Times New Roman" w:hAnsi="Times New Roman"/>
                <w:i/>
                <w:sz w:val="24"/>
                <w:szCs w:val="24"/>
              </w:rPr>
              <w:t>Giving</w:t>
            </w:r>
            <w:proofErr w:type="spellEnd"/>
            <w:r w:rsidRPr="00B65AA5">
              <w:rPr>
                <w:rFonts w:ascii="Times New Roman" w:hAnsi="Times New Roman"/>
                <w:i/>
                <w:sz w:val="24"/>
                <w:szCs w:val="24"/>
              </w:rPr>
              <w:t xml:space="preserve"> </w:t>
            </w:r>
            <w:proofErr w:type="spellStart"/>
            <w:r w:rsidRPr="00B65AA5">
              <w:rPr>
                <w:rFonts w:ascii="Times New Roman" w:hAnsi="Times New Roman"/>
                <w:i/>
                <w:sz w:val="24"/>
                <w:szCs w:val="24"/>
              </w:rPr>
              <w:t>Tree</w:t>
            </w:r>
            <w:proofErr w:type="spellEnd"/>
            <w:r w:rsidRPr="00145A1F">
              <w:rPr>
                <w:rFonts w:ascii="Times New Roman" w:hAnsi="Times New Roman"/>
                <w:sz w:val="24"/>
                <w:szCs w:val="24"/>
              </w:rPr>
              <w:t>”</w:t>
            </w:r>
          </w:p>
        </w:tc>
      </w:tr>
      <w:tr w:rsidR="006E4151" w:rsidRPr="00893C09" w:rsidTr="0058097E">
        <w:tc>
          <w:tcPr>
            <w:tcW w:w="2376" w:type="dxa"/>
          </w:tcPr>
          <w:p w:rsidR="006E4151" w:rsidRPr="00F24F25" w:rsidRDefault="006E4151" w:rsidP="00B65AA5">
            <w:pPr>
              <w:spacing w:line="240" w:lineRule="auto"/>
              <w:jc w:val="center"/>
              <w:rPr>
                <w:rFonts w:ascii="Times New Roman" w:hAnsi="Times New Roman"/>
                <w:b/>
                <w:color w:val="1F497D"/>
                <w:sz w:val="20"/>
                <w:szCs w:val="20"/>
              </w:rPr>
            </w:pPr>
            <w:r w:rsidRPr="00F24F25">
              <w:rPr>
                <w:rFonts w:ascii="Times New Roman" w:hAnsi="Times New Roman"/>
                <w:b/>
                <w:sz w:val="20"/>
                <w:szCs w:val="20"/>
              </w:rPr>
              <w:t>FATORES</w:t>
            </w:r>
          </w:p>
        </w:tc>
        <w:tc>
          <w:tcPr>
            <w:tcW w:w="1276" w:type="dxa"/>
            <w:shd w:val="clear" w:color="auto" w:fill="auto"/>
          </w:tcPr>
          <w:p w:rsidR="006E4151" w:rsidRPr="00F24F25" w:rsidRDefault="00643BC5" w:rsidP="00643BC5">
            <w:pPr>
              <w:spacing w:line="240" w:lineRule="auto"/>
              <w:rPr>
                <w:rFonts w:ascii="Times New Roman" w:hAnsi="Times New Roman"/>
                <w:b/>
                <w:color w:val="1F497D"/>
                <w:sz w:val="20"/>
                <w:szCs w:val="20"/>
              </w:rPr>
            </w:pPr>
            <w:r w:rsidRPr="00643BC5">
              <w:rPr>
                <w:rFonts w:ascii="Times New Roman" w:hAnsi="Times New Roman"/>
                <w:sz w:val="20"/>
                <w:szCs w:val="20"/>
              </w:rPr>
              <w:t xml:space="preserve">    </w:t>
            </w:r>
            <w:r w:rsidR="006E4151" w:rsidRPr="00F24F25">
              <w:rPr>
                <w:rFonts w:ascii="Times New Roman" w:hAnsi="Times New Roman"/>
                <w:b/>
                <w:sz w:val="20"/>
                <w:szCs w:val="20"/>
              </w:rPr>
              <w:t>SIM</w:t>
            </w:r>
          </w:p>
        </w:tc>
        <w:tc>
          <w:tcPr>
            <w:tcW w:w="1134" w:type="dxa"/>
            <w:shd w:val="clear" w:color="auto" w:fill="auto"/>
          </w:tcPr>
          <w:p w:rsidR="006E4151" w:rsidRPr="00F24F25" w:rsidRDefault="00643BC5" w:rsidP="00643BC5">
            <w:pPr>
              <w:spacing w:line="240" w:lineRule="auto"/>
              <w:rPr>
                <w:rFonts w:ascii="Times New Roman" w:hAnsi="Times New Roman"/>
                <w:b/>
                <w:color w:val="FF0000"/>
                <w:sz w:val="20"/>
                <w:szCs w:val="20"/>
              </w:rPr>
            </w:pPr>
            <w:r>
              <w:rPr>
                <w:rFonts w:ascii="Times New Roman" w:hAnsi="Times New Roman"/>
                <w:color w:val="FF0000"/>
                <w:sz w:val="20"/>
                <w:szCs w:val="20"/>
              </w:rPr>
              <w:t xml:space="preserve">   </w:t>
            </w:r>
            <w:r w:rsidR="006E4151" w:rsidRPr="00F24F25">
              <w:rPr>
                <w:rFonts w:ascii="Times New Roman" w:hAnsi="Times New Roman"/>
                <w:b/>
                <w:sz w:val="20"/>
                <w:szCs w:val="20"/>
              </w:rPr>
              <w:t>NÃO</w:t>
            </w:r>
          </w:p>
        </w:tc>
        <w:tc>
          <w:tcPr>
            <w:tcW w:w="4290" w:type="dxa"/>
          </w:tcPr>
          <w:p w:rsidR="006E4151" w:rsidRPr="00F24F25" w:rsidRDefault="006E4151" w:rsidP="00B65AA5">
            <w:pPr>
              <w:spacing w:line="240" w:lineRule="auto"/>
              <w:jc w:val="center"/>
              <w:rPr>
                <w:rFonts w:ascii="Times New Roman" w:hAnsi="Times New Roman"/>
                <w:b/>
                <w:sz w:val="20"/>
                <w:szCs w:val="20"/>
              </w:rPr>
            </w:pPr>
            <w:r w:rsidRPr="00F24F25">
              <w:rPr>
                <w:rFonts w:ascii="Times New Roman" w:hAnsi="Times New Roman"/>
                <w:b/>
                <w:sz w:val="20"/>
                <w:szCs w:val="20"/>
              </w:rPr>
              <w:t>OBSERVAÇÕES</w:t>
            </w:r>
          </w:p>
        </w:tc>
      </w:tr>
      <w:tr w:rsidR="006E4151" w:rsidRPr="003430D2" w:rsidTr="0058097E">
        <w:tc>
          <w:tcPr>
            <w:tcW w:w="2376" w:type="dxa"/>
          </w:tcPr>
          <w:p w:rsidR="006E4151" w:rsidRPr="002226B1" w:rsidRDefault="006E4151" w:rsidP="00B65AA5">
            <w:pPr>
              <w:spacing w:line="240" w:lineRule="auto"/>
              <w:jc w:val="center"/>
              <w:rPr>
                <w:rFonts w:ascii="Times New Roman" w:hAnsi="Times New Roman"/>
                <w:sz w:val="20"/>
                <w:szCs w:val="20"/>
              </w:rPr>
            </w:pPr>
            <w:r w:rsidRPr="002226B1">
              <w:rPr>
                <w:rFonts w:ascii="Times New Roman" w:hAnsi="Times New Roman"/>
                <w:sz w:val="20"/>
                <w:szCs w:val="20"/>
              </w:rPr>
              <w:t>Afinidade do professor</w:t>
            </w:r>
          </w:p>
        </w:tc>
        <w:tc>
          <w:tcPr>
            <w:tcW w:w="1276" w:type="dxa"/>
            <w:shd w:val="clear" w:color="auto" w:fill="auto"/>
          </w:tcPr>
          <w:p w:rsidR="006E4151" w:rsidRPr="00F24F25" w:rsidRDefault="006E4151" w:rsidP="00146BAE">
            <w:pPr>
              <w:spacing w:line="240" w:lineRule="auto"/>
              <w:ind w:firstLine="709"/>
              <w:jc w:val="both"/>
              <w:rPr>
                <w:rFonts w:ascii="Arial Unicode MS" w:eastAsia="Arial Unicode MS" w:hAnsi="Arial Unicode MS" w:cs="Arial Unicode MS"/>
                <w:sz w:val="28"/>
                <w:szCs w:val="28"/>
              </w:rPr>
            </w:pPr>
            <w:r w:rsidRPr="00F24F25">
              <w:rPr>
                <w:rFonts w:ascii="Times New Roman" w:hAnsi="Times New Roman"/>
                <w:sz w:val="20"/>
                <w:szCs w:val="20"/>
              </w:rPr>
              <w:t xml:space="preserve">           </w:t>
            </w:r>
            <w:r w:rsidRPr="00F24F25">
              <w:rPr>
                <w:rFonts w:ascii="Times New Roman" w:hAnsi="Times New Roman"/>
                <w:sz w:val="28"/>
                <w:szCs w:val="28"/>
              </w:rPr>
              <w:t xml:space="preserve">√        </w:t>
            </w:r>
          </w:p>
        </w:tc>
        <w:tc>
          <w:tcPr>
            <w:tcW w:w="1134" w:type="dxa"/>
            <w:shd w:val="clear" w:color="auto" w:fill="auto"/>
          </w:tcPr>
          <w:p w:rsidR="006E4151" w:rsidRPr="002226B1" w:rsidRDefault="006E4151" w:rsidP="00146BAE">
            <w:pPr>
              <w:spacing w:line="240" w:lineRule="auto"/>
              <w:ind w:firstLine="709"/>
              <w:jc w:val="both"/>
              <w:rPr>
                <w:rFonts w:ascii="Times New Roman" w:hAnsi="Times New Roman"/>
                <w:sz w:val="20"/>
                <w:szCs w:val="20"/>
              </w:rPr>
            </w:pPr>
          </w:p>
        </w:tc>
        <w:tc>
          <w:tcPr>
            <w:tcW w:w="4290"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Conheci a história no processo de elaboração do trabalho</w:t>
            </w:r>
            <w:r>
              <w:rPr>
                <w:rFonts w:ascii="Times New Roman" w:hAnsi="Times New Roman"/>
                <w:sz w:val="20"/>
                <w:szCs w:val="20"/>
              </w:rPr>
              <w:t xml:space="preserve"> e fui atraída pelo enredo, visto que é uma metáfora das relações humanas. Especificamente a generosidade, valor sempre presente nas discussões com a turma em foco. </w:t>
            </w:r>
          </w:p>
        </w:tc>
      </w:tr>
      <w:tr w:rsidR="006E4151" w:rsidRPr="003430D2" w:rsidTr="0058097E">
        <w:tc>
          <w:tcPr>
            <w:tcW w:w="2376" w:type="dxa"/>
          </w:tcPr>
          <w:p w:rsidR="006E4151" w:rsidRPr="002226B1" w:rsidRDefault="00643BC5" w:rsidP="00B65AA5">
            <w:pPr>
              <w:spacing w:line="240" w:lineRule="auto"/>
              <w:jc w:val="center"/>
              <w:rPr>
                <w:rFonts w:ascii="Times New Roman" w:hAnsi="Times New Roman"/>
                <w:sz w:val="20"/>
                <w:szCs w:val="20"/>
              </w:rPr>
            </w:pPr>
            <w:r>
              <w:rPr>
                <w:rFonts w:ascii="Times New Roman" w:hAnsi="Times New Roman"/>
                <w:sz w:val="20"/>
                <w:szCs w:val="20"/>
              </w:rPr>
              <w:t>Adequação à</w:t>
            </w:r>
            <w:r w:rsidR="006E4151" w:rsidRPr="002226B1">
              <w:rPr>
                <w:rFonts w:ascii="Times New Roman" w:hAnsi="Times New Roman"/>
                <w:sz w:val="20"/>
                <w:szCs w:val="20"/>
              </w:rPr>
              <w:t xml:space="preserve"> faixa etária</w:t>
            </w:r>
          </w:p>
        </w:tc>
        <w:tc>
          <w:tcPr>
            <w:tcW w:w="1276" w:type="dxa"/>
            <w:shd w:val="clear" w:color="auto" w:fill="auto"/>
          </w:tcPr>
          <w:p w:rsidR="006E4151" w:rsidRPr="00F24F25" w:rsidRDefault="006E4151" w:rsidP="00146BAE">
            <w:pPr>
              <w:spacing w:line="240" w:lineRule="auto"/>
              <w:ind w:firstLine="709"/>
              <w:jc w:val="both"/>
              <w:rPr>
                <w:rFonts w:ascii="Times New Roman" w:hAnsi="Times New Roman"/>
                <w:sz w:val="28"/>
                <w:szCs w:val="28"/>
              </w:rPr>
            </w:pPr>
            <w:r w:rsidRPr="002226B1">
              <w:rPr>
                <w:rFonts w:ascii="Times New Roman" w:hAnsi="Times New Roman"/>
                <w:sz w:val="20"/>
                <w:szCs w:val="20"/>
              </w:rPr>
              <w:t xml:space="preserve">             </w:t>
            </w:r>
            <w:r w:rsidRPr="00F24F25">
              <w:rPr>
                <w:rFonts w:ascii="Times New Roman" w:hAnsi="Times New Roman"/>
                <w:sz w:val="28"/>
                <w:szCs w:val="28"/>
              </w:rPr>
              <w:t xml:space="preserve">√      </w:t>
            </w:r>
          </w:p>
        </w:tc>
        <w:tc>
          <w:tcPr>
            <w:tcW w:w="1134" w:type="dxa"/>
            <w:shd w:val="clear" w:color="auto" w:fill="auto"/>
          </w:tcPr>
          <w:p w:rsidR="006E4151" w:rsidRPr="00F24F25" w:rsidRDefault="006E4151" w:rsidP="00146BAE">
            <w:pPr>
              <w:spacing w:line="240" w:lineRule="auto"/>
              <w:ind w:firstLine="709"/>
              <w:rPr>
                <w:rFonts w:ascii="Times New Roman" w:hAnsi="Times New Roman"/>
                <w:sz w:val="28"/>
                <w:szCs w:val="28"/>
              </w:rPr>
            </w:pPr>
            <w:r w:rsidRPr="002226B1">
              <w:rPr>
                <w:rFonts w:ascii="Times New Roman" w:hAnsi="Times New Roman"/>
                <w:sz w:val="20"/>
                <w:szCs w:val="20"/>
              </w:rPr>
              <w:t xml:space="preserve">              </w:t>
            </w:r>
            <w:r w:rsidR="003419A5">
              <w:rPr>
                <w:rFonts w:ascii="Times New Roman" w:hAnsi="Times New Roman"/>
                <w:sz w:val="20"/>
                <w:szCs w:val="20"/>
              </w:rPr>
              <w:t xml:space="preserve">   </w:t>
            </w:r>
            <w:r w:rsidRPr="00F24F25">
              <w:rPr>
                <w:rFonts w:ascii="Times New Roman" w:hAnsi="Times New Roman"/>
                <w:sz w:val="28"/>
                <w:szCs w:val="28"/>
              </w:rPr>
              <w:t>√</w:t>
            </w:r>
            <w:proofErr w:type="gramStart"/>
            <w:r w:rsidRPr="00F24F25">
              <w:rPr>
                <w:rFonts w:ascii="Times New Roman" w:hAnsi="Times New Roman"/>
                <w:sz w:val="28"/>
                <w:szCs w:val="28"/>
              </w:rPr>
              <w:t xml:space="preserve">  </w:t>
            </w:r>
          </w:p>
        </w:tc>
        <w:tc>
          <w:tcPr>
            <w:tcW w:w="4290" w:type="dxa"/>
          </w:tcPr>
          <w:p w:rsidR="006E4151" w:rsidRPr="002226B1" w:rsidRDefault="006E4151" w:rsidP="00146BAE">
            <w:pPr>
              <w:spacing w:line="240" w:lineRule="auto"/>
              <w:ind w:firstLine="709"/>
              <w:jc w:val="both"/>
              <w:rPr>
                <w:rFonts w:ascii="Times New Roman" w:hAnsi="Times New Roman"/>
                <w:sz w:val="20"/>
                <w:szCs w:val="20"/>
              </w:rPr>
            </w:pPr>
            <w:proofErr w:type="gramEnd"/>
            <w:r w:rsidRPr="002226B1">
              <w:rPr>
                <w:rFonts w:ascii="Times New Roman" w:hAnsi="Times New Roman"/>
                <w:sz w:val="20"/>
                <w:szCs w:val="20"/>
              </w:rPr>
              <w:t>Embora alguns sites de vendas a classifiquem como adequado para crianças até oito anos de idade, de acordo com Miranda (2015, p.</w:t>
            </w:r>
            <w:r w:rsidR="00FE5A18">
              <w:rPr>
                <w:rFonts w:ascii="Times New Roman" w:hAnsi="Times New Roman"/>
                <w:sz w:val="20"/>
                <w:szCs w:val="20"/>
              </w:rPr>
              <w:t xml:space="preserve"> </w:t>
            </w:r>
            <w:r w:rsidRPr="002226B1">
              <w:rPr>
                <w:rFonts w:ascii="Times New Roman" w:hAnsi="Times New Roman"/>
                <w:sz w:val="20"/>
                <w:szCs w:val="20"/>
              </w:rPr>
              <w:t>8) os livros para a primeira infância podem também ser aproveitados por adolescentes, adultos ou crianças maiores.</w:t>
            </w:r>
          </w:p>
        </w:tc>
      </w:tr>
      <w:tr w:rsidR="006E4151" w:rsidRPr="003430D2" w:rsidTr="0058097E">
        <w:tc>
          <w:tcPr>
            <w:tcW w:w="2376"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Extensão</w:t>
            </w:r>
          </w:p>
        </w:tc>
        <w:tc>
          <w:tcPr>
            <w:tcW w:w="1276" w:type="dxa"/>
            <w:shd w:val="clear" w:color="auto" w:fill="auto"/>
          </w:tcPr>
          <w:p w:rsidR="006E4151" w:rsidRPr="00F24F25" w:rsidRDefault="006E4151" w:rsidP="00146BAE">
            <w:pPr>
              <w:spacing w:line="240" w:lineRule="auto"/>
              <w:ind w:firstLine="709"/>
              <w:jc w:val="both"/>
              <w:rPr>
                <w:rFonts w:ascii="Times New Roman" w:hAnsi="Times New Roman"/>
                <w:sz w:val="28"/>
                <w:szCs w:val="28"/>
              </w:rPr>
            </w:pPr>
            <w:r w:rsidRPr="002226B1">
              <w:rPr>
                <w:rFonts w:ascii="Times New Roman" w:hAnsi="Times New Roman"/>
                <w:sz w:val="20"/>
                <w:szCs w:val="20"/>
              </w:rPr>
              <w:t xml:space="preserve">           </w:t>
            </w:r>
            <w:r w:rsidRPr="00F24F25">
              <w:rPr>
                <w:rFonts w:ascii="Times New Roman" w:hAnsi="Times New Roman"/>
                <w:sz w:val="28"/>
                <w:szCs w:val="28"/>
              </w:rPr>
              <w:t>√</w:t>
            </w:r>
            <w:proofErr w:type="gramStart"/>
            <w:r w:rsidRPr="00F24F25">
              <w:rPr>
                <w:rFonts w:ascii="Times New Roman" w:hAnsi="Times New Roman"/>
                <w:sz w:val="28"/>
                <w:szCs w:val="28"/>
              </w:rPr>
              <w:t xml:space="preserve">   </w:t>
            </w:r>
          </w:p>
        </w:tc>
        <w:tc>
          <w:tcPr>
            <w:tcW w:w="1134" w:type="dxa"/>
            <w:shd w:val="clear" w:color="auto" w:fill="auto"/>
          </w:tcPr>
          <w:p w:rsidR="006E4151" w:rsidRPr="002226B1" w:rsidRDefault="006E4151" w:rsidP="00146BAE">
            <w:pPr>
              <w:spacing w:line="240" w:lineRule="auto"/>
              <w:ind w:firstLine="709"/>
              <w:rPr>
                <w:rFonts w:ascii="Times New Roman" w:hAnsi="Times New Roman"/>
                <w:sz w:val="20"/>
                <w:szCs w:val="20"/>
              </w:rPr>
            </w:pPr>
            <w:proofErr w:type="gramEnd"/>
          </w:p>
        </w:tc>
        <w:tc>
          <w:tcPr>
            <w:tcW w:w="4290"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A obra não apresenta passagens descritivas longas.</w:t>
            </w:r>
          </w:p>
        </w:tc>
      </w:tr>
      <w:tr w:rsidR="006E4151" w:rsidRPr="003430D2" w:rsidTr="0058097E">
        <w:tc>
          <w:tcPr>
            <w:tcW w:w="2376"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Linguagem</w:t>
            </w:r>
          </w:p>
        </w:tc>
        <w:tc>
          <w:tcPr>
            <w:tcW w:w="1276" w:type="dxa"/>
            <w:shd w:val="clear" w:color="auto" w:fill="auto"/>
          </w:tcPr>
          <w:p w:rsidR="006E4151" w:rsidRPr="00F24F25" w:rsidRDefault="006E4151" w:rsidP="00146BAE">
            <w:pPr>
              <w:spacing w:line="240" w:lineRule="auto"/>
              <w:ind w:firstLine="709"/>
              <w:jc w:val="both"/>
              <w:rPr>
                <w:rFonts w:ascii="Times New Roman" w:hAnsi="Times New Roman"/>
                <w:sz w:val="28"/>
                <w:szCs w:val="28"/>
              </w:rPr>
            </w:pPr>
            <w:r w:rsidRPr="002226B1">
              <w:rPr>
                <w:rFonts w:ascii="Times New Roman" w:hAnsi="Times New Roman"/>
                <w:sz w:val="20"/>
                <w:szCs w:val="20"/>
              </w:rPr>
              <w:t xml:space="preserve">           </w:t>
            </w:r>
            <w:r w:rsidRPr="00F24F25">
              <w:rPr>
                <w:rFonts w:ascii="Times New Roman" w:hAnsi="Times New Roman"/>
                <w:sz w:val="28"/>
                <w:szCs w:val="28"/>
              </w:rPr>
              <w:t>√</w:t>
            </w:r>
            <w:proofErr w:type="gramStart"/>
            <w:r w:rsidRPr="00F24F25">
              <w:rPr>
                <w:rFonts w:ascii="Times New Roman" w:hAnsi="Times New Roman"/>
                <w:sz w:val="28"/>
                <w:szCs w:val="28"/>
              </w:rPr>
              <w:t xml:space="preserve">   </w:t>
            </w:r>
          </w:p>
        </w:tc>
        <w:tc>
          <w:tcPr>
            <w:tcW w:w="1134" w:type="dxa"/>
            <w:shd w:val="clear" w:color="auto" w:fill="auto"/>
          </w:tcPr>
          <w:p w:rsidR="006E4151" w:rsidRPr="002226B1" w:rsidRDefault="006E4151" w:rsidP="00146BAE">
            <w:pPr>
              <w:spacing w:line="240" w:lineRule="auto"/>
              <w:ind w:firstLine="709"/>
              <w:rPr>
                <w:rFonts w:ascii="Times New Roman" w:hAnsi="Times New Roman"/>
                <w:sz w:val="20"/>
                <w:szCs w:val="20"/>
              </w:rPr>
            </w:pPr>
            <w:proofErr w:type="gramEnd"/>
          </w:p>
        </w:tc>
        <w:tc>
          <w:tcPr>
            <w:tcW w:w="4290"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O recurso da repetição de frases importantes é muito usado pelo autor; O conteúdo linguístico que apresenta é compatível com conteúdo da apostila da série trabalhada;</w:t>
            </w:r>
          </w:p>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A linguagem é simples, mas de</w:t>
            </w:r>
            <w:r w:rsidR="00C94250">
              <w:rPr>
                <w:rFonts w:ascii="Times New Roman" w:hAnsi="Times New Roman"/>
                <w:sz w:val="20"/>
                <w:szCs w:val="20"/>
              </w:rPr>
              <w:t xml:space="preserve"> grande valor linguístico por</w:t>
            </w:r>
            <w:r w:rsidRPr="002226B1">
              <w:rPr>
                <w:rFonts w:ascii="Times New Roman" w:hAnsi="Times New Roman"/>
                <w:sz w:val="20"/>
                <w:szCs w:val="20"/>
              </w:rPr>
              <w:t xml:space="preserve"> tra</w:t>
            </w:r>
            <w:r w:rsidR="00C94250">
              <w:rPr>
                <w:rFonts w:ascii="Times New Roman" w:hAnsi="Times New Roman"/>
                <w:sz w:val="20"/>
                <w:szCs w:val="20"/>
              </w:rPr>
              <w:t xml:space="preserve">tar-se de linguagem autêntica. </w:t>
            </w:r>
          </w:p>
        </w:tc>
      </w:tr>
      <w:tr w:rsidR="006E4151" w:rsidRPr="003430D2" w:rsidTr="0058097E">
        <w:tc>
          <w:tcPr>
            <w:tcW w:w="2376"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Popularidade</w:t>
            </w:r>
          </w:p>
        </w:tc>
        <w:tc>
          <w:tcPr>
            <w:tcW w:w="1276" w:type="dxa"/>
            <w:shd w:val="clear" w:color="auto" w:fill="auto"/>
          </w:tcPr>
          <w:p w:rsidR="006E4151" w:rsidRPr="00F24F25" w:rsidRDefault="006E4151" w:rsidP="00146BAE">
            <w:pPr>
              <w:spacing w:line="240" w:lineRule="auto"/>
              <w:ind w:firstLine="709"/>
              <w:jc w:val="both"/>
              <w:rPr>
                <w:rFonts w:ascii="Times New Roman" w:hAnsi="Times New Roman"/>
                <w:sz w:val="28"/>
                <w:szCs w:val="28"/>
              </w:rPr>
            </w:pPr>
            <w:r w:rsidRPr="002226B1">
              <w:rPr>
                <w:rFonts w:ascii="Times New Roman" w:hAnsi="Times New Roman"/>
                <w:sz w:val="20"/>
                <w:szCs w:val="20"/>
              </w:rPr>
              <w:t xml:space="preserve">           </w:t>
            </w:r>
            <w:r w:rsidRPr="00F24F25">
              <w:rPr>
                <w:rFonts w:ascii="Times New Roman" w:hAnsi="Times New Roman"/>
                <w:sz w:val="28"/>
                <w:szCs w:val="28"/>
              </w:rPr>
              <w:t>√</w:t>
            </w:r>
            <w:proofErr w:type="gramStart"/>
            <w:r w:rsidRPr="00F24F25">
              <w:rPr>
                <w:rFonts w:ascii="Times New Roman" w:hAnsi="Times New Roman"/>
                <w:sz w:val="28"/>
                <w:szCs w:val="28"/>
              </w:rPr>
              <w:t xml:space="preserve">  </w:t>
            </w:r>
          </w:p>
        </w:tc>
        <w:tc>
          <w:tcPr>
            <w:tcW w:w="1134" w:type="dxa"/>
            <w:shd w:val="clear" w:color="auto" w:fill="auto"/>
          </w:tcPr>
          <w:p w:rsidR="006E4151" w:rsidRPr="002226B1" w:rsidRDefault="006E4151" w:rsidP="00146BAE">
            <w:pPr>
              <w:spacing w:line="240" w:lineRule="auto"/>
              <w:ind w:firstLine="709"/>
              <w:rPr>
                <w:rFonts w:ascii="Times New Roman" w:hAnsi="Times New Roman"/>
                <w:sz w:val="20"/>
                <w:szCs w:val="20"/>
              </w:rPr>
            </w:pPr>
            <w:proofErr w:type="gramEnd"/>
          </w:p>
        </w:tc>
        <w:tc>
          <w:tcPr>
            <w:tcW w:w="4290"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 xml:space="preserve">Embora tenha recebido várias críticas negativas por causa da relação entre as personagens, o livro foi muito bem vendido e aceito, inclusive por cristãos nas igrejas como uma parábola altruísta. E de acordo com uma crítica do </w:t>
            </w:r>
            <w:r w:rsidRPr="002226B1">
              <w:rPr>
                <w:rFonts w:ascii="Times New Roman" w:hAnsi="Times New Roman"/>
                <w:i/>
                <w:sz w:val="20"/>
                <w:szCs w:val="20"/>
              </w:rPr>
              <w:t>New York Times</w:t>
            </w:r>
            <w:r w:rsidRPr="002226B1">
              <w:rPr>
                <w:rFonts w:ascii="Times New Roman" w:hAnsi="Times New Roman"/>
                <w:sz w:val="20"/>
                <w:szCs w:val="20"/>
              </w:rPr>
              <w:t>, mudando os rumos da literatura infantil, tendo desafiado o conceito de como deveria ser um livro para crianças.</w:t>
            </w:r>
          </w:p>
        </w:tc>
      </w:tr>
      <w:tr w:rsidR="006E4151" w:rsidRPr="003430D2" w:rsidTr="0058097E">
        <w:tc>
          <w:tcPr>
            <w:tcW w:w="2376"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Valores</w:t>
            </w:r>
          </w:p>
        </w:tc>
        <w:tc>
          <w:tcPr>
            <w:tcW w:w="1276" w:type="dxa"/>
            <w:shd w:val="clear" w:color="auto" w:fill="auto"/>
          </w:tcPr>
          <w:p w:rsidR="006E4151" w:rsidRPr="00F24F25" w:rsidRDefault="006E4151" w:rsidP="00146BAE">
            <w:pPr>
              <w:spacing w:line="240" w:lineRule="auto"/>
              <w:ind w:firstLine="709"/>
              <w:jc w:val="both"/>
              <w:rPr>
                <w:rFonts w:ascii="Times New Roman" w:hAnsi="Times New Roman"/>
                <w:sz w:val="28"/>
                <w:szCs w:val="28"/>
              </w:rPr>
            </w:pPr>
            <w:r w:rsidRPr="002226B1">
              <w:rPr>
                <w:rFonts w:ascii="Times New Roman" w:hAnsi="Times New Roman"/>
                <w:sz w:val="20"/>
                <w:szCs w:val="20"/>
              </w:rPr>
              <w:t xml:space="preserve">           </w:t>
            </w:r>
            <w:r w:rsidRPr="00F24F25">
              <w:rPr>
                <w:rFonts w:ascii="Times New Roman" w:hAnsi="Times New Roman"/>
                <w:sz w:val="28"/>
                <w:szCs w:val="28"/>
              </w:rPr>
              <w:t>√</w:t>
            </w:r>
            <w:proofErr w:type="gramStart"/>
            <w:r w:rsidRPr="00F24F25">
              <w:rPr>
                <w:rFonts w:ascii="Times New Roman" w:hAnsi="Times New Roman"/>
                <w:sz w:val="28"/>
                <w:szCs w:val="28"/>
              </w:rPr>
              <w:t xml:space="preserve">  </w:t>
            </w:r>
          </w:p>
        </w:tc>
        <w:tc>
          <w:tcPr>
            <w:tcW w:w="1134" w:type="dxa"/>
            <w:shd w:val="clear" w:color="auto" w:fill="auto"/>
          </w:tcPr>
          <w:p w:rsidR="006E4151" w:rsidRPr="002226B1" w:rsidRDefault="006E4151" w:rsidP="00146BAE">
            <w:pPr>
              <w:spacing w:line="240" w:lineRule="auto"/>
              <w:ind w:firstLine="709"/>
              <w:rPr>
                <w:rFonts w:ascii="Times New Roman" w:hAnsi="Times New Roman"/>
                <w:sz w:val="20"/>
                <w:szCs w:val="20"/>
              </w:rPr>
            </w:pPr>
            <w:proofErr w:type="gramEnd"/>
          </w:p>
        </w:tc>
        <w:tc>
          <w:tcPr>
            <w:tcW w:w="4290"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Valores como amizade e generosidade podem ser trabalhados.</w:t>
            </w:r>
          </w:p>
        </w:tc>
      </w:tr>
      <w:tr w:rsidR="006E4151" w:rsidRPr="003430D2" w:rsidTr="0058097E">
        <w:tc>
          <w:tcPr>
            <w:tcW w:w="2376" w:type="dxa"/>
          </w:tcPr>
          <w:p w:rsidR="006E4151" w:rsidRPr="002226B1" w:rsidRDefault="006E4151" w:rsidP="00B65AA5">
            <w:pPr>
              <w:spacing w:line="240" w:lineRule="auto"/>
              <w:jc w:val="center"/>
              <w:rPr>
                <w:rFonts w:ascii="Times New Roman" w:hAnsi="Times New Roman"/>
                <w:sz w:val="20"/>
                <w:szCs w:val="20"/>
              </w:rPr>
            </w:pPr>
            <w:r w:rsidRPr="002226B1">
              <w:rPr>
                <w:rFonts w:ascii="Times New Roman" w:hAnsi="Times New Roman"/>
                <w:sz w:val="20"/>
                <w:szCs w:val="20"/>
              </w:rPr>
              <w:t>Potencial de atividades multissensoriais</w:t>
            </w:r>
          </w:p>
        </w:tc>
        <w:tc>
          <w:tcPr>
            <w:tcW w:w="1276" w:type="dxa"/>
            <w:shd w:val="clear" w:color="auto" w:fill="auto"/>
          </w:tcPr>
          <w:p w:rsidR="006E4151" w:rsidRPr="00F24F25" w:rsidRDefault="006E4151" w:rsidP="00146BAE">
            <w:pPr>
              <w:spacing w:line="240" w:lineRule="auto"/>
              <w:ind w:firstLine="709"/>
              <w:jc w:val="both"/>
              <w:rPr>
                <w:rFonts w:ascii="Times New Roman" w:hAnsi="Times New Roman"/>
                <w:sz w:val="28"/>
                <w:szCs w:val="28"/>
              </w:rPr>
            </w:pPr>
            <w:r w:rsidRPr="002226B1">
              <w:rPr>
                <w:rFonts w:ascii="Times New Roman" w:hAnsi="Times New Roman"/>
                <w:sz w:val="20"/>
                <w:szCs w:val="20"/>
              </w:rPr>
              <w:t xml:space="preserve">           </w:t>
            </w:r>
            <w:r w:rsidRPr="00F24F25">
              <w:rPr>
                <w:rFonts w:ascii="Times New Roman" w:hAnsi="Times New Roman"/>
                <w:sz w:val="28"/>
                <w:szCs w:val="28"/>
              </w:rPr>
              <w:t>√</w:t>
            </w:r>
            <w:proofErr w:type="gramStart"/>
            <w:r w:rsidRPr="00F24F25">
              <w:rPr>
                <w:rFonts w:ascii="Times New Roman" w:hAnsi="Times New Roman"/>
                <w:sz w:val="28"/>
                <w:szCs w:val="28"/>
              </w:rPr>
              <w:t xml:space="preserve">   </w:t>
            </w:r>
          </w:p>
        </w:tc>
        <w:tc>
          <w:tcPr>
            <w:tcW w:w="1134" w:type="dxa"/>
            <w:shd w:val="clear" w:color="auto" w:fill="auto"/>
          </w:tcPr>
          <w:p w:rsidR="006E4151" w:rsidRPr="002226B1" w:rsidRDefault="006E4151" w:rsidP="00146BAE">
            <w:pPr>
              <w:spacing w:line="240" w:lineRule="auto"/>
              <w:ind w:firstLine="709"/>
              <w:rPr>
                <w:rFonts w:ascii="Times New Roman" w:hAnsi="Times New Roman"/>
                <w:sz w:val="20"/>
                <w:szCs w:val="20"/>
              </w:rPr>
            </w:pPr>
            <w:proofErr w:type="gramEnd"/>
          </w:p>
        </w:tc>
        <w:tc>
          <w:tcPr>
            <w:tcW w:w="4290" w:type="dxa"/>
          </w:tcPr>
          <w:p w:rsidR="006E4151" w:rsidRPr="002226B1" w:rsidRDefault="006E4151" w:rsidP="00146BAE">
            <w:pPr>
              <w:spacing w:line="240" w:lineRule="auto"/>
              <w:ind w:firstLine="709"/>
              <w:jc w:val="both"/>
              <w:rPr>
                <w:rFonts w:ascii="Times New Roman" w:hAnsi="Times New Roman"/>
                <w:sz w:val="20"/>
                <w:szCs w:val="20"/>
              </w:rPr>
            </w:pPr>
            <w:r w:rsidRPr="002226B1">
              <w:rPr>
                <w:rFonts w:ascii="Times New Roman" w:hAnsi="Times New Roman"/>
                <w:sz w:val="20"/>
                <w:szCs w:val="20"/>
              </w:rPr>
              <w:t>O léxico da história, por se tratar de conceitos concretos, favorece as atividades multissensoriais.</w:t>
            </w:r>
          </w:p>
        </w:tc>
      </w:tr>
    </w:tbl>
    <w:p w:rsidR="006E4151" w:rsidRDefault="000F66AD" w:rsidP="00146BAE">
      <w:pPr>
        <w:pStyle w:val="SemEspaamento"/>
        <w:spacing w:line="360" w:lineRule="auto"/>
        <w:ind w:firstLine="709"/>
        <w:jc w:val="both"/>
        <w:rPr>
          <w:rFonts w:ascii="Times New Roman" w:hAnsi="Times New Roman"/>
          <w:sz w:val="24"/>
          <w:szCs w:val="24"/>
        </w:rPr>
      </w:pPr>
      <w:r w:rsidRPr="000F66AD">
        <w:rPr>
          <w:rFonts w:ascii="Times New Roman" w:hAnsi="Times New Roman"/>
          <w:b/>
          <w:sz w:val="24"/>
          <w:szCs w:val="24"/>
        </w:rPr>
        <w:t>Fonte:</w:t>
      </w:r>
      <w:r>
        <w:rPr>
          <w:rFonts w:ascii="Times New Roman" w:hAnsi="Times New Roman"/>
          <w:sz w:val="24"/>
          <w:szCs w:val="24"/>
        </w:rPr>
        <w:t xml:space="preserve"> a autora.</w:t>
      </w:r>
    </w:p>
    <w:p w:rsidR="000F66AD" w:rsidRDefault="000F66AD" w:rsidP="00146BAE">
      <w:pPr>
        <w:pStyle w:val="SemEspaamento"/>
        <w:spacing w:line="360" w:lineRule="auto"/>
        <w:ind w:firstLine="709"/>
        <w:jc w:val="both"/>
        <w:rPr>
          <w:rFonts w:ascii="Times New Roman" w:hAnsi="Times New Roman"/>
          <w:sz w:val="24"/>
          <w:szCs w:val="24"/>
        </w:rPr>
      </w:pPr>
    </w:p>
    <w:p w:rsidR="00DB48CD" w:rsidRPr="00DB48CD" w:rsidRDefault="00B65032" w:rsidP="003419A5">
      <w:pPr>
        <w:pStyle w:val="SemEspaamento"/>
        <w:spacing w:line="360" w:lineRule="auto"/>
        <w:ind w:firstLine="708"/>
        <w:jc w:val="both"/>
        <w:rPr>
          <w:rFonts w:ascii="Times New Roman" w:hAnsi="Times New Roman"/>
          <w:sz w:val="24"/>
          <w:szCs w:val="24"/>
        </w:rPr>
      </w:pPr>
      <w:r w:rsidRPr="00DB48CD">
        <w:rPr>
          <w:rFonts w:ascii="Times New Roman" w:hAnsi="Times New Roman"/>
          <w:sz w:val="24"/>
          <w:szCs w:val="24"/>
        </w:rPr>
        <w:t>Avaliando o quadro de</w:t>
      </w:r>
      <w:r w:rsidR="003E16C2" w:rsidRPr="00DB48CD">
        <w:rPr>
          <w:rFonts w:ascii="Times New Roman" w:hAnsi="Times New Roman"/>
          <w:sz w:val="24"/>
          <w:szCs w:val="24"/>
        </w:rPr>
        <w:t xml:space="preserve"> fatores apontados por Wright</w:t>
      </w:r>
      <w:r w:rsidR="0080198A">
        <w:rPr>
          <w:rFonts w:ascii="Times New Roman" w:hAnsi="Times New Roman"/>
          <w:sz w:val="24"/>
          <w:szCs w:val="24"/>
        </w:rPr>
        <w:t xml:space="preserve"> e outros criados</w:t>
      </w:r>
      <w:r w:rsidR="008513E2" w:rsidRPr="00DB48CD">
        <w:rPr>
          <w:rFonts w:ascii="Times New Roman" w:hAnsi="Times New Roman"/>
          <w:sz w:val="24"/>
          <w:szCs w:val="24"/>
        </w:rPr>
        <w:t xml:space="preserve"> por mim</w:t>
      </w:r>
      <w:r w:rsidR="003E16C2" w:rsidRPr="00DB48CD">
        <w:rPr>
          <w:rFonts w:ascii="Times New Roman" w:hAnsi="Times New Roman"/>
          <w:sz w:val="24"/>
          <w:szCs w:val="24"/>
        </w:rPr>
        <w:t>, decidi que esta obra seria adequada</w:t>
      </w:r>
      <w:r w:rsidRPr="00DB48CD">
        <w:rPr>
          <w:rFonts w:ascii="Times New Roman" w:hAnsi="Times New Roman"/>
          <w:sz w:val="24"/>
          <w:szCs w:val="24"/>
        </w:rPr>
        <w:t xml:space="preserve"> para meu contexto e que, por estar em conformidade com os critérios mostrados acima, </w:t>
      </w:r>
      <w:r w:rsidR="003D6C2B" w:rsidRPr="00DB48CD">
        <w:rPr>
          <w:rFonts w:ascii="Times New Roman" w:hAnsi="Times New Roman"/>
          <w:sz w:val="24"/>
          <w:szCs w:val="24"/>
        </w:rPr>
        <w:t>me abriria um leque de</w:t>
      </w:r>
      <w:r w:rsidR="00FD0EE2" w:rsidRPr="00DB48CD">
        <w:rPr>
          <w:rFonts w:ascii="Times New Roman" w:hAnsi="Times New Roman"/>
          <w:sz w:val="24"/>
          <w:szCs w:val="24"/>
        </w:rPr>
        <w:t xml:space="preserve"> propostas de atividades.</w:t>
      </w:r>
      <w:r w:rsidR="006125B6" w:rsidRPr="00DB48CD">
        <w:rPr>
          <w:rFonts w:ascii="Times New Roman" w:hAnsi="Times New Roman"/>
          <w:sz w:val="24"/>
          <w:szCs w:val="24"/>
        </w:rPr>
        <w:t xml:space="preserve"> </w:t>
      </w:r>
      <w:r w:rsidR="00DB48CD">
        <w:rPr>
          <w:rFonts w:ascii="Times New Roman" w:hAnsi="Times New Roman"/>
          <w:sz w:val="24"/>
          <w:szCs w:val="24"/>
        </w:rPr>
        <w:t xml:space="preserve">Dutra </w:t>
      </w:r>
      <w:proofErr w:type="gramStart"/>
      <w:r w:rsidR="00565647" w:rsidRPr="00B12B30">
        <w:rPr>
          <w:rFonts w:ascii="Times New Roman" w:hAnsi="Times New Roman"/>
          <w:sz w:val="24"/>
          <w:szCs w:val="24"/>
        </w:rPr>
        <w:t>et</w:t>
      </w:r>
      <w:proofErr w:type="gramEnd"/>
      <w:r w:rsidR="00565647" w:rsidRPr="00B12B30">
        <w:rPr>
          <w:rFonts w:ascii="Times New Roman" w:hAnsi="Times New Roman"/>
          <w:sz w:val="24"/>
          <w:szCs w:val="24"/>
        </w:rPr>
        <w:t xml:space="preserve"> al</w:t>
      </w:r>
      <w:r w:rsidR="00B65AA5" w:rsidRPr="00B12B30">
        <w:rPr>
          <w:rFonts w:ascii="Times New Roman" w:hAnsi="Times New Roman"/>
          <w:sz w:val="24"/>
          <w:szCs w:val="24"/>
        </w:rPr>
        <w:t>.</w:t>
      </w:r>
      <w:r w:rsidR="00565647" w:rsidRPr="00DB48CD">
        <w:rPr>
          <w:rFonts w:ascii="Times New Roman" w:hAnsi="Times New Roman"/>
          <w:sz w:val="24"/>
          <w:szCs w:val="24"/>
        </w:rPr>
        <w:t xml:space="preserve"> (2016) </w:t>
      </w:r>
      <w:r w:rsidR="00FD0EE2" w:rsidRPr="00DB48CD">
        <w:rPr>
          <w:rFonts w:ascii="Times New Roman" w:hAnsi="Times New Roman"/>
          <w:sz w:val="24"/>
          <w:szCs w:val="24"/>
        </w:rPr>
        <w:t>c</w:t>
      </w:r>
      <w:r w:rsidR="00565647" w:rsidRPr="00DB48CD">
        <w:rPr>
          <w:rFonts w:ascii="Times New Roman" w:hAnsi="Times New Roman"/>
          <w:sz w:val="24"/>
          <w:szCs w:val="24"/>
        </w:rPr>
        <w:t>lassifica</w:t>
      </w:r>
      <w:r w:rsidR="008A41D9" w:rsidRPr="00DB48CD">
        <w:rPr>
          <w:rFonts w:ascii="Times New Roman" w:hAnsi="Times New Roman"/>
          <w:sz w:val="24"/>
          <w:szCs w:val="24"/>
        </w:rPr>
        <w:t>m</w:t>
      </w:r>
      <w:r w:rsidR="006125B6" w:rsidRPr="00DB48CD">
        <w:rPr>
          <w:rFonts w:ascii="Times New Roman" w:hAnsi="Times New Roman"/>
          <w:sz w:val="24"/>
          <w:szCs w:val="24"/>
        </w:rPr>
        <w:t xml:space="preserve"> a obra</w:t>
      </w:r>
      <w:r w:rsidR="00FD0EE2" w:rsidRPr="00DB48CD">
        <w:rPr>
          <w:rFonts w:ascii="Times New Roman" w:hAnsi="Times New Roman"/>
          <w:sz w:val="24"/>
          <w:szCs w:val="24"/>
        </w:rPr>
        <w:t xml:space="preserve"> como </w:t>
      </w:r>
      <w:r w:rsidR="006125B6" w:rsidRPr="00DB48CD">
        <w:rPr>
          <w:rFonts w:ascii="Times New Roman" w:hAnsi="Times New Roman"/>
          <w:sz w:val="24"/>
          <w:szCs w:val="24"/>
        </w:rPr>
        <w:t>pertencente a</w:t>
      </w:r>
      <w:r w:rsidR="003D6C2B" w:rsidRPr="00DB48CD">
        <w:rPr>
          <w:rFonts w:ascii="Times New Roman" w:hAnsi="Times New Roman"/>
          <w:sz w:val="24"/>
          <w:szCs w:val="24"/>
        </w:rPr>
        <w:t xml:space="preserve">o gênero </w:t>
      </w:r>
      <w:r w:rsidR="00565647" w:rsidRPr="00DB48CD">
        <w:rPr>
          <w:rFonts w:ascii="Times New Roman" w:hAnsi="Times New Roman"/>
          <w:sz w:val="24"/>
          <w:szCs w:val="24"/>
        </w:rPr>
        <w:t>apólogo que</w:t>
      </w:r>
      <w:r w:rsidR="008A41D9" w:rsidRPr="00DB48CD">
        <w:rPr>
          <w:rFonts w:ascii="Times New Roman" w:hAnsi="Times New Roman"/>
          <w:sz w:val="24"/>
          <w:szCs w:val="24"/>
        </w:rPr>
        <w:t>,</w:t>
      </w:r>
      <w:r w:rsidR="00565647" w:rsidRPr="00DB48CD">
        <w:rPr>
          <w:rFonts w:ascii="Times New Roman" w:hAnsi="Times New Roman"/>
          <w:sz w:val="24"/>
          <w:szCs w:val="24"/>
        </w:rPr>
        <w:t xml:space="preserve"> conforme </w:t>
      </w:r>
      <w:r w:rsidR="006125B6" w:rsidRPr="00DB48CD">
        <w:rPr>
          <w:rFonts w:ascii="Times New Roman" w:hAnsi="Times New Roman"/>
          <w:sz w:val="24"/>
          <w:szCs w:val="24"/>
        </w:rPr>
        <w:t xml:space="preserve">Moisés </w:t>
      </w:r>
      <w:r w:rsidR="006D581C" w:rsidRPr="00DB48CD">
        <w:rPr>
          <w:rFonts w:ascii="Times New Roman" w:hAnsi="Times New Roman"/>
          <w:sz w:val="24"/>
          <w:szCs w:val="24"/>
        </w:rPr>
        <w:t>(2004</w:t>
      </w:r>
      <w:r w:rsidR="006125B6" w:rsidRPr="00DB48CD">
        <w:rPr>
          <w:rFonts w:ascii="Times New Roman" w:hAnsi="Times New Roman"/>
          <w:sz w:val="24"/>
          <w:szCs w:val="24"/>
        </w:rPr>
        <w:t>)</w:t>
      </w:r>
      <w:r w:rsidR="008A41D9" w:rsidRPr="00DB48CD">
        <w:rPr>
          <w:rFonts w:ascii="Times New Roman" w:hAnsi="Times New Roman"/>
          <w:sz w:val="24"/>
          <w:szCs w:val="24"/>
        </w:rPr>
        <w:t>,</w:t>
      </w:r>
      <w:r w:rsidR="006125B6" w:rsidRPr="00DB48CD">
        <w:rPr>
          <w:rFonts w:ascii="Times New Roman" w:hAnsi="Times New Roman"/>
          <w:sz w:val="24"/>
          <w:szCs w:val="24"/>
        </w:rPr>
        <w:t xml:space="preserve"> é uma </w:t>
      </w:r>
      <w:r w:rsidR="006125B6" w:rsidRPr="00DB48CD">
        <w:rPr>
          <w:rFonts w:ascii="Times New Roman" w:hAnsi="Times New Roman"/>
          <w:sz w:val="24"/>
          <w:szCs w:val="24"/>
        </w:rPr>
        <w:lastRenderedPageBreak/>
        <w:t xml:space="preserve">narrativa curta, por vezes confundida com a fábula e a parábola por apresentar moral implícita ou explícita e que se difere destas pelas personagens, que podem ser seres inanimados, como a árvore da obra </w:t>
      </w:r>
      <w:r w:rsidR="00591DCD" w:rsidRPr="00DB48CD">
        <w:rPr>
          <w:rFonts w:ascii="Times New Roman" w:hAnsi="Times New Roman"/>
          <w:sz w:val="24"/>
          <w:szCs w:val="24"/>
        </w:rPr>
        <w:t xml:space="preserve">escolhida. </w:t>
      </w:r>
    </w:p>
    <w:p w:rsidR="00E11BA6" w:rsidRPr="00DB48CD" w:rsidRDefault="000D1948" w:rsidP="00DB48CD">
      <w:pPr>
        <w:pStyle w:val="SemEspaamento"/>
        <w:spacing w:line="360" w:lineRule="auto"/>
        <w:ind w:firstLine="708"/>
        <w:jc w:val="both"/>
        <w:rPr>
          <w:rFonts w:ascii="Times New Roman" w:hAnsi="Times New Roman"/>
          <w:sz w:val="24"/>
          <w:szCs w:val="24"/>
        </w:rPr>
      </w:pPr>
      <w:r w:rsidRPr="00DB48CD">
        <w:rPr>
          <w:rFonts w:ascii="Times New Roman" w:hAnsi="Times New Roman"/>
          <w:sz w:val="24"/>
          <w:szCs w:val="24"/>
        </w:rPr>
        <w:t xml:space="preserve">Após a escolha do texto, foi o momento de </w:t>
      </w:r>
      <w:r w:rsidR="003C7EEA" w:rsidRPr="00DB48CD">
        <w:rPr>
          <w:rFonts w:ascii="Times New Roman" w:hAnsi="Times New Roman"/>
          <w:sz w:val="24"/>
          <w:szCs w:val="24"/>
        </w:rPr>
        <w:t xml:space="preserve">organizar </w:t>
      </w:r>
      <w:r w:rsidRPr="00DB48CD">
        <w:rPr>
          <w:rFonts w:ascii="Times New Roman" w:hAnsi="Times New Roman"/>
          <w:sz w:val="24"/>
          <w:szCs w:val="24"/>
        </w:rPr>
        <w:t xml:space="preserve">as atividades que melhor contemplassem os princípios pedagógicos selecionados por mim para </w:t>
      </w:r>
      <w:r w:rsidR="008250DD" w:rsidRPr="00DB48CD">
        <w:rPr>
          <w:rFonts w:ascii="Times New Roman" w:hAnsi="Times New Roman"/>
          <w:sz w:val="24"/>
          <w:szCs w:val="24"/>
        </w:rPr>
        <w:t>o trabalho em sala de inclusão. P</w:t>
      </w:r>
      <w:r w:rsidR="0018561F" w:rsidRPr="00DB48CD">
        <w:rPr>
          <w:rFonts w:ascii="Times New Roman" w:hAnsi="Times New Roman"/>
          <w:sz w:val="24"/>
          <w:szCs w:val="24"/>
        </w:rPr>
        <w:t>ara isto</w:t>
      </w:r>
      <w:r w:rsidR="008250DD" w:rsidRPr="00DB48CD">
        <w:rPr>
          <w:rFonts w:ascii="Times New Roman" w:hAnsi="Times New Roman"/>
          <w:sz w:val="24"/>
          <w:szCs w:val="24"/>
        </w:rPr>
        <w:t>,</w:t>
      </w:r>
      <w:r w:rsidR="0018561F" w:rsidRPr="00DB48CD">
        <w:rPr>
          <w:rFonts w:ascii="Times New Roman" w:hAnsi="Times New Roman"/>
          <w:sz w:val="24"/>
          <w:szCs w:val="24"/>
        </w:rPr>
        <w:t xml:space="preserve"> foram pesquisadas várias obras de caráter prático e teórico até se chegar às ati</w:t>
      </w:r>
      <w:r w:rsidR="008250DD" w:rsidRPr="00DB48CD">
        <w:rPr>
          <w:rFonts w:ascii="Times New Roman" w:hAnsi="Times New Roman"/>
          <w:sz w:val="24"/>
          <w:szCs w:val="24"/>
        </w:rPr>
        <w:t xml:space="preserve">vidades </w:t>
      </w:r>
      <w:r w:rsidR="005C331D" w:rsidRPr="00DB48CD">
        <w:rPr>
          <w:rFonts w:ascii="Times New Roman" w:hAnsi="Times New Roman"/>
          <w:sz w:val="24"/>
          <w:szCs w:val="24"/>
        </w:rPr>
        <w:t>vistas na unidade. A organização destas atividades levou em conta a idade, o nível de conhecimento da língua</w:t>
      </w:r>
      <w:r w:rsidR="008250DD" w:rsidRPr="00DB48CD">
        <w:rPr>
          <w:rFonts w:ascii="Times New Roman" w:hAnsi="Times New Roman"/>
          <w:sz w:val="24"/>
          <w:szCs w:val="24"/>
        </w:rPr>
        <w:t xml:space="preserve"> estrangeira </w:t>
      </w:r>
      <w:r w:rsidR="003B592A">
        <w:rPr>
          <w:rFonts w:ascii="Times New Roman" w:hAnsi="Times New Roman"/>
          <w:sz w:val="24"/>
          <w:szCs w:val="24"/>
        </w:rPr>
        <w:t xml:space="preserve">esperado </w:t>
      </w:r>
      <w:r w:rsidR="008250DD" w:rsidRPr="00DB48CD">
        <w:rPr>
          <w:rFonts w:ascii="Times New Roman" w:hAnsi="Times New Roman"/>
          <w:sz w:val="24"/>
          <w:szCs w:val="24"/>
        </w:rPr>
        <w:t>pela turma e o tempo que dispunha para a realização delas.</w:t>
      </w:r>
      <w:r w:rsidR="005C331D" w:rsidRPr="00DB48CD">
        <w:rPr>
          <w:rFonts w:ascii="Times New Roman" w:hAnsi="Times New Roman"/>
          <w:sz w:val="24"/>
          <w:szCs w:val="24"/>
        </w:rPr>
        <w:t xml:space="preserve"> </w:t>
      </w:r>
    </w:p>
    <w:p w:rsidR="00843333" w:rsidRDefault="00E06B73"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 xml:space="preserve">Dentro do </w:t>
      </w:r>
      <w:r w:rsidR="000D1948">
        <w:rPr>
          <w:rFonts w:ascii="Times New Roman" w:hAnsi="Times New Roman"/>
          <w:sz w:val="24"/>
          <w:szCs w:val="24"/>
        </w:rPr>
        <w:t xml:space="preserve">processo de </w:t>
      </w:r>
      <w:r w:rsidR="003C7EEA">
        <w:rPr>
          <w:rFonts w:ascii="Times New Roman" w:hAnsi="Times New Roman"/>
          <w:sz w:val="24"/>
          <w:szCs w:val="24"/>
        </w:rPr>
        <w:t>elaboração</w:t>
      </w:r>
      <w:r>
        <w:rPr>
          <w:rFonts w:ascii="Times New Roman" w:hAnsi="Times New Roman"/>
          <w:sz w:val="24"/>
          <w:szCs w:val="24"/>
        </w:rPr>
        <w:t xml:space="preserve"> das atividades foram realizados </w:t>
      </w:r>
      <w:r w:rsidR="000D1948">
        <w:rPr>
          <w:rFonts w:ascii="Times New Roman" w:hAnsi="Times New Roman"/>
          <w:sz w:val="24"/>
          <w:szCs w:val="24"/>
        </w:rPr>
        <w:t>o</w:t>
      </w:r>
      <w:r>
        <w:rPr>
          <w:rFonts w:ascii="Times New Roman" w:hAnsi="Times New Roman"/>
          <w:sz w:val="24"/>
          <w:szCs w:val="24"/>
        </w:rPr>
        <w:t>s</w:t>
      </w:r>
      <w:r w:rsidR="000D1948">
        <w:rPr>
          <w:rFonts w:ascii="Times New Roman" w:hAnsi="Times New Roman"/>
          <w:sz w:val="24"/>
          <w:szCs w:val="24"/>
        </w:rPr>
        <w:t xml:space="preserve"> planejamento</w:t>
      </w:r>
      <w:r>
        <w:rPr>
          <w:rFonts w:ascii="Times New Roman" w:hAnsi="Times New Roman"/>
          <w:sz w:val="24"/>
          <w:szCs w:val="24"/>
        </w:rPr>
        <w:t>s</w:t>
      </w:r>
      <w:r w:rsidR="000D1948">
        <w:rPr>
          <w:rFonts w:ascii="Times New Roman" w:hAnsi="Times New Roman"/>
          <w:sz w:val="24"/>
          <w:szCs w:val="24"/>
        </w:rPr>
        <w:t xml:space="preserve"> aula a aula</w:t>
      </w:r>
      <w:r w:rsidR="000A6D16">
        <w:rPr>
          <w:rFonts w:ascii="Times New Roman" w:hAnsi="Times New Roman"/>
          <w:sz w:val="24"/>
          <w:szCs w:val="24"/>
        </w:rPr>
        <w:t xml:space="preserve"> da unidade didática, observando o tempo de cada lição, os</w:t>
      </w:r>
      <w:r w:rsidR="0018561F">
        <w:rPr>
          <w:rFonts w:ascii="Times New Roman" w:hAnsi="Times New Roman"/>
          <w:sz w:val="24"/>
          <w:szCs w:val="24"/>
        </w:rPr>
        <w:t xml:space="preserve"> objet</w:t>
      </w:r>
      <w:r w:rsidR="003C7EEA">
        <w:rPr>
          <w:rFonts w:ascii="Times New Roman" w:hAnsi="Times New Roman"/>
          <w:sz w:val="24"/>
          <w:szCs w:val="24"/>
        </w:rPr>
        <w:t>ivos</w:t>
      </w:r>
      <w:r w:rsidR="000A6D16">
        <w:rPr>
          <w:rFonts w:ascii="Times New Roman" w:hAnsi="Times New Roman"/>
          <w:sz w:val="24"/>
          <w:szCs w:val="24"/>
        </w:rPr>
        <w:t xml:space="preserve"> gerais e específicos,</w:t>
      </w:r>
      <w:r w:rsidR="00E11BA6">
        <w:rPr>
          <w:rFonts w:ascii="Times New Roman" w:hAnsi="Times New Roman"/>
          <w:sz w:val="24"/>
          <w:szCs w:val="24"/>
        </w:rPr>
        <w:t xml:space="preserve"> </w:t>
      </w:r>
      <w:r w:rsidR="000A6D16">
        <w:rPr>
          <w:rFonts w:ascii="Times New Roman" w:hAnsi="Times New Roman"/>
          <w:sz w:val="24"/>
          <w:szCs w:val="24"/>
        </w:rPr>
        <w:t>a</w:t>
      </w:r>
      <w:r w:rsidR="00E11BA6">
        <w:rPr>
          <w:rFonts w:ascii="Times New Roman" w:hAnsi="Times New Roman"/>
          <w:sz w:val="24"/>
          <w:szCs w:val="24"/>
        </w:rPr>
        <w:t>s</w:t>
      </w:r>
      <w:r w:rsidR="000A6D16">
        <w:rPr>
          <w:rFonts w:ascii="Times New Roman" w:hAnsi="Times New Roman"/>
          <w:sz w:val="24"/>
          <w:szCs w:val="24"/>
        </w:rPr>
        <w:t xml:space="preserve"> habilidade</w:t>
      </w:r>
      <w:r w:rsidR="00E11BA6">
        <w:rPr>
          <w:rFonts w:ascii="Times New Roman" w:hAnsi="Times New Roman"/>
          <w:sz w:val="24"/>
          <w:szCs w:val="24"/>
        </w:rPr>
        <w:t>s</w:t>
      </w:r>
      <w:r w:rsidR="000A6D16">
        <w:rPr>
          <w:rFonts w:ascii="Times New Roman" w:hAnsi="Times New Roman"/>
          <w:sz w:val="24"/>
          <w:szCs w:val="24"/>
        </w:rPr>
        <w:t xml:space="preserve"> desenvolvida</w:t>
      </w:r>
      <w:r w:rsidR="00E11BA6">
        <w:rPr>
          <w:rFonts w:ascii="Times New Roman" w:hAnsi="Times New Roman"/>
          <w:sz w:val="24"/>
          <w:szCs w:val="24"/>
        </w:rPr>
        <w:t>s</w:t>
      </w:r>
      <w:r w:rsidR="000A6D16">
        <w:rPr>
          <w:rFonts w:ascii="Times New Roman" w:hAnsi="Times New Roman"/>
          <w:sz w:val="24"/>
          <w:szCs w:val="24"/>
        </w:rPr>
        <w:t xml:space="preserve"> em cada atividade</w:t>
      </w:r>
      <w:r w:rsidR="008E7A47">
        <w:rPr>
          <w:rFonts w:ascii="Times New Roman" w:hAnsi="Times New Roman"/>
          <w:sz w:val="24"/>
          <w:szCs w:val="24"/>
        </w:rPr>
        <w:t>,</w:t>
      </w:r>
      <w:r w:rsidR="000A6D16">
        <w:rPr>
          <w:rFonts w:ascii="Times New Roman" w:hAnsi="Times New Roman"/>
          <w:sz w:val="24"/>
          <w:szCs w:val="24"/>
        </w:rPr>
        <w:t xml:space="preserve"> bem como </w:t>
      </w:r>
      <w:r w:rsidR="00E11BA6">
        <w:rPr>
          <w:rFonts w:ascii="Times New Roman" w:hAnsi="Times New Roman"/>
          <w:sz w:val="24"/>
          <w:szCs w:val="24"/>
        </w:rPr>
        <w:t xml:space="preserve">o conteúdo linguístico </w:t>
      </w:r>
      <w:r w:rsidR="003C7EEA">
        <w:rPr>
          <w:rFonts w:ascii="Times New Roman" w:hAnsi="Times New Roman"/>
          <w:sz w:val="24"/>
          <w:szCs w:val="24"/>
        </w:rPr>
        <w:t>e</w:t>
      </w:r>
      <w:r w:rsidR="00E11BA6">
        <w:rPr>
          <w:rFonts w:ascii="Times New Roman" w:hAnsi="Times New Roman"/>
          <w:sz w:val="24"/>
          <w:szCs w:val="24"/>
        </w:rPr>
        <w:t xml:space="preserve"> os</w:t>
      </w:r>
      <w:r w:rsidR="00591DCD">
        <w:rPr>
          <w:rFonts w:ascii="Times New Roman" w:hAnsi="Times New Roman"/>
          <w:sz w:val="24"/>
          <w:szCs w:val="24"/>
        </w:rPr>
        <w:t xml:space="preserve"> </w:t>
      </w:r>
      <w:r w:rsidR="003C7EEA">
        <w:rPr>
          <w:rFonts w:ascii="Times New Roman" w:hAnsi="Times New Roman"/>
          <w:sz w:val="24"/>
          <w:szCs w:val="24"/>
        </w:rPr>
        <w:t>procedimentos a serem seguidos.</w:t>
      </w:r>
      <w:r w:rsidR="00E11BA6">
        <w:rPr>
          <w:rFonts w:ascii="Times New Roman" w:hAnsi="Times New Roman"/>
          <w:sz w:val="24"/>
          <w:szCs w:val="24"/>
        </w:rPr>
        <w:t xml:space="preserve"> Este planejamento servirá de suporte</w:t>
      </w:r>
      <w:r>
        <w:rPr>
          <w:rFonts w:ascii="Times New Roman" w:hAnsi="Times New Roman"/>
          <w:sz w:val="24"/>
          <w:szCs w:val="24"/>
        </w:rPr>
        <w:t xml:space="preserve"> e guia para </w:t>
      </w:r>
      <w:r w:rsidR="008E7A47">
        <w:rPr>
          <w:rFonts w:ascii="Times New Roman" w:hAnsi="Times New Roman"/>
          <w:sz w:val="24"/>
          <w:szCs w:val="24"/>
        </w:rPr>
        <w:t>professor</w:t>
      </w:r>
      <w:r>
        <w:rPr>
          <w:rFonts w:ascii="Times New Roman" w:hAnsi="Times New Roman"/>
          <w:sz w:val="24"/>
          <w:szCs w:val="24"/>
        </w:rPr>
        <w:t>es que utilizarem esta proposta.</w:t>
      </w:r>
    </w:p>
    <w:p w:rsidR="00355314" w:rsidRDefault="00355314"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Usand</w:t>
      </w:r>
      <w:r w:rsidR="008419B9">
        <w:rPr>
          <w:rFonts w:ascii="Times New Roman" w:hAnsi="Times New Roman"/>
          <w:sz w:val="24"/>
          <w:szCs w:val="24"/>
        </w:rPr>
        <w:t>o a categorização de Wright (199</w:t>
      </w:r>
      <w:r>
        <w:rPr>
          <w:rFonts w:ascii="Times New Roman" w:hAnsi="Times New Roman"/>
          <w:sz w:val="24"/>
          <w:szCs w:val="24"/>
        </w:rPr>
        <w:t>5), decidi</w:t>
      </w:r>
      <w:r w:rsidR="00351300">
        <w:rPr>
          <w:rFonts w:ascii="Times New Roman" w:hAnsi="Times New Roman"/>
          <w:sz w:val="24"/>
          <w:szCs w:val="24"/>
        </w:rPr>
        <w:t xml:space="preserve">, </w:t>
      </w:r>
      <w:r w:rsidR="00351300" w:rsidRPr="008E554B">
        <w:rPr>
          <w:rFonts w:ascii="Times New Roman" w:hAnsi="Times New Roman"/>
          <w:sz w:val="24"/>
          <w:szCs w:val="24"/>
        </w:rPr>
        <w:t>por considerar relevante</w:t>
      </w:r>
      <w:r w:rsidR="00351300">
        <w:rPr>
          <w:rFonts w:ascii="Times New Roman" w:hAnsi="Times New Roman"/>
          <w:sz w:val="24"/>
          <w:szCs w:val="24"/>
        </w:rPr>
        <w:t>,</w:t>
      </w:r>
      <w:r>
        <w:rPr>
          <w:rFonts w:ascii="Times New Roman" w:hAnsi="Times New Roman"/>
          <w:sz w:val="24"/>
          <w:szCs w:val="24"/>
        </w:rPr>
        <w:t xml:space="preserve"> que a unidade seria dividida em três grandes momentos: Antes da </w:t>
      </w:r>
      <w:proofErr w:type="spellStart"/>
      <w:r>
        <w:rPr>
          <w:rFonts w:ascii="Times New Roman" w:hAnsi="Times New Roman"/>
          <w:sz w:val="24"/>
          <w:szCs w:val="24"/>
        </w:rPr>
        <w:t>Contação</w:t>
      </w:r>
      <w:proofErr w:type="spellEnd"/>
      <w:r>
        <w:rPr>
          <w:rFonts w:ascii="Times New Roman" w:hAnsi="Times New Roman"/>
          <w:sz w:val="24"/>
          <w:szCs w:val="24"/>
        </w:rPr>
        <w:t xml:space="preserve">, Durante a </w:t>
      </w:r>
      <w:proofErr w:type="spellStart"/>
      <w:r>
        <w:rPr>
          <w:rFonts w:ascii="Times New Roman" w:hAnsi="Times New Roman"/>
          <w:sz w:val="24"/>
          <w:szCs w:val="24"/>
        </w:rPr>
        <w:t>Contação</w:t>
      </w:r>
      <w:proofErr w:type="spellEnd"/>
      <w:r>
        <w:rPr>
          <w:rFonts w:ascii="Times New Roman" w:hAnsi="Times New Roman"/>
          <w:sz w:val="24"/>
          <w:szCs w:val="24"/>
        </w:rPr>
        <w:t xml:space="preserve"> e Depois da </w:t>
      </w:r>
      <w:proofErr w:type="spellStart"/>
      <w:r>
        <w:rPr>
          <w:rFonts w:ascii="Times New Roman" w:hAnsi="Times New Roman"/>
          <w:sz w:val="24"/>
          <w:szCs w:val="24"/>
        </w:rPr>
        <w:t>Contação</w:t>
      </w:r>
      <w:proofErr w:type="spellEnd"/>
      <w:r>
        <w:rPr>
          <w:rFonts w:ascii="Times New Roman" w:hAnsi="Times New Roman"/>
          <w:sz w:val="24"/>
          <w:szCs w:val="24"/>
        </w:rPr>
        <w:t>, o que me permitiu organizar as atividades da melhor maneira em aproximadamente nove aulas.</w:t>
      </w:r>
    </w:p>
    <w:p w:rsidR="00AA3919" w:rsidRDefault="00AA3919" w:rsidP="00AA3919">
      <w:pPr>
        <w:pStyle w:val="SemEspaamento"/>
        <w:spacing w:line="360" w:lineRule="auto"/>
        <w:ind w:firstLine="709"/>
        <w:jc w:val="both"/>
        <w:rPr>
          <w:rFonts w:ascii="Times New Roman" w:hAnsi="Times New Roman"/>
          <w:sz w:val="24"/>
          <w:szCs w:val="24"/>
        </w:rPr>
      </w:pPr>
      <w:r w:rsidRPr="002310BF">
        <w:rPr>
          <w:rFonts w:ascii="Times New Roman" w:hAnsi="Times New Roman"/>
          <w:sz w:val="24"/>
          <w:szCs w:val="24"/>
        </w:rPr>
        <w:t xml:space="preserve">As atividades realizadas antes do início da </w:t>
      </w:r>
      <w:proofErr w:type="spellStart"/>
      <w:r w:rsidRPr="002310BF">
        <w:rPr>
          <w:rFonts w:ascii="Times New Roman" w:hAnsi="Times New Roman"/>
          <w:sz w:val="24"/>
          <w:szCs w:val="24"/>
        </w:rPr>
        <w:t>contação</w:t>
      </w:r>
      <w:proofErr w:type="spellEnd"/>
      <w:r w:rsidRPr="002310BF">
        <w:rPr>
          <w:rFonts w:ascii="Times New Roman" w:hAnsi="Times New Roman"/>
          <w:sz w:val="24"/>
          <w:szCs w:val="24"/>
        </w:rPr>
        <w:t xml:space="preserve"> envolvem o engajamento dos alunos com o enredo da história contada. Durante a </w:t>
      </w:r>
      <w:proofErr w:type="spellStart"/>
      <w:r w:rsidRPr="002310BF">
        <w:rPr>
          <w:rFonts w:ascii="Times New Roman" w:hAnsi="Times New Roman"/>
          <w:sz w:val="24"/>
          <w:szCs w:val="24"/>
        </w:rPr>
        <w:t>contação</w:t>
      </w:r>
      <w:proofErr w:type="spellEnd"/>
      <w:r w:rsidRPr="002310BF">
        <w:rPr>
          <w:rFonts w:ascii="Times New Roman" w:hAnsi="Times New Roman"/>
          <w:sz w:val="24"/>
          <w:szCs w:val="24"/>
        </w:rPr>
        <w:t>, as atividade</w:t>
      </w:r>
      <w:r w:rsidR="00BB453A" w:rsidRPr="002310BF">
        <w:rPr>
          <w:rFonts w:ascii="Times New Roman" w:hAnsi="Times New Roman"/>
          <w:sz w:val="24"/>
          <w:szCs w:val="24"/>
        </w:rPr>
        <w:t>s</w:t>
      </w:r>
      <w:r w:rsidRPr="002310BF">
        <w:rPr>
          <w:rFonts w:ascii="Times New Roman" w:hAnsi="Times New Roman"/>
          <w:sz w:val="24"/>
          <w:szCs w:val="24"/>
        </w:rPr>
        <w:t xml:space="preserve"> são utilizadas para ajudar os alunos a compreenderem o enredo</w:t>
      </w:r>
      <w:r w:rsidR="00BB453A" w:rsidRPr="002310BF">
        <w:rPr>
          <w:rFonts w:ascii="Times New Roman" w:hAnsi="Times New Roman"/>
          <w:sz w:val="24"/>
          <w:szCs w:val="24"/>
        </w:rPr>
        <w:t xml:space="preserve"> enquanto a história acontece, permitindo a participação ativa nas tarefas de </w:t>
      </w:r>
      <w:proofErr w:type="spellStart"/>
      <w:r w:rsidR="00BB453A" w:rsidRPr="002310BF">
        <w:rPr>
          <w:rFonts w:ascii="Times New Roman" w:hAnsi="Times New Roman"/>
          <w:i/>
          <w:sz w:val="24"/>
          <w:szCs w:val="24"/>
        </w:rPr>
        <w:t>retelling</w:t>
      </w:r>
      <w:proofErr w:type="spellEnd"/>
      <w:r w:rsidR="00BB453A" w:rsidRPr="002310BF">
        <w:rPr>
          <w:rFonts w:ascii="Times New Roman" w:hAnsi="Times New Roman"/>
          <w:sz w:val="24"/>
          <w:szCs w:val="24"/>
        </w:rPr>
        <w:t xml:space="preserve">, por exemplo. As atividades feitas após o término da </w:t>
      </w:r>
      <w:proofErr w:type="spellStart"/>
      <w:r w:rsidR="00BB453A" w:rsidRPr="002310BF">
        <w:rPr>
          <w:rFonts w:ascii="Times New Roman" w:hAnsi="Times New Roman"/>
          <w:sz w:val="24"/>
          <w:szCs w:val="24"/>
        </w:rPr>
        <w:t>contação</w:t>
      </w:r>
      <w:proofErr w:type="spellEnd"/>
      <w:r w:rsidR="00BB453A" w:rsidRPr="002310BF">
        <w:rPr>
          <w:rFonts w:ascii="Times New Roman" w:hAnsi="Times New Roman"/>
          <w:sz w:val="24"/>
          <w:szCs w:val="24"/>
        </w:rPr>
        <w:t xml:space="preserve"> são usadas para</w:t>
      </w:r>
      <w:r w:rsidR="001C2F6E" w:rsidRPr="002310BF">
        <w:rPr>
          <w:rFonts w:ascii="Times New Roman" w:hAnsi="Times New Roman"/>
          <w:sz w:val="24"/>
          <w:szCs w:val="24"/>
        </w:rPr>
        <w:t xml:space="preserve"> conferir</w:t>
      </w:r>
      <w:r w:rsidR="00BB453A" w:rsidRPr="002310BF">
        <w:rPr>
          <w:rFonts w:ascii="Times New Roman" w:hAnsi="Times New Roman"/>
          <w:sz w:val="24"/>
          <w:szCs w:val="24"/>
        </w:rPr>
        <w:t xml:space="preserve"> a compreensão do enredo todo, bem como do vocabulário específico por meio de debate sobre os temas abordados na história.</w:t>
      </w:r>
    </w:p>
    <w:p w:rsidR="00351300" w:rsidRDefault="008E7A47"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Como relatei</w:t>
      </w:r>
      <w:r w:rsidR="00474115">
        <w:rPr>
          <w:rFonts w:ascii="Times New Roman" w:hAnsi="Times New Roman"/>
          <w:sz w:val="24"/>
          <w:szCs w:val="24"/>
        </w:rPr>
        <w:t xml:space="preserve"> anteriormente, a escola</w:t>
      </w:r>
      <w:r w:rsidR="004D28D8">
        <w:rPr>
          <w:rFonts w:ascii="Times New Roman" w:hAnsi="Times New Roman"/>
          <w:sz w:val="24"/>
          <w:szCs w:val="24"/>
        </w:rPr>
        <w:t xml:space="preserve"> na qual leciono </w:t>
      </w:r>
      <w:r>
        <w:rPr>
          <w:rFonts w:ascii="Times New Roman" w:hAnsi="Times New Roman"/>
          <w:sz w:val="24"/>
          <w:szCs w:val="24"/>
        </w:rPr>
        <w:t>é uma instituição de ensino particular</w:t>
      </w:r>
      <w:r w:rsidR="008B5081">
        <w:rPr>
          <w:rFonts w:ascii="Times New Roman" w:hAnsi="Times New Roman"/>
          <w:sz w:val="24"/>
          <w:szCs w:val="24"/>
        </w:rPr>
        <w:t>,</w:t>
      </w:r>
      <w:r>
        <w:rPr>
          <w:rFonts w:ascii="Times New Roman" w:hAnsi="Times New Roman"/>
          <w:sz w:val="24"/>
          <w:szCs w:val="24"/>
        </w:rPr>
        <w:t xml:space="preserve"> com sistema apostilado, </w:t>
      </w:r>
      <w:r w:rsidR="00FD7403">
        <w:rPr>
          <w:rFonts w:ascii="Times New Roman" w:hAnsi="Times New Roman"/>
          <w:sz w:val="24"/>
          <w:szCs w:val="24"/>
        </w:rPr>
        <w:t xml:space="preserve">portanto </w:t>
      </w:r>
      <w:r>
        <w:rPr>
          <w:rFonts w:ascii="Times New Roman" w:hAnsi="Times New Roman"/>
          <w:sz w:val="24"/>
          <w:szCs w:val="24"/>
        </w:rPr>
        <w:t>deve seguir o material adotado. Um dos principais pro</w:t>
      </w:r>
      <w:r w:rsidR="00A05759">
        <w:rPr>
          <w:rFonts w:ascii="Times New Roman" w:hAnsi="Times New Roman"/>
          <w:sz w:val="24"/>
          <w:szCs w:val="24"/>
        </w:rPr>
        <w:t>blemas</w:t>
      </w:r>
      <w:r w:rsidR="004D28D8">
        <w:rPr>
          <w:rFonts w:ascii="Times New Roman" w:hAnsi="Times New Roman"/>
          <w:sz w:val="24"/>
          <w:szCs w:val="24"/>
        </w:rPr>
        <w:t xml:space="preserve"> que percebi fazendo uma</w:t>
      </w:r>
      <w:r w:rsidR="00A05759">
        <w:rPr>
          <w:rFonts w:ascii="Times New Roman" w:hAnsi="Times New Roman"/>
          <w:sz w:val="24"/>
          <w:szCs w:val="24"/>
        </w:rPr>
        <w:t xml:space="preserve"> anál</w:t>
      </w:r>
      <w:r w:rsidR="000829B0">
        <w:rPr>
          <w:rFonts w:ascii="Times New Roman" w:hAnsi="Times New Roman"/>
          <w:sz w:val="24"/>
          <w:szCs w:val="24"/>
        </w:rPr>
        <w:t xml:space="preserve">ise de tal material e que </w:t>
      </w:r>
      <w:r w:rsidR="00A05759">
        <w:rPr>
          <w:rFonts w:ascii="Times New Roman" w:hAnsi="Times New Roman"/>
          <w:sz w:val="24"/>
          <w:szCs w:val="24"/>
        </w:rPr>
        <w:t>é visto n</w:t>
      </w:r>
      <w:r>
        <w:rPr>
          <w:rFonts w:ascii="Times New Roman" w:hAnsi="Times New Roman"/>
          <w:sz w:val="24"/>
          <w:szCs w:val="24"/>
        </w:rPr>
        <w:t>a maioria dos materiais de ensino d</w:t>
      </w:r>
      <w:r w:rsidR="004D28D8">
        <w:rPr>
          <w:rFonts w:ascii="Times New Roman" w:hAnsi="Times New Roman"/>
          <w:sz w:val="24"/>
          <w:szCs w:val="24"/>
        </w:rPr>
        <w:t>e línguas estrangeiras comerciais</w:t>
      </w:r>
      <w:r>
        <w:rPr>
          <w:rFonts w:ascii="Times New Roman" w:hAnsi="Times New Roman"/>
          <w:sz w:val="24"/>
          <w:szCs w:val="24"/>
        </w:rPr>
        <w:t xml:space="preserve">, é o fato de </w:t>
      </w:r>
      <w:proofErr w:type="gramStart"/>
      <w:r>
        <w:rPr>
          <w:rFonts w:ascii="Times New Roman" w:hAnsi="Times New Roman"/>
          <w:sz w:val="24"/>
          <w:szCs w:val="24"/>
        </w:rPr>
        <w:t>serem</w:t>
      </w:r>
      <w:proofErr w:type="gramEnd"/>
      <w:r>
        <w:rPr>
          <w:rFonts w:ascii="Times New Roman" w:hAnsi="Times New Roman"/>
          <w:sz w:val="24"/>
          <w:szCs w:val="24"/>
        </w:rPr>
        <w:t xml:space="preserve"> muito visuais,</w:t>
      </w:r>
      <w:r w:rsidR="00A05759">
        <w:rPr>
          <w:rFonts w:ascii="Times New Roman" w:hAnsi="Times New Roman"/>
          <w:sz w:val="24"/>
          <w:szCs w:val="24"/>
        </w:rPr>
        <w:t xml:space="preserve"> favorecerem</w:t>
      </w:r>
      <w:r>
        <w:rPr>
          <w:rFonts w:ascii="Times New Roman" w:hAnsi="Times New Roman"/>
          <w:sz w:val="24"/>
          <w:szCs w:val="24"/>
        </w:rPr>
        <w:t xml:space="preserve"> o sentido da visão</w:t>
      </w:r>
      <w:r w:rsidR="008B5081">
        <w:rPr>
          <w:rFonts w:ascii="Times New Roman" w:hAnsi="Times New Roman"/>
          <w:sz w:val="24"/>
          <w:szCs w:val="24"/>
        </w:rPr>
        <w:t xml:space="preserve"> em suas tarefas</w:t>
      </w:r>
      <w:r w:rsidR="00A05759">
        <w:rPr>
          <w:rFonts w:ascii="Times New Roman" w:hAnsi="Times New Roman"/>
          <w:sz w:val="24"/>
          <w:szCs w:val="24"/>
        </w:rPr>
        <w:t>,</w:t>
      </w:r>
      <w:r>
        <w:rPr>
          <w:rFonts w:ascii="Times New Roman" w:hAnsi="Times New Roman"/>
          <w:sz w:val="24"/>
          <w:szCs w:val="24"/>
        </w:rPr>
        <w:t xml:space="preserve"> dificultando o ensino para pessoas cegas e/ou baixa visão.</w:t>
      </w:r>
    </w:p>
    <w:p w:rsidR="00722A39" w:rsidRDefault="00351300" w:rsidP="00146BAE">
      <w:pPr>
        <w:pStyle w:val="SemEspaamento"/>
        <w:spacing w:line="360" w:lineRule="auto"/>
        <w:ind w:firstLine="709"/>
        <w:jc w:val="both"/>
        <w:rPr>
          <w:rFonts w:ascii="Times New Roman" w:hAnsi="Times New Roman"/>
          <w:sz w:val="24"/>
          <w:szCs w:val="24"/>
        </w:rPr>
      </w:pPr>
      <w:r w:rsidRPr="00380A39">
        <w:rPr>
          <w:rFonts w:ascii="Times New Roman" w:hAnsi="Times New Roman"/>
          <w:sz w:val="24"/>
          <w:szCs w:val="24"/>
        </w:rPr>
        <w:t>Devo esclarecer que, embora a unidade tenha sido elaborada para o contexto acima descrito, é perfeitamente possível que se façam alterações e adaptações nas atividades para uso em contextos diferentes.</w:t>
      </w:r>
      <w:r>
        <w:rPr>
          <w:rFonts w:ascii="Times New Roman" w:hAnsi="Times New Roman"/>
          <w:sz w:val="24"/>
          <w:szCs w:val="24"/>
        </w:rPr>
        <w:t xml:space="preserve"> </w:t>
      </w:r>
      <w:r w:rsidR="00722A39">
        <w:rPr>
          <w:rFonts w:ascii="Times New Roman" w:hAnsi="Times New Roman"/>
          <w:sz w:val="24"/>
          <w:szCs w:val="24"/>
        </w:rPr>
        <w:t xml:space="preserve">   </w:t>
      </w:r>
    </w:p>
    <w:p w:rsidR="00722A39" w:rsidRDefault="004D28D8" w:rsidP="00146BAE">
      <w:pPr>
        <w:pStyle w:val="SemEspaamento"/>
        <w:spacing w:line="360" w:lineRule="auto"/>
        <w:ind w:firstLine="709"/>
        <w:jc w:val="both"/>
        <w:rPr>
          <w:rFonts w:ascii="Times New Roman" w:hAnsi="Times New Roman"/>
          <w:b/>
          <w:sz w:val="24"/>
          <w:szCs w:val="24"/>
        </w:rPr>
      </w:pPr>
      <w:r>
        <w:rPr>
          <w:rFonts w:ascii="Times New Roman" w:hAnsi="Times New Roman"/>
          <w:sz w:val="24"/>
          <w:szCs w:val="24"/>
        </w:rPr>
        <w:lastRenderedPageBreak/>
        <w:t xml:space="preserve">Deste modo, </w:t>
      </w:r>
      <w:r w:rsidR="00103CEE">
        <w:rPr>
          <w:rFonts w:ascii="Times New Roman" w:hAnsi="Times New Roman"/>
          <w:sz w:val="24"/>
          <w:szCs w:val="24"/>
        </w:rPr>
        <w:t xml:space="preserve">a unidade didática busca atender </w:t>
      </w:r>
      <w:r w:rsidR="00722A39">
        <w:rPr>
          <w:rFonts w:ascii="Times New Roman" w:hAnsi="Times New Roman"/>
          <w:sz w:val="24"/>
          <w:szCs w:val="24"/>
        </w:rPr>
        <w:t xml:space="preserve">a </w:t>
      </w:r>
      <w:r w:rsidR="00351300">
        <w:rPr>
          <w:rFonts w:ascii="Times New Roman" w:hAnsi="Times New Roman"/>
          <w:sz w:val="24"/>
          <w:szCs w:val="24"/>
        </w:rPr>
        <w:t>ess</w:t>
      </w:r>
      <w:r w:rsidR="00103CEE">
        <w:rPr>
          <w:rFonts w:ascii="Times New Roman" w:hAnsi="Times New Roman"/>
          <w:sz w:val="24"/>
          <w:szCs w:val="24"/>
        </w:rPr>
        <w:t xml:space="preserve">e problema </w:t>
      </w:r>
      <w:r w:rsidR="008B5081">
        <w:rPr>
          <w:rFonts w:ascii="Times New Roman" w:hAnsi="Times New Roman"/>
          <w:sz w:val="24"/>
          <w:szCs w:val="24"/>
        </w:rPr>
        <w:t xml:space="preserve">utilizando-se </w:t>
      </w:r>
      <w:r w:rsidR="00103CEE">
        <w:rPr>
          <w:rFonts w:ascii="Times New Roman" w:hAnsi="Times New Roman"/>
          <w:sz w:val="24"/>
          <w:szCs w:val="24"/>
        </w:rPr>
        <w:t>de atividades</w:t>
      </w:r>
      <w:r w:rsidR="0092586A">
        <w:rPr>
          <w:rFonts w:ascii="Times New Roman" w:hAnsi="Times New Roman"/>
          <w:sz w:val="24"/>
          <w:szCs w:val="24"/>
        </w:rPr>
        <w:t xml:space="preserve"> variadas </w:t>
      </w:r>
      <w:r w:rsidR="00103CEE">
        <w:rPr>
          <w:rFonts w:ascii="Times New Roman" w:hAnsi="Times New Roman"/>
          <w:sz w:val="24"/>
          <w:szCs w:val="24"/>
        </w:rPr>
        <w:t>que favoreçam</w:t>
      </w:r>
      <w:r w:rsidR="00722A39">
        <w:rPr>
          <w:rFonts w:ascii="Times New Roman" w:hAnsi="Times New Roman"/>
          <w:sz w:val="24"/>
          <w:szCs w:val="24"/>
        </w:rPr>
        <w:t xml:space="preserve"> </w:t>
      </w:r>
      <w:r w:rsidR="00103CEE">
        <w:rPr>
          <w:rFonts w:ascii="Times New Roman" w:hAnsi="Times New Roman"/>
          <w:sz w:val="24"/>
          <w:szCs w:val="24"/>
        </w:rPr>
        <w:t xml:space="preserve">os demais </w:t>
      </w:r>
      <w:r w:rsidR="008B5081">
        <w:rPr>
          <w:rFonts w:ascii="Times New Roman" w:hAnsi="Times New Roman"/>
          <w:sz w:val="24"/>
          <w:szCs w:val="24"/>
        </w:rPr>
        <w:t>sentidos de m</w:t>
      </w:r>
      <w:r w:rsidR="00CA1FC3">
        <w:rPr>
          <w:rFonts w:ascii="Times New Roman" w:hAnsi="Times New Roman"/>
          <w:sz w:val="24"/>
          <w:szCs w:val="24"/>
        </w:rPr>
        <w:t xml:space="preserve">aneira lúdica, visando </w:t>
      </w:r>
      <w:r w:rsidR="00722A39">
        <w:rPr>
          <w:rFonts w:ascii="Times New Roman" w:hAnsi="Times New Roman"/>
          <w:sz w:val="24"/>
          <w:szCs w:val="24"/>
        </w:rPr>
        <w:t>à</w:t>
      </w:r>
      <w:r w:rsidR="00CA1FC3">
        <w:rPr>
          <w:rFonts w:ascii="Times New Roman" w:hAnsi="Times New Roman"/>
          <w:sz w:val="24"/>
          <w:szCs w:val="24"/>
        </w:rPr>
        <w:t xml:space="preserve"> aprendizagem da língua inglesa pelo grupo de alunos.</w:t>
      </w:r>
    </w:p>
    <w:p w:rsidR="00B65AA5" w:rsidRDefault="00B65AA5">
      <w:pPr>
        <w:spacing w:after="0" w:line="240" w:lineRule="auto"/>
        <w:rPr>
          <w:rFonts w:ascii="Times New Roman" w:hAnsi="Times New Roman"/>
          <w:b/>
          <w:sz w:val="24"/>
          <w:szCs w:val="24"/>
        </w:rPr>
      </w:pPr>
    </w:p>
    <w:p w:rsidR="00722A39" w:rsidRPr="006E4151" w:rsidRDefault="007D3252" w:rsidP="008419B9">
      <w:pPr>
        <w:pStyle w:val="SemEspaamento"/>
        <w:spacing w:line="360" w:lineRule="auto"/>
        <w:rPr>
          <w:rFonts w:ascii="Times New Roman" w:hAnsi="Times New Roman"/>
          <w:b/>
          <w:sz w:val="24"/>
          <w:szCs w:val="24"/>
        </w:rPr>
      </w:pPr>
      <w:proofErr w:type="gramStart"/>
      <w:r>
        <w:rPr>
          <w:rFonts w:ascii="Times New Roman" w:hAnsi="Times New Roman"/>
          <w:b/>
          <w:sz w:val="24"/>
          <w:szCs w:val="24"/>
        </w:rPr>
        <w:t>4</w:t>
      </w:r>
      <w:proofErr w:type="gramEnd"/>
      <w:r w:rsidR="003419A5">
        <w:rPr>
          <w:rFonts w:ascii="Times New Roman" w:hAnsi="Times New Roman"/>
          <w:b/>
          <w:sz w:val="24"/>
          <w:szCs w:val="24"/>
        </w:rPr>
        <w:t xml:space="preserve"> </w:t>
      </w:r>
      <w:r w:rsidR="0057414E" w:rsidRPr="006E4151">
        <w:rPr>
          <w:rFonts w:ascii="Times New Roman" w:hAnsi="Times New Roman"/>
          <w:b/>
          <w:sz w:val="24"/>
          <w:szCs w:val="24"/>
        </w:rPr>
        <w:t xml:space="preserve"> PRINCÍPIOS SUBJACENTES À UNIDADE DIDÁTICA</w:t>
      </w:r>
    </w:p>
    <w:p w:rsidR="0027653E" w:rsidRPr="006E4151" w:rsidRDefault="0027653E" w:rsidP="00146BAE">
      <w:pPr>
        <w:pStyle w:val="SemEspaamento"/>
        <w:spacing w:line="360" w:lineRule="auto"/>
        <w:ind w:firstLine="709"/>
        <w:jc w:val="both"/>
        <w:rPr>
          <w:rFonts w:ascii="Times New Roman" w:hAnsi="Times New Roman"/>
          <w:b/>
          <w:sz w:val="24"/>
          <w:szCs w:val="24"/>
        </w:rPr>
      </w:pPr>
    </w:p>
    <w:p w:rsidR="00A6434A" w:rsidRDefault="00F002F5" w:rsidP="00146BAE">
      <w:pPr>
        <w:pStyle w:val="SemEspaamento"/>
        <w:spacing w:line="360" w:lineRule="auto"/>
        <w:ind w:firstLine="709"/>
        <w:jc w:val="both"/>
        <w:rPr>
          <w:rFonts w:ascii="Times New Roman" w:hAnsi="Times New Roman"/>
          <w:sz w:val="24"/>
          <w:szCs w:val="24"/>
        </w:rPr>
      </w:pPr>
      <w:r w:rsidRPr="006E4151">
        <w:rPr>
          <w:rFonts w:ascii="Times New Roman" w:hAnsi="Times New Roman"/>
          <w:b/>
          <w:sz w:val="24"/>
          <w:szCs w:val="24"/>
        </w:rPr>
        <w:t xml:space="preserve"> </w:t>
      </w:r>
      <w:r w:rsidR="00A6434A" w:rsidRPr="006E4151">
        <w:rPr>
          <w:rFonts w:ascii="Times New Roman" w:hAnsi="Times New Roman"/>
          <w:sz w:val="24"/>
          <w:szCs w:val="24"/>
        </w:rPr>
        <w:t>A partir do levantamento e das leituras rea</w:t>
      </w:r>
      <w:r w:rsidR="00380A39">
        <w:rPr>
          <w:rFonts w:ascii="Times New Roman" w:hAnsi="Times New Roman"/>
          <w:sz w:val="24"/>
          <w:szCs w:val="24"/>
        </w:rPr>
        <w:t>lizadas foram instituídos</w:t>
      </w:r>
      <w:r w:rsidR="00A6434A" w:rsidRPr="006E4151">
        <w:rPr>
          <w:rFonts w:ascii="Times New Roman" w:hAnsi="Times New Roman"/>
          <w:sz w:val="24"/>
          <w:szCs w:val="24"/>
        </w:rPr>
        <w:t xml:space="preserve"> princípios pedagógicos que considerei pertinentes ao contexto</w:t>
      </w:r>
      <w:r w:rsidR="0001450A" w:rsidRPr="006E4151">
        <w:rPr>
          <w:rFonts w:ascii="Times New Roman" w:hAnsi="Times New Roman"/>
          <w:sz w:val="24"/>
          <w:szCs w:val="24"/>
        </w:rPr>
        <w:t xml:space="preserve"> de incl</w:t>
      </w:r>
      <w:r w:rsidR="0087064F">
        <w:rPr>
          <w:rFonts w:ascii="Times New Roman" w:hAnsi="Times New Roman"/>
          <w:sz w:val="24"/>
          <w:szCs w:val="24"/>
        </w:rPr>
        <w:t>usão com aluno DV</w:t>
      </w:r>
      <w:r w:rsidR="00A6434A" w:rsidRPr="006E4151">
        <w:rPr>
          <w:rFonts w:ascii="Times New Roman" w:hAnsi="Times New Roman"/>
          <w:sz w:val="24"/>
          <w:szCs w:val="24"/>
        </w:rPr>
        <w:t xml:space="preserve"> e que serão analisados dentro das atividades pro</w:t>
      </w:r>
      <w:r w:rsidR="0001450A" w:rsidRPr="006E4151">
        <w:rPr>
          <w:rFonts w:ascii="Times New Roman" w:hAnsi="Times New Roman"/>
          <w:sz w:val="24"/>
          <w:szCs w:val="24"/>
        </w:rPr>
        <w:t>postas para a unidade didática.</w:t>
      </w:r>
    </w:p>
    <w:p w:rsidR="000D4B55" w:rsidRDefault="00880216" w:rsidP="000D4B55">
      <w:pPr>
        <w:pStyle w:val="SemEspaamento"/>
        <w:spacing w:line="360" w:lineRule="auto"/>
        <w:ind w:firstLine="708"/>
        <w:jc w:val="both"/>
        <w:rPr>
          <w:rFonts w:ascii="Times New Roman" w:hAnsi="Times New Roman"/>
          <w:sz w:val="24"/>
          <w:szCs w:val="24"/>
        </w:rPr>
      </w:pPr>
      <w:r w:rsidRPr="00047501">
        <w:rPr>
          <w:rFonts w:ascii="Times New Roman" w:hAnsi="Times New Roman"/>
          <w:sz w:val="24"/>
          <w:szCs w:val="24"/>
        </w:rPr>
        <w:t xml:space="preserve">O termo princípio aparece no título de duas das obras de Brown – </w:t>
      </w:r>
      <w:proofErr w:type="spellStart"/>
      <w:r w:rsidRPr="00047501">
        <w:rPr>
          <w:rFonts w:ascii="Times New Roman" w:hAnsi="Times New Roman"/>
          <w:sz w:val="24"/>
          <w:szCs w:val="24"/>
        </w:rPr>
        <w:t>Principles</w:t>
      </w:r>
      <w:proofErr w:type="spellEnd"/>
      <w:r w:rsidRPr="00047501">
        <w:rPr>
          <w:rFonts w:ascii="Times New Roman" w:hAnsi="Times New Roman"/>
          <w:sz w:val="24"/>
          <w:szCs w:val="24"/>
        </w:rPr>
        <w:t xml:space="preserve"> </w:t>
      </w:r>
      <w:proofErr w:type="spellStart"/>
      <w:r w:rsidRPr="00047501">
        <w:rPr>
          <w:rFonts w:ascii="Times New Roman" w:hAnsi="Times New Roman"/>
          <w:sz w:val="24"/>
          <w:szCs w:val="24"/>
        </w:rPr>
        <w:t>of</w:t>
      </w:r>
      <w:proofErr w:type="spellEnd"/>
      <w:r w:rsidRPr="00047501">
        <w:rPr>
          <w:rFonts w:ascii="Times New Roman" w:hAnsi="Times New Roman"/>
          <w:sz w:val="24"/>
          <w:szCs w:val="24"/>
        </w:rPr>
        <w:t xml:space="preserve"> </w:t>
      </w:r>
      <w:proofErr w:type="spellStart"/>
      <w:r w:rsidRPr="00047501">
        <w:rPr>
          <w:rFonts w:ascii="Times New Roman" w:hAnsi="Times New Roman"/>
          <w:sz w:val="24"/>
          <w:szCs w:val="24"/>
        </w:rPr>
        <w:t>Language</w:t>
      </w:r>
      <w:proofErr w:type="spellEnd"/>
      <w:r w:rsidRPr="00047501">
        <w:rPr>
          <w:rFonts w:ascii="Times New Roman" w:hAnsi="Times New Roman"/>
          <w:sz w:val="24"/>
          <w:szCs w:val="24"/>
        </w:rPr>
        <w:t xml:space="preserve"> Learning </w:t>
      </w:r>
      <w:proofErr w:type="spellStart"/>
      <w:r w:rsidRPr="00047501">
        <w:rPr>
          <w:rFonts w:ascii="Times New Roman" w:hAnsi="Times New Roman"/>
          <w:sz w:val="24"/>
          <w:szCs w:val="24"/>
        </w:rPr>
        <w:t>and</w:t>
      </w:r>
      <w:proofErr w:type="spellEnd"/>
      <w:r w:rsidRPr="00047501">
        <w:rPr>
          <w:rFonts w:ascii="Times New Roman" w:hAnsi="Times New Roman"/>
          <w:sz w:val="24"/>
          <w:szCs w:val="24"/>
        </w:rPr>
        <w:t xml:space="preserve"> </w:t>
      </w:r>
      <w:proofErr w:type="spellStart"/>
      <w:r w:rsidRPr="00047501">
        <w:rPr>
          <w:rFonts w:ascii="Times New Roman" w:hAnsi="Times New Roman"/>
          <w:sz w:val="24"/>
          <w:szCs w:val="24"/>
        </w:rPr>
        <w:t>Teaching</w:t>
      </w:r>
      <w:proofErr w:type="spellEnd"/>
      <w:r w:rsidRPr="00047501">
        <w:rPr>
          <w:rFonts w:ascii="Times New Roman" w:hAnsi="Times New Roman"/>
          <w:sz w:val="24"/>
          <w:szCs w:val="24"/>
        </w:rPr>
        <w:t xml:space="preserve"> (BROWN, 1987) e </w:t>
      </w:r>
      <w:proofErr w:type="spellStart"/>
      <w:r w:rsidRPr="00047501">
        <w:rPr>
          <w:rFonts w:ascii="Times New Roman" w:hAnsi="Times New Roman"/>
          <w:sz w:val="24"/>
          <w:szCs w:val="24"/>
        </w:rPr>
        <w:t>Teaching</w:t>
      </w:r>
      <w:proofErr w:type="spellEnd"/>
      <w:r w:rsidRPr="00047501">
        <w:rPr>
          <w:rFonts w:ascii="Times New Roman" w:hAnsi="Times New Roman"/>
          <w:sz w:val="24"/>
          <w:szCs w:val="24"/>
        </w:rPr>
        <w:t xml:space="preserve"> </w:t>
      </w:r>
      <w:proofErr w:type="spellStart"/>
      <w:r w:rsidRPr="00047501">
        <w:rPr>
          <w:rFonts w:ascii="Times New Roman" w:hAnsi="Times New Roman"/>
          <w:sz w:val="24"/>
          <w:szCs w:val="24"/>
        </w:rPr>
        <w:t>by</w:t>
      </w:r>
      <w:proofErr w:type="spellEnd"/>
      <w:r w:rsidRPr="00047501">
        <w:rPr>
          <w:rFonts w:ascii="Times New Roman" w:hAnsi="Times New Roman"/>
          <w:sz w:val="24"/>
          <w:szCs w:val="24"/>
        </w:rPr>
        <w:t xml:space="preserve"> </w:t>
      </w:r>
      <w:proofErr w:type="spellStart"/>
      <w:r w:rsidRPr="00047501">
        <w:rPr>
          <w:rFonts w:ascii="Times New Roman" w:hAnsi="Times New Roman"/>
          <w:sz w:val="24"/>
          <w:szCs w:val="24"/>
        </w:rPr>
        <w:t>Principles</w:t>
      </w:r>
      <w:proofErr w:type="spellEnd"/>
      <w:r w:rsidRPr="00047501">
        <w:rPr>
          <w:rFonts w:ascii="Times New Roman" w:hAnsi="Times New Roman"/>
          <w:sz w:val="24"/>
          <w:szCs w:val="24"/>
        </w:rPr>
        <w:t xml:space="preserve"> (BROWN, 19994).  Embora esteja implícito no uso do termo princípio pelo autor que esse se refere aos fundamentos que advêm tanto da prática e da teoria que orientam as escolhas dos professores, </w:t>
      </w:r>
      <w:proofErr w:type="gramStart"/>
      <w:r w:rsidRPr="00047501">
        <w:rPr>
          <w:rFonts w:ascii="Times New Roman" w:hAnsi="Times New Roman"/>
          <w:sz w:val="24"/>
          <w:szCs w:val="24"/>
        </w:rPr>
        <w:t>Brown</w:t>
      </w:r>
      <w:r w:rsidR="00380A39">
        <w:rPr>
          <w:rFonts w:ascii="Times New Roman" w:hAnsi="Times New Roman"/>
          <w:sz w:val="24"/>
          <w:szCs w:val="24"/>
        </w:rPr>
        <w:t>(</w:t>
      </w:r>
      <w:proofErr w:type="gramEnd"/>
      <w:r w:rsidR="00380A39">
        <w:rPr>
          <w:rFonts w:ascii="Times New Roman" w:hAnsi="Times New Roman"/>
          <w:sz w:val="24"/>
          <w:szCs w:val="24"/>
        </w:rPr>
        <w:t>1987 e 1994)</w:t>
      </w:r>
      <w:r w:rsidRPr="00047501">
        <w:rPr>
          <w:rFonts w:ascii="Times New Roman" w:hAnsi="Times New Roman"/>
          <w:sz w:val="24"/>
          <w:szCs w:val="24"/>
        </w:rPr>
        <w:t xml:space="preserve"> não se ocupa em definir o termo explicitamente, mas refere-se aos efeitos de se adotar princípios para dar sustentação ao ensino de línguas.  Para o autor, o ensino baseado em princípios é aquele que permite ao professor compreender o motivo de s</w:t>
      </w:r>
      <w:r w:rsidR="000D4B55" w:rsidRPr="00047501">
        <w:rPr>
          <w:rFonts w:ascii="Times New Roman" w:hAnsi="Times New Roman"/>
          <w:sz w:val="24"/>
          <w:szCs w:val="24"/>
        </w:rPr>
        <w:t>uas escolhas pedagógicas, colocá</w:t>
      </w:r>
      <w:r w:rsidRPr="00047501">
        <w:rPr>
          <w:rFonts w:ascii="Times New Roman" w:hAnsi="Times New Roman"/>
          <w:sz w:val="24"/>
          <w:szCs w:val="24"/>
        </w:rPr>
        <w:t>-las em prática com segurança e avaliar sua utilidade.  Os princípios formariam o núcleo de uma abordagem de ensino.</w:t>
      </w:r>
    </w:p>
    <w:p w:rsidR="005706E0" w:rsidRPr="00047501" w:rsidRDefault="005706E0" w:rsidP="000D4B55">
      <w:pPr>
        <w:pStyle w:val="SemEspaamento"/>
        <w:spacing w:line="360" w:lineRule="auto"/>
        <w:ind w:firstLine="708"/>
        <w:jc w:val="both"/>
        <w:rPr>
          <w:rFonts w:ascii="Times New Roman" w:hAnsi="Times New Roman"/>
          <w:sz w:val="24"/>
          <w:szCs w:val="24"/>
        </w:rPr>
      </w:pPr>
      <w:r w:rsidRPr="004D28D8">
        <w:rPr>
          <w:rFonts w:ascii="Times New Roman" w:hAnsi="Times New Roman"/>
          <w:sz w:val="24"/>
          <w:szCs w:val="24"/>
        </w:rPr>
        <w:t>O Guia Curricular de Londrina</w:t>
      </w:r>
      <w:r w:rsidR="00847F30" w:rsidRPr="004D28D8">
        <w:rPr>
          <w:rFonts w:ascii="Times New Roman" w:hAnsi="Times New Roman"/>
          <w:sz w:val="24"/>
          <w:szCs w:val="24"/>
        </w:rPr>
        <w:t xml:space="preserve"> (2013)</w:t>
      </w:r>
      <w:r w:rsidRPr="004D28D8">
        <w:rPr>
          <w:rFonts w:ascii="Times New Roman" w:hAnsi="Times New Roman"/>
          <w:sz w:val="24"/>
          <w:szCs w:val="24"/>
        </w:rPr>
        <w:t xml:space="preserve"> tem igualmente sua proposta baseada em princípios que deveriam fundamentar o ensino para crianças em geral. Embora não haja preocupação com a perspectiva inclusiva, muitos deles são </w:t>
      </w:r>
      <w:proofErr w:type="gramStart"/>
      <w:r w:rsidRPr="004D28D8">
        <w:rPr>
          <w:rFonts w:ascii="Times New Roman" w:hAnsi="Times New Roman"/>
          <w:sz w:val="24"/>
          <w:szCs w:val="24"/>
        </w:rPr>
        <w:t>válidos também p</w:t>
      </w:r>
      <w:r w:rsidR="00847F30" w:rsidRPr="004D28D8">
        <w:rPr>
          <w:rFonts w:ascii="Times New Roman" w:hAnsi="Times New Roman"/>
          <w:sz w:val="24"/>
          <w:szCs w:val="24"/>
        </w:rPr>
        <w:t xml:space="preserve">ara a sala de aula de inclusão, </w:t>
      </w:r>
      <w:r w:rsidRPr="004D28D8">
        <w:rPr>
          <w:rFonts w:ascii="Times New Roman" w:hAnsi="Times New Roman"/>
          <w:sz w:val="24"/>
          <w:szCs w:val="24"/>
        </w:rPr>
        <w:t>como o princípio da ludicidade</w:t>
      </w:r>
      <w:r w:rsidR="00847F30" w:rsidRPr="004D28D8">
        <w:rPr>
          <w:rFonts w:ascii="Times New Roman" w:hAnsi="Times New Roman"/>
          <w:sz w:val="24"/>
          <w:szCs w:val="24"/>
        </w:rPr>
        <w:t>, o</w:t>
      </w:r>
      <w:proofErr w:type="gramEnd"/>
      <w:r w:rsidR="00847F30" w:rsidRPr="004D28D8">
        <w:rPr>
          <w:rFonts w:ascii="Times New Roman" w:hAnsi="Times New Roman"/>
          <w:sz w:val="24"/>
          <w:szCs w:val="24"/>
        </w:rPr>
        <w:t xml:space="preserve"> da totalidade de língua da aprendizagem significativa, da formação integral e da interação.</w:t>
      </w:r>
      <w:r w:rsidR="00847F30">
        <w:rPr>
          <w:rFonts w:ascii="Times New Roman" w:hAnsi="Times New Roman"/>
          <w:sz w:val="24"/>
          <w:szCs w:val="24"/>
        </w:rPr>
        <w:t xml:space="preserve"> </w:t>
      </w:r>
    </w:p>
    <w:p w:rsidR="00880216" w:rsidRDefault="00880216" w:rsidP="000D4B55">
      <w:pPr>
        <w:pStyle w:val="SemEspaamento"/>
        <w:spacing w:line="360" w:lineRule="auto"/>
        <w:ind w:firstLine="708"/>
        <w:jc w:val="both"/>
        <w:rPr>
          <w:rFonts w:ascii="Times New Roman" w:hAnsi="Times New Roman"/>
          <w:sz w:val="24"/>
          <w:szCs w:val="24"/>
        </w:rPr>
      </w:pPr>
      <w:r w:rsidRPr="00047501">
        <w:rPr>
          <w:rFonts w:ascii="Times New Roman" w:hAnsi="Times New Roman"/>
          <w:sz w:val="24"/>
          <w:szCs w:val="24"/>
        </w:rPr>
        <w:t xml:space="preserve">Assim, refiro-me a </w:t>
      </w:r>
      <w:r w:rsidRPr="00047501">
        <w:rPr>
          <w:rFonts w:ascii="Times New Roman" w:hAnsi="Times New Roman"/>
          <w:i/>
          <w:sz w:val="24"/>
          <w:szCs w:val="24"/>
        </w:rPr>
        <w:t>princípios</w:t>
      </w:r>
      <w:r w:rsidRPr="00047501">
        <w:rPr>
          <w:rFonts w:ascii="Times New Roman" w:hAnsi="Times New Roman"/>
          <w:sz w:val="24"/>
          <w:szCs w:val="24"/>
        </w:rPr>
        <w:t xml:space="preserve"> nesse trabalho como fundamentos que devem orientar as escolhas pedagógicas a fim de construir uma abordagem inclusiva de ensino de inglês para crianças.</w:t>
      </w:r>
      <w:r w:rsidRPr="000D4B55">
        <w:rPr>
          <w:rFonts w:ascii="Times New Roman" w:hAnsi="Times New Roman"/>
          <w:sz w:val="24"/>
          <w:szCs w:val="24"/>
        </w:rPr>
        <w:t xml:space="preserve"> </w:t>
      </w:r>
      <w:r w:rsidR="00047501">
        <w:rPr>
          <w:rFonts w:ascii="Times New Roman" w:hAnsi="Times New Roman"/>
          <w:sz w:val="24"/>
          <w:szCs w:val="24"/>
        </w:rPr>
        <w:t xml:space="preserve">A seguir, discorro sobre os princípios que fundamentaram a elaboração da unidade didática, ilustrando cada um deles com excertos da unidade. </w:t>
      </w:r>
    </w:p>
    <w:p w:rsidR="00F24F25" w:rsidRDefault="00F24F25" w:rsidP="000D4B55">
      <w:pPr>
        <w:pStyle w:val="SemEspaamento"/>
        <w:spacing w:line="360" w:lineRule="auto"/>
        <w:ind w:firstLine="708"/>
        <w:jc w:val="both"/>
        <w:rPr>
          <w:rFonts w:ascii="Times New Roman" w:hAnsi="Times New Roman"/>
          <w:b/>
          <w:sz w:val="24"/>
          <w:szCs w:val="24"/>
        </w:rPr>
      </w:pPr>
    </w:p>
    <w:p w:rsidR="002749A9" w:rsidRPr="002749A9" w:rsidRDefault="000D4B55" w:rsidP="000D4B55">
      <w:pPr>
        <w:pStyle w:val="SemEspaamento"/>
        <w:spacing w:line="360" w:lineRule="auto"/>
        <w:ind w:firstLine="708"/>
        <w:jc w:val="both"/>
        <w:rPr>
          <w:rFonts w:ascii="Times New Roman" w:hAnsi="Times New Roman"/>
          <w:b/>
          <w:sz w:val="24"/>
          <w:szCs w:val="24"/>
        </w:rPr>
      </w:pPr>
      <w:r w:rsidRPr="002749A9">
        <w:rPr>
          <w:rFonts w:ascii="Times New Roman" w:hAnsi="Times New Roman"/>
          <w:b/>
          <w:sz w:val="24"/>
          <w:szCs w:val="24"/>
        </w:rPr>
        <w:t>-Princ</w:t>
      </w:r>
      <w:r w:rsidR="009A7B51">
        <w:rPr>
          <w:rFonts w:ascii="Times New Roman" w:hAnsi="Times New Roman"/>
          <w:b/>
          <w:sz w:val="24"/>
          <w:szCs w:val="24"/>
        </w:rPr>
        <w:t xml:space="preserve">ípio da </w:t>
      </w:r>
      <w:proofErr w:type="spellStart"/>
      <w:r w:rsidR="009A7B51">
        <w:rPr>
          <w:rFonts w:ascii="Times New Roman" w:hAnsi="Times New Roman"/>
          <w:b/>
          <w:sz w:val="24"/>
          <w:szCs w:val="24"/>
        </w:rPr>
        <w:t>Multissensorialidade</w:t>
      </w:r>
      <w:proofErr w:type="spellEnd"/>
      <w:r w:rsidR="009A7B51">
        <w:rPr>
          <w:rFonts w:ascii="Times New Roman" w:hAnsi="Times New Roman"/>
          <w:b/>
          <w:sz w:val="24"/>
          <w:szCs w:val="24"/>
        </w:rPr>
        <w:t xml:space="preserve"> – o</w:t>
      </w:r>
      <w:r w:rsidRPr="002749A9">
        <w:rPr>
          <w:rFonts w:ascii="Times New Roman" w:hAnsi="Times New Roman"/>
          <w:b/>
          <w:sz w:val="24"/>
          <w:szCs w:val="24"/>
        </w:rPr>
        <w:t xml:space="preserve"> ensino deve valer-se de recursos que permitam a todos os alunos lançarem mão de múltiplos sentidos para chegar à compreensão e uso da língua inglesa.</w:t>
      </w:r>
      <w:r w:rsidR="00805F1F" w:rsidRPr="002749A9">
        <w:rPr>
          <w:rFonts w:ascii="Times New Roman" w:hAnsi="Times New Roman"/>
          <w:b/>
          <w:sz w:val="24"/>
          <w:szCs w:val="24"/>
        </w:rPr>
        <w:t xml:space="preserve"> </w:t>
      </w:r>
    </w:p>
    <w:p w:rsidR="000D4B55" w:rsidRPr="00047501" w:rsidRDefault="00805F1F" w:rsidP="000D4B55">
      <w:pPr>
        <w:pStyle w:val="SemEspaamento"/>
        <w:spacing w:line="360" w:lineRule="auto"/>
        <w:ind w:firstLine="708"/>
        <w:jc w:val="both"/>
        <w:rPr>
          <w:rFonts w:ascii="Times New Roman" w:hAnsi="Times New Roman"/>
          <w:sz w:val="24"/>
          <w:szCs w:val="24"/>
        </w:rPr>
      </w:pPr>
      <w:r w:rsidRPr="002749A9">
        <w:rPr>
          <w:rFonts w:ascii="Times New Roman" w:hAnsi="Times New Roman"/>
          <w:sz w:val="24"/>
          <w:szCs w:val="24"/>
        </w:rPr>
        <w:t xml:space="preserve">A </w:t>
      </w:r>
      <w:proofErr w:type="spellStart"/>
      <w:r w:rsidRPr="002749A9">
        <w:rPr>
          <w:rFonts w:ascii="Times New Roman" w:hAnsi="Times New Roman"/>
          <w:sz w:val="24"/>
          <w:szCs w:val="24"/>
        </w:rPr>
        <w:t>multissensorialidade</w:t>
      </w:r>
      <w:proofErr w:type="spellEnd"/>
      <w:r w:rsidRPr="002749A9">
        <w:rPr>
          <w:rFonts w:ascii="Times New Roman" w:hAnsi="Times New Roman"/>
          <w:sz w:val="24"/>
          <w:szCs w:val="24"/>
        </w:rPr>
        <w:t xml:space="preserve"> consiste em estratégias que utilizem ao máximo</w:t>
      </w:r>
      <w:r w:rsidR="002749A9" w:rsidRPr="002749A9">
        <w:rPr>
          <w:rFonts w:ascii="Times New Roman" w:hAnsi="Times New Roman"/>
          <w:sz w:val="24"/>
          <w:szCs w:val="24"/>
        </w:rPr>
        <w:t xml:space="preserve"> os sentidos</w:t>
      </w:r>
      <w:r w:rsidRPr="002749A9">
        <w:rPr>
          <w:rFonts w:ascii="Times New Roman" w:hAnsi="Times New Roman"/>
          <w:sz w:val="24"/>
          <w:szCs w:val="24"/>
        </w:rPr>
        <w:t>, facilitando a aprendizagem. Muito utilizado na fase de alfabetização e com crianças que apresentam dificuldades educacionais.</w:t>
      </w:r>
      <w:r>
        <w:rPr>
          <w:rFonts w:ascii="Times New Roman" w:hAnsi="Times New Roman"/>
          <w:sz w:val="24"/>
          <w:szCs w:val="24"/>
        </w:rPr>
        <w:t xml:space="preserve"> </w:t>
      </w:r>
    </w:p>
    <w:p w:rsidR="0001450A" w:rsidRPr="002749A9" w:rsidRDefault="00395CF2" w:rsidP="000D4B55">
      <w:pPr>
        <w:pStyle w:val="SemEspaamento"/>
        <w:spacing w:line="360" w:lineRule="auto"/>
        <w:ind w:firstLine="708"/>
        <w:jc w:val="both"/>
        <w:rPr>
          <w:rFonts w:ascii="Times New Roman" w:hAnsi="Times New Roman"/>
          <w:sz w:val="24"/>
          <w:szCs w:val="24"/>
          <w:highlight w:val="yellow"/>
        </w:rPr>
      </w:pPr>
      <w:r>
        <w:rPr>
          <w:rFonts w:ascii="Times New Roman" w:hAnsi="Times New Roman"/>
          <w:sz w:val="24"/>
          <w:szCs w:val="24"/>
        </w:rPr>
        <w:lastRenderedPageBreak/>
        <w:t>Ess</w:t>
      </w:r>
      <w:r w:rsidR="0001450A" w:rsidRPr="006E4151">
        <w:rPr>
          <w:rFonts w:ascii="Times New Roman" w:hAnsi="Times New Roman"/>
          <w:sz w:val="24"/>
          <w:szCs w:val="24"/>
        </w:rPr>
        <w:t xml:space="preserve">e </w:t>
      </w:r>
      <w:r w:rsidR="00805F1F">
        <w:rPr>
          <w:rFonts w:ascii="Times New Roman" w:hAnsi="Times New Roman"/>
          <w:sz w:val="24"/>
          <w:szCs w:val="24"/>
        </w:rPr>
        <w:t>princípio é trabalhado em</w:t>
      </w:r>
      <w:r w:rsidR="0001450A" w:rsidRPr="006E4151">
        <w:rPr>
          <w:rFonts w:ascii="Times New Roman" w:hAnsi="Times New Roman"/>
          <w:sz w:val="24"/>
          <w:szCs w:val="24"/>
        </w:rPr>
        <w:t xml:space="preserve"> vários momen</w:t>
      </w:r>
      <w:r>
        <w:rPr>
          <w:rFonts w:ascii="Times New Roman" w:hAnsi="Times New Roman"/>
          <w:sz w:val="24"/>
          <w:szCs w:val="24"/>
        </w:rPr>
        <w:t>tos da unidade, mas</w:t>
      </w:r>
      <w:r w:rsidR="0001450A" w:rsidRPr="006E4151">
        <w:rPr>
          <w:rFonts w:ascii="Times New Roman" w:hAnsi="Times New Roman"/>
          <w:sz w:val="24"/>
          <w:szCs w:val="24"/>
        </w:rPr>
        <w:t xml:space="preserve"> pode ser amplamente </w:t>
      </w:r>
      <w:r w:rsidR="00805F1F">
        <w:rPr>
          <w:rFonts w:ascii="Times New Roman" w:hAnsi="Times New Roman"/>
          <w:sz w:val="24"/>
          <w:szCs w:val="24"/>
        </w:rPr>
        <w:t xml:space="preserve">percebido na primeira atividade, </w:t>
      </w:r>
      <w:r w:rsidR="00805F1F" w:rsidRPr="002749A9">
        <w:rPr>
          <w:rFonts w:ascii="Times New Roman" w:hAnsi="Times New Roman"/>
          <w:sz w:val="24"/>
          <w:szCs w:val="24"/>
        </w:rPr>
        <w:t>como se observa no excerto I:</w:t>
      </w:r>
      <w:r w:rsidR="00805F1F" w:rsidRPr="002749A9">
        <w:rPr>
          <w:rFonts w:ascii="Times New Roman" w:hAnsi="Times New Roman"/>
          <w:sz w:val="24"/>
          <w:szCs w:val="24"/>
          <w:highlight w:val="yellow"/>
        </w:rPr>
        <w:t xml:space="preserve"> </w:t>
      </w:r>
    </w:p>
    <w:p w:rsidR="00805F1F" w:rsidRPr="002749A9" w:rsidRDefault="00805F1F" w:rsidP="00146BAE">
      <w:pPr>
        <w:pStyle w:val="SemEspaamento"/>
        <w:spacing w:line="360" w:lineRule="auto"/>
        <w:ind w:firstLine="709"/>
        <w:jc w:val="both"/>
        <w:rPr>
          <w:rFonts w:ascii="Times New Roman" w:hAnsi="Times New Roman"/>
          <w:sz w:val="24"/>
          <w:szCs w:val="24"/>
          <w:highlight w:val="yellow"/>
        </w:rPr>
      </w:pPr>
    </w:p>
    <w:p w:rsidR="00604B64" w:rsidRPr="00F24F25" w:rsidRDefault="00805F1F" w:rsidP="00146BAE">
      <w:pPr>
        <w:pStyle w:val="SemEspaamento"/>
        <w:spacing w:line="360" w:lineRule="auto"/>
        <w:ind w:firstLine="709"/>
        <w:jc w:val="both"/>
        <w:rPr>
          <w:rFonts w:ascii="Times New Roman" w:hAnsi="Times New Roman"/>
          <w:b/>
          <w:sz w:val="24"/>
          <w:szCs w:val="24"/>
        </w:rPr>
      </w:pPr>
      <w:r w:rsidRPr="00F24F25">
        <w:rPr>
          <w:rFonts w:ascii="Times New Roman" w:hAnsi="Times New Roman"/>
          <w:b/>
          <w:sz w:val="24"/>
          <w:szCs w:val="24"/>
        </w:rPr>
        <w:t>Excerto I</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604B64" w:rsidRPr="006E4151" w:rsidTr="0049189C">
        <w:tc>
          <w:tcPr>
            <w:tcW w:w="9211" w:type="dxa"/>
            <w:shd w:val="clear" w:color="auto" w:fill="auto"/>
          </w:tcPr>
          <w:p w:rsidR="00604B64" w:rsidRPr="001013F6" w:rsidRDefault="00604B64" w:rsidP="001013F6">
            <w:pPr>
              <w:spacing w:line="360" w:lineRule="auto"/>
              <w:ind w:firstLine="709"/>
              <w:jc w:val="both"/>
              <w:rPr>
                <w:rFonts w:ascii="Times New Roman" w:hAnsi="Times New Roman"/>
              </w:rPr>
            </w:pPr>
            <w:r w:rsidRPr="001013F6">
              <w:rPr>
                <w:rFonts w:ascii="Times New Roman" w:hAnsi="Times New Roman"/>
              </w:rPr>
              <w:t xml:space="preserve">Os alunos devem ser levados a explorarem os sons, as árvores e suas partes, a partir do tato e audição, trabalhando a </w:t>
            </w:r>
            <w:proofErr w:type="spellStart"/>
            <w:r w:rsidRPr="001013F6">
              <w:rPr>
                <w:rFonts w:ascii="Times New Roman" w:hAnsi="Times New Roman"/>
              </w:rPr>
              <w:t>multissensorialidade</w:t>
            </w:r>
            <w:proofErr w:type="spellEnd"/>
            <w:r w:rsidRPr="001013F6">
              <w:rPr>
                <w:rFonts w:ascii="Times New Roman" w:hAnsi="Times New Roman"/>
              </w:rPr>
              <w:t xml:space="preserve"> também nos videntes. Para tanto, no próximo momento a turma deverá ser dividida em dois grandes grupos. Um grupo deverá permanecer vendado, enquanto o outro terá o papel de guia, orientando os alunos vendados. Então, a professora mostra as partes de uma árvore, dando os comandos em inglês.</w:t>
            </w:r>
          </w:p>
          <w:p w:rsidR="00604B64" w:rsidRPr="006E4151" w:rsidRDefault="00604B64" w:rsidP="00146BAE">
            <w:pPr>
              <w:ind w:firstLine="709"/>
              <w:jc w:val="both"/>
              <w:rPr>
                <w:rFonts w:ascii="Times New Roman" w:hAnsi="Times New Roman"/>
                <w:i/>
              </w:rPr>
            </w:pPr>
            <w:r w:rsidRPr="006E4151">
              <w:rPr>
                <w:rFonts w:ascii="Times New Roman" w:hAnsi="Times New Roman"/>
                <w:i/>
                <w:lang w:val="en-US"/>
              </w:rPr>
              <w:t xml:space="preserve">“This is the trunk. You can touch the trunk. </w:t>
            </w:r>
            <w:proofErr w:type="spellStart"/>
            <w:proofErr w:type="gramStart"/>
            <w:r w:rsidRPr="006E4151">
              <w:rPr>
                <w:rFonts w:ascii="Times New Roman" w:hAnsi="Times New Roman"/>
                <w:i/>
              </w:rPr>
              <w:t>These</w:t>
            </w:r>
            <w:proofErr w:type="spellEnd"/>
            <w:r w:rsidRPr="006E4151">
              <w:rPr>
                <w:rFonts w:ascii="Times New Roman" w:hAnsi="Times New Roman"/>
                <w:i/>
              </w:rPr>
              <w:t xml:space="preserve"> are </w:t>
            </w:r>
            <w:proofErr w:type="spellStart"/>
            <w:r w:rsidRPr="006E4151">
              <w:rPr>
                <w:rFonts w:ascii="Times New Roman" w:hAnsi="Times New Roman"/>
                <w:i/>
              </w:rPr>
              <w:t>the</w:t>
            </w:r>
            <w:proofErr w:type="spellEnd"/>
            <w:r w:rsidRPr="006E4151">
              <w:rPr>
                <w:rFonts w:ascii="Times New Roman" w:hAnsi="Times New Roman"/>
                <w:i/>
              </w:rPr>
              <w:t xml:space="preserve"> </w:t>
            </w:r>
            <w:proofErr w:type="spellStart"/>
            <w:r w:rsidRPr="006E4151">
              <w:rPr>
                <w:rFonts w:ascii="Times New Roman" w:hAnsi="Times New Roman"/>
                <w:i/>
              </w:rPr>
              <w:t>branches</w:t>
            </w:r>
            <w:proofErr w:type="spellEnd"/>
            <w:r w:rsidRPr="006E4151">
              <w:rPr>
                <w:rFonts w:ascii="Times New Roman" w:hAnsi="Times New Roman"/>
                <w:i/>
              </w:rPr>
              <w:t>.”</w:t>
            </w:r>
            <w:proofErr w:type="gramEnd"/>
          </w:p>
          <w:p w:rsidR="00604B64" w:rsidRPr="006E4151" w:rsidRDefault="00604B64" w:rsidP="00146BAE">
            <w:pPr>
              <w:pStyle w:val="SemEspaamento"/>
              <w:ind w:firstLine="709"/>
              <w:jc w:val="both"/>
              <w:rPr>
                <w:rFonts w:ascii="Times New Roman" w:hAnsi="Times New Roman"/>
                <w:sz w:val="24"/>
                <w:szCs w:val="24"/>
              </w:rPr>
            </w:pPr>
          </w:p>
        </w:tc>
      </w:tr>
    </w:tbl>
    <w:p w:rsidR="000E728D" w:rsidRDefault="000E728D" w:rsidP="00146BAE">
      <w:pPr>
        <w:pStyle w:val="SemEspaamento"/>
        <w:spacing w:line="360" w:lineRule="auto"/>
        <w:ind w:firstLine="709"/>
        <w:jc w:val="both"/>
        <w:rPr>
          <w:rFonts w:ascii="Times New Roman" w:hAnsi="Times New Roman"/>
          <w:sz w:val="24"/>
          <w:szCs w:val="24"/>
        </w:rPr>
      </w:pPr>
    </w:p>
    <w:p w:rsidR="00A02E8B" w:rsidRDefault="004D163F" w:rsidP="00A02E8B">
      <w:pPr>
        <w:pStyle w:val="SemEspaamento"/>
        <w:spacing w:line="360" w:lineRule="auto"/>
        <w:ind w:firstLine="709"/>
        <w:jc w:val="both"/>
        <w:rPr>
          <w:rFonts w:ascii="Times New Roman" w:hAnsi="Times New Roman"/>
          <w:sz w:val="24"/>
          <w:szCs w:val="24"/>
        </w:rPr>
      </w:pPr>
      <w:r w:rsidRPr="004D163F">
        <w:rPr>
          <w:rFonts w:ascii="Times New Roman" w:hAnsi="Times New Roman"/>
          <w:sz w:val="24"/>
          <w:szCs w:val="24"/>
        </w:rPr>
        <w:t>Este excerto</w:t>
      </w:r>
      <w:r w:rsidR="00A567BE" w:rsidRPr="004D163F">
        <w:rPr>
          <w:rFonts w:ascii="Times New Roman" w:hAnsi="Times New Roman"/>
          <w:sz w:val="24"/>
          <w:szCs w:val="24"/>
        </w:rPr>
        <w:t xml:space="preserve"> evidencia a valorização do sentido da audição quando se solicita a escuta dos sons com os olhos vendados. O recurso do tato, por sua vez, ocorre ao pedir que os alunos toquem o tronco da árvore</w:t>
      </w:r>
      <w:r w:rsidR="007062E7" w:rsidRPr="004D163F">
        <w:rPr>
          <w:rFonts w:ascii="Times New Roman" w:hAnsi="Times New Roman"/>
          <w:sz w:val="24"/>
          <w:szCs w:val="24"/>
        </w:rPr>
        <w:t xml:space="preserve">. Ao longo da unidade são propostas atividades como, </w:t>
      </w:r>
      <w:r w:rsidR="000E728D">
        <w:rPr>
          <w:rFonts w:ascii="Times New Roman" w:hAnsi="Times New Roman"/>
          <w:i/>
          <w:sz w:val="24"/>
          <w:szCs w:val="24"/>
        </w:rPr>
        <w:t xml:space="preserve">Realia- </w:t>
      </w:r>
      <w:r w:rsidR="000E728D" w:rsidRPr="000E728D">
        <w:rPr>
          <w:rFonts w:ascii="Times New Roman" w:hAnsi="Times New Roman"/>
          <w:sz w:val="24"/>
          <w:szCs w:val="24"/>
        </w:rPr>
        <w:t>p.6-7</w:t>
      </w:r>
      <w:r w:rsidR="000E728D">
        <w:rPr>
          <w:rFonts w:ascii="Times New Roman" w:hAnsi="Times New Roman"/>
          <w:i/>
          <w:sz w:val="24"/>
          <w:szCs w:val="24"/>
        </w:rPr>
        <w:t>;</w:t>
      </w:r>
      <w:r w:rsidR="000E728D" w:rsidRPr="000E728D">
        <w:rPr>
          <w:rFonts w:ascii="Times New Roman" w:hAnsi="Times New Roman"/>
          <w:i/>
          <w:sz w:val="24"/>
          <w:szCs w:val="24"/>
        </w:rPr>
        <w:t xml:space="preserve"> </w:t>
      </w:r>
      <w:proofErr w:type="spellStart"/>
      <w:r w:rsidR="000E728D" w:rsidRPr="004D163F">
        <w:rPr>
          <w:rFonts w:ascii="Times New Roman" w:hAnsi="Times New Roman"/>
          <w:i/>
          <w:sz w:val="24"/>
          <w:szCs w:val="24"/>
        </w:rPr>
        <w:t>Retell</w:t>
      </w:r>
      <w:proofErr w:type="spellEnd"/>
      <w:r w:rsidR="000E728D" w:rsidRPr="004D163F">
        <w:rPr>
          <w:rFonts w:ascii="Times New Roman" w:hAnsi="Times New Roman"/>
          <w:i/>
          <w:sz w:val="24"/>
          <w:szCs w:val="24"/>
        </w:rPr>
        <w:t xml:space="preserve"> </w:t>
      </w:r>
      <w:proofErr w:type="spellStart"/>
      <w:r w:rsidR="000E728D" w:rsidRPr="004D163F">
        <w:rPr>
          <w:rFonts w:ascii="Times New Roman" w:hAnsi="Times New Roman"/>
          <w:i/>
          <w:sz w:val="24"/>
          <w:szCs w:val="24"/>
        </w:rPr>
        <w:t>the</w:t>
      </w:r>
      <w:proofErr w:type="spellEnd"/>
      <w:r w:rsidR="000E728D" w:rsidRPr="004D163F">
        <w:rPr>
          <w:rFonts w:ascii="Times New Roman" w:hAnsi="Times New Roman"/>
          <w:i/>
          <w:sz w:val="24"/>
          <w:szCs w:val="24"/>
        </w:rPr>
        <w:t xml:space="preserve"> </w:t>
      </w:r>
      <w:proofErr w:type="spellStart"/>
      <w:r w:rsidR="000E728D" w:rsidRPr="004D163F">
        <w:rPr>
          <w:rFonts w:ascii="Times New Roman" w:hAnsi="Times New Roman"/>
          <w:i/>
          <w:sz w:val="24"/>
          <w:szCs w:val="24"/>
        </w:rPr>
        <w:t>story</w:t>
      </w:r>
      <w:proofErr w:type="spellEnd"/>
      <w:r w:rsidR="000E728D">
        <w:rPr>
          <w:rFonts w:ascii="Times New Roman" w:hAnsi="Times New Roman"/>
          <w:i/>
          <w:sz w:val="24"/>
          <w:szCs w:val="24"/>
        </w:rPr>
        <w:t xml:space="preserve">- </w:t>
      </w:r>
      <w:r w:rsidR="000E728D" w:rsidRPr="002749A9">
        <w:rPr>
          <w:rFonts w:ascii="Times New Roman" w:hAnsi="Times New Roman"/>
          <w:sz w:val="24"/>
          <w:szCs w:val="24"/>
        </w:rPr>
        <w:t>p.10-11</w:t>
      </w:r>
      <w:r w:rsidR="000E728D">
        <w:rPr>
          <w:rFonts w:ascii="Times New Roman" w:hAnsi="Times New Roman"/>
          <w:sz w:val="24"/>
          <w:szCs w:val="24"/>
        </w:rPr>
        <w:t>e</w:t>
      </w:r>
      <w:r w:rsidR="007062E7" w:rsidRPr="004D163F">
        <w:rPr>
          <w:rFonts w:ascii="Times New Roman" w:hAnsi="Times New Roman"/>
          <w:i/>
          <w:sz w:val="24"/>
          <w:szCs w:val="24"/>
        </w:rPr>
        <w:t xml:space="preserve"> </w:t>
      </w:r>
      <w:proofErr w:type="spellStart"/>
      <w:r w:rsidR="007062E7" w:rsidRPr="004D163F">
        <w:rPr>
          <w:rFonts w:ascii="Times New Roman" w:hAnsi="Times New Roman"/>
          <w:i/>
          <w:sz w:val="24"/>
          <w:szCs w:val="24"/>
        </w:rPr>
        <w:t>Estimation</w:t>
      </w:r>
      <w:proofErr w:type="spellEnd"/>
      <w:r w:rsidR="007062E7" w:rsidRPr="004D163F">
        <w:rPr>
          <w:rFonts w:ascii="Times New Roman" w:hAnsi="Times New Roman"/>
          <w:i/>
          <w:sz w:val="24"/>
          <w:szCs w:val="24"/>
        </w:rPr>
        <w:t xml:space="preserve"> </w:t>
      </w:r>
      <w:proofErr w:type="spellStart"/>
      <w:r w:rsidR="007062E7" w:rsidRPr="004D163F">
        <w:rPr>
          <w:rFonts w:ascii="Times New Roman" w:hAnsi="Times New Roman"/>
          <w:i/>
          <w:sz w:val="24"/>
          <w:szCs w:val="24"/>
        </w:rPr>
        <w:t>task</w:t>
      </w:r>
      <w:proofErr w:type="spellEnd"/>
      <w:r w:rsidR="000E728D">
        <w:rPr>
          <w:rFonts w:ascii="Times New Roman" w:hAnsi="Times New Roman"/>
          <w:i/>
          <w:sz w:val="24"/>
          <w:szCs w:val="24"/>
        </w:rPr>
        <w:t xml:space="preserve">- </w:t>
      </w:r>
      <w:r w:rsidR="000E728D" w:rsidRPr="000E728D">
        <w:rPr>
          <w:rFonts w:ascii="Times New Roman" w:hAnsi="Times New Roman"/>
          <w:sz w:val="24"/>
          <w:szCs w:val="24"/>
        </w:rPr>
        <w:t>p.12</w:t>
      </w:r>
      <w:r w:rsidR="007062E7" w:rsidRPr="004D163F">
        <w:rPr>
          <w:rFonts w:ascii="Times New Roman" w:hAnsi="Times New Roman"/>
          <w:i/>
          <w:sz w:val="24"/>
          <w:szCs w:val="24"/>
        </w:rPr>
        <w:t xml:space="preserve"> </w:t>
      </w:r>
      <w:r w:rsidR="007062E7" w:rsidRPr="004D163F">
        <w:rPr>
          <w:rFonts w:ascii="Times New Roman" w:hAnsi="Times New Roman"/>
          <w:sz w:val="24"/>
          <w:szCs w:val="24"/>
        </w:rPr>
        <w:t>que lançam mão dos sentidos</w:t>
      </w:r>
      <w:r w:rsidR="0080160F" w:rsidRPr="004D163F">
        <w:rPr>
          <w:rFonts w:ascii="Times New Roman" w:hAnsi="Times New Roman"/>
          <w:sz w:val="24"/>
          <w:szCs w:val="24"/>
        </w:rPr>
        <w:t xml:space="preserve"> auditivo e tátil.</w:t>
      </w:r>
      <w:r w:rsidR="0080160F">
        <w:rPr>
          <w:rFonts w:ascii="Times New Roman" w:hAnsi="Times New Roman"/>
          <w:sz w:val="24"/>
          <w:szCs w:val="24"/>
        </w:rPr>
        <w:t xml:space="preserve"> </w:t>
      </w:r>
    </w:p>
    <w:p w:rsidR="00A02E8B" w:rsidRDefault="00A02E8B" w:rsidP="00A02E8B">
      <w:pPr>
        <w:pStyle w:val="SemEspaamento"/>
        <w:spacing w:line="360" w:lineRule="auto"/>
        <w:ind w:firstLine="709"/>
        <w:jc w:val="both"/>
        <w:rPr>
          <w:rFonts w:ascii="Times New Roman" w:hAnsi="Times New Roman"/>
          <w:sz w:val="24"/>
          <w:szCs w:val="24"/>
        </w:rPr>
      </w:pPr>
      <w:r w:rsidRPr="002749A9">
        <w:rPr>
          <w:rFonts w:ascii="Times New Roman" w:hAnsi="Times New Roman"/>
          <w:sz w:val="24"/>
          <w:szCs w:val="24"/>
        </w:rPr>
        <w:t xml:space="preserve">Em contexto de inclusão com aluno cego, professores podem explorar os demais sentidos dos alunos, como o auditivo e o tátil, por exemplo, para poder alcançar o objetivo de fazer com que todos percebam, através do tom de voz e dos elementos concretos levados pelo professor, </w:t>
      </w:r>
      <w:proofErr w:type="gramStart"/>
      <w:r w:rsidRPr="002749A9">
        <w:rPr>
          <w:rFonts w:ascii="Times New Roman" w:hAnsi="Times New Roman"/>
          <w:sz w:val="24"/>
          <w:szCs w:val="24"/>
        </w:rPr>
        <w:t>a</w:t>
      </w:r>
      <w:proofErr w:type="gramEnd"/>
      <w:r w:rsidRPr="002749A9">
        <w:rPr>
          <w:rFonts w:ascii="Times New Roman" w:hAnsi="Times New Roman"/>
          <w:sz w:val="24"/>
          <w:szCs w:val="24"/>
        </w:rPr>
        <w:t xml:space="preserve"> linguagem de uma história e interagir com a narrativa e com os colegas.</w:t>
      </w:r>
    </w:p>
    <w:p w:rsidR="00A02E8B" w:rsidRDefault="00A02E8B" w:rsidP="00146BAE">
      <w:pPr>
        <w:pStyle w:val="SemEspaamento"/>
        <w:spacing w:line="360" w:lineRule="auto"/>
        <w:ind w:firstLine="709"/>
        <w:jc w:val="both"/>
        <w:rPr>
          <w:rFonts w:ascii="Times New Roman" w:hAnsi="Times New Roman"/>
          <w:sz w:val="24"/>
          <w:szCs w:val="24"/>
        </w:rPr>
      </w:pPr>
    </w:p>
    <w:p w:rsidR="00395CF2" w:rsidRPr="002749A9" w:rsidRDefault="00E6641F" w:rsidP="00146BAE">
      <w:pPr>
        <w:pStyle w:val="SemEspaamento"/>
        <w:spacing w:line="360" w:lineRule="auto"/>
        <w:ind w:firstLine="709"/>
        <w:jc w:val="both"/>
        <w:rPr>
          <w:rFonts w:ascii="Times New Roman" w:hAnsi="Times New Roman"/>
          <w:b/>
          <w:sz w:val="24"/>
          <w:szCs w:val="24"/>
        </w:rPr>
      </w:pPr>
      <w:r w:rsidRPr="002749A9">
        <w:rPr>
          <w:rFonts w:ascii="Times New Roman" w:hAnsi="Times New Roman"/>
          <w:b/>
          <w:sz w:val="24"/>
          <w:szCs w:val="24"/>
        </w:rPr>
        <w:t>-Princípio da Ludicidade</w:t>
      </w:r>
      <w:r w:rsidR="00395CF2" w:rsidRPr="002749A9">
        <w:rPr>
          <w:rFonts w:ascii="Times New Roman" w:hAnsi="Times New Roman"/>
          <w:b/>
          <w:sz w:val="24"/>
          <w:szCs w:val="24"/>
        </w:rPr>
        <w:t xml:space="preserve"> </w:t>
      </w:r>
      <w:r w:rsidR="006805D1" w:rsidRPr="002749A9">
        <w:rPr>
          <w:rFonts w:ascii="Times New Roman" w:hAnsi="Times New Roman"/>
          <w:b/>
          <w:sz w:val="24"/>
          <w:szCs w:val="24"/>
        </w:rPr>
        <w:t>–</w:t>
      </w:r>
      <w:r w:rsidR="00395CF2" w:rsidRPr="002749A9">
        <w:rPr>
          <w:rFonts w:ascii="Times New Roman" w:hAnsi="Times New Roman"/>
          <w:b/>
          <w:sz w:val="24"/>
          <w:szCs w:val="24"/>
        </w:rPr>
        <w:t xml:space="preserve"> </w:t>
      </w:r>
      <w:r w:rsidR="009A7B51">
        <w:rPr>
          <w:rFonts w:ascii="Times New Roman" w:hAnsi="Times New Roman"/>
          <w:b/>
          <w:sz w:val="24"/>
          <w:szCs w:val="24"/>
        </w:rPr>
        <w:t>a</w:t>
      </w:r>
      <w:r w:rsidR="006805D1" w:rsidRPr="002749A9">
        <w:rPr>
          <w:rFonts w:ascii="Times New Roman" w:hAnsi="Times New Roman"/>
          <w:b/>
          <w:sz w:val="24"/>
          <w:szCs w:val="24"/>
        </w:rPr>
        <w:t xml:space="preserve">s atividades lúdicas que envolvem mobilidade física favorecem a </w:t>
      </w:r>
      <w:r w:rsidRPr="002749A9">
        <w:rPr>
          <w:rFonts w:ascii="Times New Roman" w:hAnsi="Times New Roman"/>
          <w:b/>
          <w:sz w:val="24"/>
          <w:szCs w:val="24"/>
        </w:rPr>
        <w:t>sala de inclusão, bem como o brincar com a</w:t>
      </w:r>
      <w:r w:rsidR="006805D1" w:rsidRPr="002749A9">
        <w:rPr>
          <w:rFonts w:ascii="Times New Roman" w:hAnsi="Times New Roman"/>
          <w:b/>
          <w:sz w:val="24"/>
          <w:szCs w:val="24"/>
        </w:rPr>
        <w:t xml:space="preserve"> língua alvo.</w:t>
      </w:r>
    </w:p>
    <w:p w:rsidR="00A02E8B" w:rsidRPr="006E4151" w:rsidRDefault="00A02E8B" w:rsidP="00146BAE">
      <w:pPr>
        <w:pStyle w:val="SemEspaamento"/>
        <w:spacing w:line="360" w:lineRule="auto"/>
        <w:ind w:firstLine="709"/>
        <w:jc w:val="both"/>
        <w:rPr>
          <w:rFonts w:ascii="Times New Roman" w:hAnsi="Times New Roman"/>
          <w:sz w:val="24"/>
          <w:szCs w:val="24"/>
        </w:rPr>
      </w:pPr>
      <w:r w:rsidRPr="002749A9">
        <w:rPr>
          <w:rFonts w:ascii="Times New Roman" w:hAnsi="Times New Roman"/>
          <w:sz w:val="24"/>
          <w:szCs w:val="24"/>
        </w:rPr>
        <w:t>O lúdico tem o intuito de ensinar por meio de atividades, jogos e brincadeiras. Com caráter educativo, possibilita a aprendizagem de todos e é essencial quando tratamos de ensino para crianças, pois é algo significativo para elas.</w:t>
      </w:r>
    </w:p>
    <w:p w:rsidR="00A6434A" w:rsidRPr="006E4151" w:rsidRDefault="006805D1" w:rsidP="00146BAE">
      <w:pPr>
        <w:pStyle w:val="SemEspaamento"/>
        <w:spacing w:line="360" w:lineRule="auto"/>
        <w:ind w:firstLine="709"/>
        <w:jc w:val="both"/>
        <w:rPr>
          <w:rFonts w:ascii="Times New Roman" w:hAnsi="Times New Roman"/>
          <w:sz w:val="24"/>
          <w:szCs w:val="24"/>
        </w:rPr>
      </w:pPr>
      <w:r>
        <w:rPr>
          <w:rFonts w:ascii="Times New Roman" w:hAnsi="Times New Roman"/>
          <w:sz w:val="24"/>
          <w:szCs w:val="24"/>
        </w:rPr>
        <w:t>Ess</w:t>
      </w:r>
      <w:r w:rsidR="00A02E8B">
        <w:rPr>
          <w:rFonts w:ascii="Times New Roman" w:hAnsi="Times New Roman"/>
          <w:sz w:val="24"/>
          <w:szCs w:val="24"/>
        </w:rPr>
        <w:t xml:space="preserve">e princípio fundamenta a atividade </w:t>
      </w:r>
      <w:proofErr w:type="spellStart"/>
      <w:r w:rsidR="00A02E8B" w:rsidRPr="00A02E8B">
        <w:rPr>
          <w:rFonts w:ascii="Times New Roman" w:hAnsi="Times New Roman"/>
          <w:i/>
          <w:sz w:val="24"/>
          <w:szCs w:val="24"/>
        </w:rPr>
        <w:t>Playtime</w:t>
      </w:r>
      <w:proofErr w:type="spellEnd"/>
      <w:r w:rsidR="00A02E8B">
        <w:rPr>
          <w:rFonts w:ascii="Times New Roman" w:hAnsi="Times New Roman"/>
          <w:sz w:val="24"/>
          <w:szCs w:val="24"/>
        </w:rPr>
        <w:t>- p.4-5</w:t>
      </w:r>
      <w:r w:rsidR="00FD027A" w:rsidRPr="006E4151">
        <w:rPr>
          <w:rFonts w:ascii="Times New Roman" w:hAnsi="Times New Roman"/>
          <w:sz w:val="24"/>
          <w:szCs w:val="24"/>
        </w:rPr>
        <w:t>,</w:t>
      </w:r>
      <w:r w:rsidR="00A02E8B">
        <w:rPr>
          <w:rFonts w:ascii="Times New Roman" w:hAnsi="Times New Roman"/>
          <w:sz w:val="24"/>
          <w:szCs w:val="24"/>
        </w:rPr>
        <w:t xml:space="preserve"> </w:t>
      </w:r>
      <w:r w:rsidR="00281482">
        <w:rPr>
          <w:rFonts w:ascii="Times New Roman" w:hAnsi="Times New Roman"/>
          <w:sz w:val="24"/>
          <w:szCs w:val="24"/>
        </w:rPr>
        <w:t xml:space="preserve">cujo trecho reproduzo a </w:t>
      </w:r>
      <w:proofErr w:type="spellStart"/>
      <w:proofErr w:type="gramStart"/>
      <w:r w:rsidR="00281482">
        <w:rPr>
          <w:rFonts w:ascii="Times New Roman" w:hAnsi="Times New Roman"/>
          <w:sz w:val="24"/>
          <w:szCs w:val="24"/>
        </w:rPr>
        <w:t>seguir,</w:t>
      </w:r>
      <w:proofErr w:type="gramEnd"/>
      <w:r w:rsidR="00281482">
        <w:rPr>
          <w:rFonts w:ascii="Times New Roman" w:hAnsi="Times New Roman"/>
          <w:sz w:val="24"/>
          <w:szCs w:val="24"/>
        </w:rPr>
        <w:t>na</w:t>
      </w:r>
      <w:proofErr w:type="spellEnd"/>
      <w:r w:rsidR="00281482">
        <w:rPr>
          <w:rFonts w:ascii="Times New Roman" w:hAnsi="Times New Roman"/>
          <w:sz w:val="24"/>
          <w:szCs w:val="24"/>
        </w:rPr>
        <w:t xml:space="preserve"> qual se propõe a brincadeira Simon </w:t>
      </w:r>
      <w:proofErr w:type="spellStart"/>
      <w:r w:rsidR="00281482">
        <w:rPr>
          <w:rFonts w:ascii="Times New Roman" w:hAnsi="Times New Roman"/>
          <w:sz w:val="24"/>
          <w:szCs w:val="24"/>
        </w:rPr>
        <w:t>Says</w:t>
      </w:r>
      <w:proofErr w:type="spellEnd"/>
      <w:r w:rsidR="00281482">
        <w:rPr>
          <w:rStyle w:val="Refdenotaderodap"/>
          <w:rFonts w:ascii="Times New Roman" w:hAnsi="Times New Roman"/>
          <w:sz w:val="24"/>
          <w:szCs w:val="24"/>
        </w:rPr>
        <w:footnoteReference w:id="21"/>
      </w:r>
      <w:r w:rsidR="00281482">
        <w:rPr>
          <w:rFonts w:ascii="Times New Roman" w:hAnsi="Times New Roman"/>
          <w:sz w:val="24"/>
          <w:szCs w:val="24"/>
        </w:rPr>
        <w:t>:</w:t>
      </w:r>
    </w:p>
    <w:p w:rsidR="00A02E8B" w:rsidRDefault="00A02E8B" w:rsidP="00146BAE">
      <w:pPr>
        <w:pStyle w:val="SemEspaamento"/>
        <w:spacing w:line="360" w:lineRule="auto"/>
        <w:ind w:firstLine="709"/>
        <w:jc w:val="both"/>
        <w:rPr>
          <w:rFonts w:ascii="Times New Roman" w:hAnsi="Times New Roman"/>
          <w:sz w:val="24"/>
          <w:szCs w:val="24"/>
        </w:rPr>
      </w:pPr>
    </w:p>
    <w:p w:rsidR="006B6436" w:rsidRPr="00F24F25" w:rsidRDefault="00A02E8B" w:rsidP="00146BAE">
      <w:pPr>
        <w:pStyle w:val="SemEspaamento"/>
        <w:spacing w:line="360" w:lineRule="auto"/>
        <w:ind w:firstLine="709"/>
        <w:jc w:val="both"/>
        <w:rPr>
          <w:rFonts w:ascii="Times New Roman" w:hAnsi="Times New Roman"/>
          <w:b/>
          <w:sz w:val="24"/>
          <w:szCs w:val="24"/>
        </w:rPr>
      </w:pPr>
      <w:r w:rsidRPr="00F24F25">
        <w:rPr>
          <w:rFonts w:ascii="Times New Roman" w:hAnsi="Times New Roman"/>
          <w:b/>
          <w:sz w:val="24"/>
          <w:szCs w:val="24"/>
        </w:rPr>
        <w:t>Excerto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6E4151" w:rsidRPr="004440BF" w:rsidTr="00CB7827">
        <w:tc>
          <w:tcPr>
            <w:tcW w:w="9211" w:type="dxa"/>
            <w:shd w:val="clear" w:color="auto" w:fill="auto"/>
          </w:tcPr>
          <w:p w:rsidR="006B6436" w:rsidRPr="006E4151" w:rsidRDefault="00746097" w:rsidP="001013F6">
            <w:pPr>
              <w:pStyle w:val="SemEspaamento"/>
              <w:spacing w:line="360" w:lineRule="auto"/>
              <w:ind w:firstLine="709"/>
              <w:jc w:val="both"/>
              <w:rPr>
                <w:rFonts w:ascii="Times New Roman" w:hAnsi="Times New Roman"/>
                <w:i/>
              </w:rPr>
            </w:pPr>
            <w:r w:rsidRPr="001013F6">
              <w:rPr>
                <w:rFonts w:ascii="Times New Roman" w:hAnsi="Times New Roman"/>
              </w:rPr>
              <w:lastRenderedPageBreak/>
              <w:t>Para consolidar a aprendizagem de</w:t>
            </w:r>
            <w:r w:rsidR="006B6436" w:rsidRPr="001013F6">
              <w:rPr>
                <w:rFonts w:ascii="Times New Roman" w:hAnsi="Times New Roman"/>
              </w:rPr>
              <w:t xml:space="preserve"> alguns verbos como, </w:t>
            </w:r>
            <w:proofErr w:type="spellStart"/>
            <w:r w:rsidR="006B6436" w:rsidRPr="001013F6">
              <w:rPr>
                <w:rFonts w:ascii="Times New Roman" w:hAnsi="Times New Roman"/>
                <w:i/>
              </w:rPr>
              <w:t>to</w:t>
            </w:r>
            <w:proofErr w:type="spellEnd"/>
            <w:r w:rsidR="006B6436" w:rsidRPr="001013F6">
              <w:rPr>
                <w:rFonts w:ascii="Times New Roman" w:hAnsi="Times New Roman"/>
                <w:i/>
              </w:rPr>
              <w:t xml:space="preserve"> play, </w:t>
            </w:r>
            <w:proofErr w:type="spellStart"/>
            <w:r w:rsidR="006B6436" w:rsidRPr="001013F6">
              <w:rPr>
                <w:rFonts w:ascii="Times New Roman" w:hAnsi="Times New Roman"/>
                <w:i/>
              </w:rPr>
              <w:t>to</w:t>
            </w:r>
            <w:proofErr w:type="spellEnd"/>
            <w:r w:rsidR="006B6436" w:rsidRPr="001013F6">
              <w:rPr>
                <w:rFonts w:ascii="Times New Roman" w:hAnsi="Times New Roman"/>
                <w:i/>
              </w:rPr>
              <w:t xml:space="preserve"> swing</w:t>
            </w:r>
            <w:r w:rsidR="006B6436" w:rsidRPr="001013F6">
              <w:rPr>
                <w:rFonts w:ascii="Times New Roman" w:hAnsi="Times New Roman"/>
              </w:rPr>
              <w:t xml:space="preserve"> e </w:t>
            </w:r>
            <w:proofErr w:type="spellStart"/>
            <w:r w:rsidR="006B6436" w:rsidRPr="001013F6">
              <w:rPr>
                <w:rFonts w:ascii="Times New Roman" w:hAnsi="Times New Roman"/>
                <w:i/>
              </w:rPr>
              <w:t>to</w:t>
            </w:r>
            <w:proofErr w:type="spellEnd"/>
            <w:r w:rsidR="006B6436" w:rsidRPr="001013F6">
              <w:rPr>
                <w:rFonts w:ascii="Times New Roman" w:hAnsi="Times New Roman"/>
                <w:i/>
              </w:rPr>
              <w:t xml:space="preserve"> </w:t>
            </w:r>
            <w:proofErr w:type="spellStart"/>
            <w:r w:rsidR="006B6436" w:rsidRPr="001013F6">
              <w:rPr>
                <w:rFonts w:ascii="Times New Roman" w:hAnsi="Times New Roman"/>
                <w:i/>
              </w:rPr>
              <w:t>climb</w:t>
            </w:r>
            <w:proofErr w:type="spellEnd"/>
            <w:r w:rsidR="006B6436" w:rsidRPr="001013F6">
              <w:rPr>
                <w:rFonts w:ascii="Times New Roman" w:hAnsi="Times New Roman"/>
              </w:rPr>
              <w:t xml:space="preserve">, a professora e os alunos farão a brincadeira </w:t>
            </w:r>
            <w:r w:rsidR="006B6436" w:rsidRPr="006E4151">
              <w:rPr>
                <w:rFonts w:ascii="Times New Roman" w:hAnsi="Times New Roman"/>
                <w:i/>
              </w:rPr>
              <w:t xml:space="preserve">Simon </w:t>
            </w:r>
            <w:proofErr w:type="spellStart"/>
            <w:r w:rsidR="006B6436" w:rsidRPr="006E4151">
              <w:rPr>
                <w:rFonts w:ascii="Times New Roman" w:hAnsi="Times New Roman"/>
                <w:i/>
              </w:rPr>
              <w:t>Says</w:t>
            </w:r>
            <w:proofErr w:type="spellEnd"/>
            <w:r w:rsidR="006B6436" w:rsidRPr="006E4151">
              <w:rPr>
                <w:rFonts w:ascii="Times New Roman" w:hAnsi="Times New Roman"/>
                <w:i/>
              </w:rPr>
              <w:t>.</w:t>
            </w:r>
          </w:p>
          <w:p w:rsidR="006805D1" w:rsidRPr="0074159C" w:rsidRDefault="006805D1" w:rsidP="00146BAE">
            <w:pPr>
              <w:pStyle w:val="SemEspaamento"/>
              <w:spacing w:line="360" w:lineRule="auto"/>
              <w:ind w:firstLine="709"/>
              <w:jc w:val="both"/>
              <w:rPr>
                <w:rFonts w:ascii="Times New Roman" w:hAnsi="Times New Roman"/>
                <w:i/>
              </w:rPr>
            </w:pPr>
          </w:p>
          <w:p w:rsidR="006B6436" w:rsidRPr="006E4151" w:rsidRDefault="006B6436" w:rsidP="00146BAE">
            <w:pPr>
              <w:pStyle w:val="SemEspaamento"/>
              <w:spacing w:line="360" w:lineRule="auto"/>
              <w:ind w:firstLine="709"/>
              <w:jc w:val="both"/>
              <w:rPr>
                <w:rFonts w:ascii="Times New Roman" w:hAnsi="Times New Roman"/>
                <w:sz w:val="24"/>
                <w:szCs w:val="24"/>
                <w:lang w:val="en-US"/>
              </w:rPr>
            </w:pPr>
            <w:r w:rsidRPr="001013F6">
              <w:rPr>
                <w:rFonts w:ascii="Times New Roman" w:hAnsi="Times New Roman"/>
                <w:lang w:val="en-US"/>
              </w:rPr>
              <w:t>Ex</w:t>
            </w:r>
            <w:r w:rsidRPr="006E4151">
              <w:rPr>
                <w:rFonts w:ascii="Times New Roman" w:hAnsi="Times New Roman"/>
                <w:i/>
                <w:lang w:val="en-US"/>
              </w:rPr>
              <w:t>:  “Simon says “play under a tree”.</w:t>
            </w:r>
          </w:p>
        </w:tc>
      </w:tr>
    </w:tbl>
    <w:p w:rsidR="00A02E8B" w:rsidRPr="00CF6667" w:rsidRDefault="00A02E8B" w:rsidP="00146BAE">
      <w:pPr>
        <w:pStyle w:val="SemEspaamento"/>
        <w:spacing w:line="360" w:lineRule="auto"/>
        <w:ind w:firstLine="709"/>
        <w:jc w:val="both"/>
        <w:rPr>
          <w:rFonts w:ascii="Times New Roman" w:hAnsi="Times New Roman"/>
          <w:sz w:val="24"/>
          <w:szCs w:val="24"/>
          <w:highlight w:val="yellow"/>
          <w:lang w:val="en-US"/>
        </w:rPr>
      </w:pPr>
    </w:p>
    <w:p w:rsidR="006B6436" w:rsidRDefault="00B13CB3" w:rsidP="00146BAE">
      <w:pPr>
        <w:pStyle w:val="SemEspaamento"/>
        <w:spacing w:line="360" w:lineRule="auto"/>
        <w:ind w:firstLine="709"/>
        <w:jc w:val="both"/>
        <w:rPr>
          <w:rFonts w:ascii="Times New Roman" w:hAnsi="Times New Roman"/>
          <w:i/>
          <w:sz w:val="24"/>
          <w:szCs w:val="24"/>
        </w:rPr>
      </w:pPr>
      <w:r w:rsidRPr="00A02E8B">
        <w:rPr>
          <w:rFonts w:ascii="Times New Roman" w:hAnsi="Times New Roman"/>
          <w:sz w:val="24"/>
          <w:szCs w:val="24"/>
        </w:rPr>
        <w:t>Percebe</w:t>
      </w:r>
      <w:r w:rsidR="000C33D5" w:rsidRPr="00A02E8B">
        <w:rPr>
          <w:rFonts w:ascii="Times New Roman" w:hAnsi="Times New Roman"/>
          <w:sz w:val="24"/>
          <w:szCs w:val="24"/>
        </w:rPr>
        <w:t>m</w:t>
      </w:r>
      <w:r w:rsidRPr="00A02E8B">
        <w:rPr>
          <w:rFonts w:ascii="Times New Roman" w:hAnsi="Times New Roman"/>
          <w:sz w:val="24"/>
          <w:szCs w:val="24"/>
        </w:rPr>
        <w:t xml:space="preserve">-se os elementos lúdicos como o brincar com o corpo e com a linguagem na atividade quando os alunos são levados a </w:t>
      </w:r>
      <w:r w:rsidR="000C33D5" w:rsidRPr="00A02E8B">
        <w:rPr>
          <w:rFonts w:ascii="Times New Roman" w:hAnsi="Times New Roman"/>
          <w:sz w:val="24"/>
          <w:szCs w:val="24"/>
        </w:rPr>
        <w:t xml:space="preserve">se movimentarem para </w:t>
      </w:r>
      <w:r w:rsidRPr="00A02E8B">
        <w:rPr>
          <w:rFonts w:ascii="Times New Roman" w:hAnsi="Times New Roman"/>
          <w:sz w:val="24"/>
          <w:szCs w:val="24"/>
        </w:rPr>
        <w:t>realizar as ações pedidas</w:t>
      </w:r>
      <w:r w:rsidR="000C33D5" w:rsidRPr="00A02E8B">
        <w:rPr>
          <w:rFonts w:ascii="Times New Roman" w:hAnsi="Times New Roman"/>
          <w:sz w:val="24"/>
          <w:szCs w:val="24"/>
        </w:rPr>
        <w:t xml:space="preserve">, e o brincar com a linguagem </w:t>
      </w:r>
      <w:r w:rsidR="00AB4618" w:rsidRPr="00A02E8B">
        <w:rPr>
          <w:rFonts w:ascii="Times New Roman" w:hAnsi="Times New Roman"/>
          <w:sz w:val="24"/>
          <w:szCs w:val="24"/>
        </w:rPr>
        <w:t>no momento em que fazem uso desta para comunicarem suas ordens</w:t>
      </w:r>
      <w:r w:rsidR="00CF6A19" w:rsidRPr="00A02E8B">
        <w:rPr>
          <w:rFonts w:ascii="Times New Roman" w:hAnsi="Times New Roman"/>
          <w:sz w:val="24"/>
          <w:szCs w:val="24"/>
        </w:rPr>
        <w:t xml:space="preserve"> na língua alvo.</w:t>
      </w:r>
      <w:r w:rsidR="00EA6F25" w:rsidRPr="00A02E8B">
        <w:rPr>
          <w:rFonts w:ascii="Times New Roman" w:hAnsi="Times New Roman"/>
          <w:sz w:val="24"/>
          <w:szCs w:val="24"/>
        </w:rPr>
        <w:t xml:space="preserve"> </w:t>
      </w:r>
      <w:r w:rsidR="00A02E8B">
        <w:rPr>
          <w:rFonts w:ascii="Times New Roman" w:hAnsi="Times New Roman"/>
          <w:sz w:val="24"/>
          <w:szCs w:val="24"/>
        </w:rPr>
        <w:t xml:space="preserve">A própria história brinca com a linguagem por meio da repetição das frases: </w:t>
      </w:r>
      <w:r w:rsidR="00A02E8B" w:rsidRPr="00A02E8B">
        <w:rPr>
          <w:rFonts w:ascii="Times New Roman" w:hAnsi="Times New Roman"/>
          <w:i/>
          <w:sz w:val="24"/>
          <w:szCs w:val="24"/>
        </w:rPr>
        <w:t>come boy</w:t>
      </w:r>
      <w:r w:rsidR="00A02E8B">
        <w:rPr>
          <w:rFonts w:ascii="Times New Roman" w:hAnsi="Times New Roman"/>
          <w:sz w:val="24"/>
          <w:szCs w:val="24"/>
        </w:rPr>
        <w:t xml:space="preserve">; </w:t>
      </w:r>
      <w:r w:rsidR="00A02E8B" w:rsidRPr="00A02E8B">
        <w:rPr>
          <w:rFonts w:ascii="Times New Roman" w:hAnsi="Times New Roman"/>
          <w:i/>
          <w:sz w:val="24"/>
          <w:szCs w:val="24"/>
        </w:rPr>
        <w:t xml:space="preserve">play </w:t>
      </w:r>
      <w:proofErr w:type="spellStart"/>
      <w:r w:rsidR="00A02E8B" w:rsidRPr="00A02E8B">
        <w:rPr>
          <w:rFonts w:ascii="Times New Roman" w:hAnsi="Times New Roman"/>
          <w:i/>
          <w:sz w:val="24"/>
          <w:szCs w:val="24"/>
        </w:rPr>
        <w:t>with</w:t>
      </w:r>
      <w:proofErr w:type="spellEnd"/>
      <w:r w:rsidR="00A02E8B">
        <w:rPr>
          <w:rFonts w:ascii="Times New Roman" w:hAnsi="Times New Roman"/>
          <w:sz w:val="24"/>
          <w:szCs w:val="24"/>
        </w:rPr>
        <w:t xml:space="preserve"> e </w:t>
      </w:r>
      <w:proofErr w:type="spellStart"/>
      <w:r w:rsidR="00A02E8B" w:rsidRPr="00A02E8B">
        <w:rPr>
          <w:rFonts w:ascii="Times New Roman" w:hAnsi="Times New Roman"/>
          <w:i/>
          <w:sz w:val="24"/>
          <w:szCs w:val="24"/>
        </w:rPr>
        <w:t>And</w:t>
      </w:r>
      <w:proofErr w:type="spellEnd"/>
      <w:r w:rsidR="00A02E8B" w:rsidRPr="00A02E8B">
        <w:rPr>
          <w:rFonts w:ascii="Times New Roman" w:hAnsi="Times New Roman"/>
          <w:i/>
          <w:sz w:val="24"/>
          <w:szCs w:val="24"/>
        </w:rPr>
        <w:t xml:space="preserve"> </w:t>
      </w:r>
      <w:proofErr w:type="spellStart"/>
      <w:r w:rsidR="00A02E8B" w:rsidRPr="00A02E8B">
        <w:rPr>
          <w:rFonts w:ascii="Times New Roman" w:hAnsi="Times New Roman"/>
          <w:i/>
          <w:sz w:val="24"/>
          <w:szCs w:val="24"/>
        </w:rPr>
        <w:t>the</w:t>
      </w:r>
      <w:proofErr w:type="spellEnd"/>
      <w:r w:rsidR="00A02E8B" w:rsidRPr="00A02E8B">
        <w:rPr>
          <w:rFonts w:ascii="Times New Roman" w:hAnsi="Times New Roman"/>
          <w:i/>
          <w:sz w:val="24"/>
          <w:szCs w:val="24"/>
        </w:rPr>
        <w:t xml:space="preserve"> </w:t>
      </w:r>
      <w:proofErr w:type="spellStart"/>
      <w:r w:rsidR="00A02E8B" w:rsidRPr="00A02E8B">
        <w:rPr>
          <w:rFonts w:ascii="Times New Roman" w:hAnsi="Times New Roman"/>
          <w:i/>
          <w:sz w:val="24"/>
          <w:szCs w:val="24"/>
        </w:rPr>
        <w:t>tree</w:t>
      </w:r>
      <w:proofErr w:type="spellEnd"/>
      <w:r w:rsidR="00A02E8B" w:rsidRPr="00A02E8B">
        <w:rPr>
          <w:rFonts w:ascii="Times New Roman" w:hAnsi="Times New Roman"/>
          <w:i/>
          <w:sz w:val="24"/>
          <w:szCs w:val="24"/>
        </w:rPr>
        <w:t xml:space="preserve"> </w:t>
      </w:r>
      <w:proofErr w:type="spellStart"/>
      <w:r w:rsidR="00A02E8B" w:rsidRPr="00A02E8B">
        <w:rPr>
          <w:rFonts w:ascii="Times New Roman" w:hAnsi="Times New Roman"/>
          <w:i/>
          <w:sz w:val="24"/>
          <w:szCs w:val="24"/>
        </w:rPr>
        <w:t>was</w:t>
      </w:r>
      <w:proofErr w:type="spellEnd"/>
      <w:r w:rsidR="00A02E8B" w:rsidRPr="00A02E8B">
        <w:rPr>
          <w:rFonts w:ascii="Times New Roman" w:hAnsi="Times New Roman"/>
          <w:i/>
          <w:sz w:val="24"/>
          <w:szCs w:val="24"/>
        </w:rPr>
        <w:t xml:space="preserve"> </w:t>
      </w:r>
      <w:proofErr w:type="spellStart"/>
      <w:r w:rsidR="00A02E8B" w:rsidRPr="00A02E8B">
        <w:rPr>
          <w:rFonts w:ascii="Times New Roman" w:hAnsi="Times New Roman"/>
          <w:i/>
          <w:sz w:val="24"/>
          <w:szCs w:val="24"/>
        </w:rPr>
        <w:t>happy</w:t>
      </w:r>
      <w:proofErr w:type="spellEnd"/>
      <w:r w:rsidR="00A02E8B">
        <w:rPr>
          <w:rFonts w:ascii="Times New Roman" w:hAnsi="Times New Roman"/>
          <w:sz w:val="24"/>
          <w:szCs w:val="24"/>
        </w:rPr>
        <w:t xml:space="preserve">. </w:t>
      </w:r>
      <w:r w:rsidR="00EA6F25" w:rsidRPr="00A02E8B">
        <w:rPr>
          <w:rFonts w:ascii="Times New Roman" w:hAnsi="Times New Roman"/>
          <w:sz w:val="24"/>
          <w:szCs w:val="24"/>
        </w:rPr>
        <w:t>Estes elementos</w:t>
      </w:r>
      <w:r w:rsidR="00CF6A19" w:rsidRPr="00A02E8B">
        <w:rPr>
          <w:rFonts w:ascii="Times New Roman" w:hAnsi="Times New Roman"/>
          <w:sz w:val="24"/>
          <w:szCs w:val="24"/>
        </w:rPr>
        <w:t xml:space="preserve"> pode</w:t>
      </w:r>
      <w:r w:rsidR="00EA6F25" w:rsidRPr="00A02E8B">
        <w:rPr>
          <w:rFonts w:ascii="Times New Roman" w:hAnsi="Times New Roman"/>
          <w:sz w:val="24"/>
          <w:szCs w:val="24"/>
        </w:rPr>
        <w:t>m</w:t>
      </w:r>
      <w:r w:rsidR="00CF6A19" w:rsidRPr="00A02E8B">
        <w:rPr>
          <w:rFonts w:ascii="Times New Roman" w:hAnsi="Times New Roman"/>
          <w:sz w:val="24"/>
          <w:szCs w:val="24"/>
        </w:rPr>
        <w:t xml:space="preserve"> igualmente ser </w:t>
      </w:r>
      <w:r w:rsidR="00EA6F25" w:rsidRPr="00A02E8B">
        <w:rPr>
          <w:rFonts w:ascii="Times New Roman" w:hAnsi="Times New Roman"/>
          <w:sz w:val="24"/>
          <w:szCs w:val="24"/>
        </w:rPr>
        <w:t xml:space="preserve">percebidos nas atividades </w:t>
      </w:r>
      <w:proofErr w:type="spellStart"/>
      <w:r w:rsidR="00EA6F25" w:rsidRPr="00A02E8B">
        <w:rPr>
          <w:rFonts w:ascii="Times New Roman" w:hAnsi="Times New Roman"/>
          <w:i/>
          <w:sz w:val="24"/>
          <w:szCs w:val="24"/>
        </w:rPr>
        <w:t>Estimation</w:t>
      </w:r>
      <w:proofErr w:type="spellEnd"/>
      <w:r w:rsidR="00EA6F25" w:rsidRPr="00A02E8B">
        <w:rPr>
          <w:rFonts w:ascii="Times New Roman" w:hAnsi="Times New Roman"/>
          <w:i/>
          <w:sz w:val="24"/>
          <w:szCs w:val="24"/>
        </w:rPr>
        <w:t xml:space="preserve"> </w:t>
      </w:r>
      <w:proofErr w:type="spellStart"/>
      <w:r w:rsidR="00EA6F25" w:rsidRPr="00A02E8B">
        <w:rPr>
          <w:rFonts w:ascii="Times New Roman" w:hAnsi="Times New Roman"/>
          <w:i/>
          <w:sz w:val="24"/>
          <w:szCs w:val="24"/>
        </w:rPr>
        <w:t>task</w:t>
      </w:r>
      <w:proofErr w:type="spellEnd"/>
      <w:r w:rsidR="008D1BE8">
        <w:rPr>
          <w:rFonts w:ascii="Times New Roman" w:hAnsi="Times New Roman"/>
          <w:i/>
          <w:sz w:val="24"/>
          <w:szCs w:val="24"/>
        </w:rPr>
        <w:t xml:space="preserve">- </w:t>
      </w:r>
      <w:r w:rsidR="008D1BE8" w:rsidRPr="008D1BE8">
        <w:rPr>
          <w:rFonts w:ascii="Times New Roman" w:hAnsi="Times New Roman"/>
          <w:sz w:val="24"/>
          <w:szCs w:val="24"/>
        </w:rPr>
        <w:t>p.12</w:t>
      </w:r>
      <w:r w:rsidR="008D1BE8">
        <w:rPr>
          <w:rFonts w:ascii="Times New Roman" w:hAnsi="Times New Roman"/>
          <w:i/>
          <w:sz w:val="24"/>
          <w:szCs w:val="24"/>
        </w:rPr>
        <w:t xml:space="preserve"> e </w:t>
      </w:r>
      <w:proofErr w:type="spellStart"/>
      <w:r w:rsidR="008D1BE8">
        <w:rPr>
          <w:rFonts w:ascii="Times New Roman" w:hAnsi="Times New Roman"/>
          <w:i/>
          <w:sz w:val="24"/>
          <w:szCs w:val="24"/>
        </w:rPr>
        <w:t>Video</w:t>
      </w:r>
      <w:proofErr w:type="spellEnd"/>
      <w:r w:rsidR="008D1BE8">
        <w:rPr>
          <w:rFonts w:ascii="Times New Roman" w:hAnsi="Times New Roman"/>
          <w:i/>
          <w:sz w:val="24"/>
          <w:szCs w:val="24"/>
        </w:rPr>
        <w:t xml:space="preserve"> </w:t>
      </w:r>
      <w:proofErr w:type="spellStart"/>
      <w:r w:rsidR="008D1BE8">
        <w:rPr>
          <w:rFonts w:ascii="Times New Roman" w:hAnsi="Times New Roman"/>
          <w:i/>
          <w:sz w:val="24"/>
          <w:szCs w:val="24"/>
        </w:rPr>
        <w:t>Activity</w:t>
      </w:r>
      <w:proofErr w:type="spellEnd"/>
      <w:r w:rsidR="008D1BE8">
        <w:rPr>
          <w:rFonts w:ascii="Times New Roman" w:hAnsi="Times New Roman"/>
          <w:i/>
          <w:sz w:val="24"/>
          <w:szCs w:val="24"/>
        </w:rPr>
        <w:t xml:space="preserve">- </w:t>
      </w:r>
      <w:r w:rsidR="008D1BE8" w:rsidRPr="008D1BE8">
        <w:rPr>
          <w:rFonts w:ascii="Times New Roman" w:hAnsi="Times New Roman"/>
          <w:sz w:val="24"/>
          <w:szCs w:val="24"/>
        </w:rPr>
        <w:t>p.17-18</w:t>
      </w:r>
      <w:r w:rsidR="008D1BE8">
        <w:rPr>
          <w:rFonts w:ascii="Times New Roman" w:hAnsi="Times New Roman"/>
          <w:i/>
          <w:sz w:val="24"/>
          <w:szCs w:val="24"/>
        </w:rPr>
        <w:t>.</w:t>
      </w:r>
    </w:p>
    <w:p w:rsidR="00A02E8B" w:rsidRPr="00A02E8B" w:rsidRDefault="00A02E8B" w:rsidP="00146BAE">
      <w:pPr>
        <w:pStyle w:val="SemEspaamento"/>
        <w:spacing w:line="360" w:lineRule="auto"/>
        <w:ind w:firstLine="709"/>
        <w:jc w:val="both"/>
        <w:rPr>
          <w:rFonts w:ascii="Times New Roman" w:hAnsi="Times New Roman"/>
          <w:sz w:val="24"/>
          <w:szCs w:val="24"/>
        </w:rPr>
      </w:pPr>
    </w:p>
    <w:p w:rsidR="006805D1" w:rsidRPr="00811CB5" w:rsidRDefault="006805D1" w:rsidP="00146BAE">
      <w:pPr>
        <w:pStyle w:val="SemEspaamento"/>
        <w:spacing w:line="360" w:lineRule="auto"/>
        <w:ind w:firstLine="709"/>
        <w:jc w:val="both"/>
        <w:rPr>
          <w:rFonts w:ascii="Times New Roman" w:hAnsi="Times New Roman"/>
          <w:b/>
          <w:sz w:val="24"/>
          <w:szCs w:val="24"/>
        </w:rPr>
      </w:pPr>
      <w:r w:rsidRPr="00811CB5">
        <w:rPr>
          <w:rFonts w:ascii="Times New Roman" w:hAnsi="Times New Roman"/>
          <w:b/>
          <w:sz w:val="24"/>
          <w:szCs w:val="24"/>
        </w:rPr>
        <w:t xml:space="preserve">-Princípio da Multimodalidade – </w:t>
      </w:r>
      <w:r w:rsidR="00811CB5">
        <w:rPr>
          <w:rFonts w:ascii="Times New Roman" w:hAnsi="Times New Roman"/>
          <w:b/>
          <w:sz w:val="24"/>
          <w:szCs w:val="24"/>
        </w:rPr>
        <w:t>u</w:t>
      </w:r>
      <w:r w:rsidR="00AA0673" w:rsidRPr="00811CB5">
        <w:rPr>
          <w:rFonts w:ascii="Times New Roman" w:hAnsi="Times New Roman"/>
          <w:b/>
          <w:sz w:val="24"/>
          <w:szCs w:val="24"/>
        </w:rPr>
        <w:t>tilizar-se</w:t>
      </w:r>
      <w:r w:rsidRPr="00811CB5">
        <w:rPr>
          <w:rFonts w:ascii="Times New Roman" w:hAnsi="Times New Roman"/>
          <w:b/>
          <w:sz w:val="24"/>
          <w:szCs w:val="24"/>
        </w:rPr>
        <w:t xml:space="preserve"> de recursos variados que </w:t>
      </w:r>
      <w:r w:rsidR="00AA0673" w:rsidRPr="00811CB5">
        <w:rPr>
          <w:rFonts w:ascii="Times New Roman" w:hAnsi="Times New Roman"/>
          <w:b/>
          <w:sz w:val="24"/>
          <w:szCs w:val="24"/>
        </w:rPr>
        <w:t xml:space="preserve">possibilitem </w:t>
      </w:r>
      <w:r w:rsidRPr="00811CB5">
        <w:rPr>
          <w:rFonts w:ascii="Times New Roman" w:hAnsi="Times New Roman"/>
          <w:b/>
          <w:sz w:val="24"/>
          <w:szCs w:val="24"/>
        </w:rPr>
        <w:t>a compreensão da língua inglesa por meio de múltiplas linguagens.</w:t>
      </w:r>
    </w:p>
    <w:p w:rsidR="008D1BE8" w:rsidRPr="008D1BE8" w:rsidRDefault="008D1BE8" w:rsidP="00146BAE">
      <w:pPr>
        <w:pStyle w:val="SemEspaamento"/>
        <w:spacing w:line="360" w:lineRule="auto"/>
        <w:ind w:firstLine="709"/>
        <w:jc w:val="both"/>
        <w:rPr>
          <w:rFonts w:ascii="Times New Roman" w:hAnsi="Times New Roman"/>
          <w:sz w:val="24"/>
          <w:szCs w:val="24"/>
        </w:rPr>
      </w:pPr>
      <w:r w:rsidRPr="00811CB5">
        <w:rPr>
          <w:rFonts w:ascii="Times New Roman" w:hAnsi="Times New Roman"/>
          <w:sz w:val="24"/>
          <w:szCs w:val="24"/>
        </w:rPr>
        <w:t>A multimodalidade pressupõe a coexistência de mais de um meio de comunicação, como a linguagem escrita, imagética e oral. Referindo-se ao ensino</w:t>
      </w:r>
      <w:r w:rsidR="0087064F">
        <w:rPr>
          <w:rFonts w:ascii="Times New Roman" w:hAnsi="Times New Roman"/>
          <w:sz w:val="24"/>
          <w:szCs w:val="24"/>
        </w:rPr>
        <w:t xml:space="preserve"> inclusivo com DV</w:t>
      </w:r>
      <w:r w:rsidRPr="00811CB5">
        <w:rPr>
          <w:rFonts w:ascii="Times New Roman" w:hAnsi="Times New Roman"/>
          <w:sz w:val="24"/>
          <w:szCs w:val="24"/>
        </w:rPr>
        <w:t>, a linguagem escrita pode ser realizada por meio do sistema Braille ou com o registro e leitura feitos por um aluno apoio em sala. Já a linguagem imagética que por sua vez trata-se de um recurso visual, também pode ser utilizada, mas valendo-se de descrições feitas por um par.</w:t>
      </w:r>
    </w:p>
    <w:p w:rsidR="00A6434A" w:rsidRDefault="00B443B2" w:rsidP="00AA0673">
      <w:pPr>
        <w:pStyle w:val="SemEspaamento"/>
        <w:spacing w:line="360" w:lineRule="auto"/>
        <w:ind w:firstLine="708"/>
        <w:jc w:val="both"/>
        <w:rPr>
          <w:rFonts w:ascii="Times New Roman" w:hAnsi="Times New Roman"/>
          <w:sz w:val="24"/>
          <w:szCs w:val="24"/>
        </w:rPr>
      </w:pPr>
      <w:r>
        <w:rPr>
          <w:rFonts w:ascii="Times New Roman" w:hAnsi="Times New Roman"/>
          <w:sz w:val="24"/>
          <w:szCs w:val="24"/>
        </w:rPr>
        <w:t xml:space="preserve"> Tal princípio pode ser observado</w:t>
      </w:r>
      <w:r w:rsidR="00CB7E3F" w:rsidRPr="006E4151">
        <w:rPr>
          <w:rFonts w:ascii="Times New Roman" w:hAnsi="Times New Roman"/>
          <w:sz w:val="24"/>
          <w:szCs w:val="24"/>
        </w:rPr>
        <w:t xml:space="preserve"> na última atividade, na qual os alunos deverão recontar a história com a ajuda de um aplicativo de celular, inserindo suas vozes pa</w:t>
      </w:r>
      <w:r w:rsidR="007D32E9" w:rsidRPr="006E4151">
        <w:rPr>
          <w:rFonts w:ascii="Times New Roman" w:hAnsi="Times New Roman"/>
          <w:sz w:val="24"/>
          <w:szCs w:val="24"/>
        </w:rPr>
        <w:t>ra a</w:t>
      </w:r>
      <w:r w:rsidR="00AA0673">
        <w:rPr>
          <w:rFonts w:ascii="Times New Roman" w:hAnsi="Times New Roman"/>
          <w:sz w:val="24"/>
          <w:szCs w:val="24"/>
        </w:rPr>
        <w:t xml:space="preserve"> narração e trilha sonora. E n</w:t>
      </w:r>
      <w:r w:rsidR="000829B0">
        <w:rPr>
          <w:rFonts w:ascii="Times New Roman" w:hAnsi="Times New Roman"/>
          <w:sz w:val="24"/>
          <w:szCs w:val="24"/>
        </w:rPr>
        <w:t>ovamente</w:t>
      </w:r>
      <w:r w:rsidR="006B6436" w:rsidRPr="006E4151">
        <w:rPr>
          <w:rFonts w:ascii="Times New Roman" w:hAnsi="Times New Roman"/>
          <w:sz w:val="24"/>
          <w:szCs w:val="24"/>
        </w:rPr>
        <w:t xml:space="preserve"> </w:t>
      </w:r>
      <w:r w:rsidR="006E23BD" w:rsidRPr="006E4151">
        <w:rPr>
          <w:rFonts w:ascii="Times New Roman" w:hAnsi="Times New Roman"/>
          <w:sz w:val="24"/>
          <w:szCs w:val="24"/>
        </w:rPr>
        <w:t>no</w:t>
      </w:r>
      <w:r w:rsidR="001F6175" w:rsidRPr="006E4151">
        <w:rPr>
          <w:rFonts w:ascii="Times New Roman" w:hAnsi="Times New Roman"/>
          <w:sz w:val="24"/>
          <w:szCs w:val="24"/>
        </w:rPr>
        <w:t>s</w:t>
      </w:r>
      <w:r w:rsidR="006E23BD" w:rsidRPr="006E4151">
        <w:rPr>
          <w:rFonts w:ascii="Times New Roman" w:hAnsi="Times New Roman"/>
          <w:sz w:val="24"/>
          <w:szCs w:val="24"/>
        </w:rPr>
        <w:t xml:space="preserve"> momento</w:t>
      </w:r>
      <w:r w:rsidR="001F6175" w:rsidRPr="006E4151">
        <w:rPr>
          <w:rFonts w:ascii="Times New Roman" w:hAnsi="Times New Roman"/>
          <w:sz w:val="24"/>
          <w:szCs w:val="24"/>
        </w:rPr>
        <w:t>s</w:t>
      </w:r>
      <w:r w:rsidR="006E23BD" w:rsidRPr="006E4151">
        <w:rPr>
          <w:rFonts w:ascii="Times New Roman" w:hAnsi="Times New Roman"/>
          <w:sz w:val="24"/>
          <w:szCs w:val="24"/>
        </w:rPr>
        <w:t xml:space="preserve"> </w:t>
      </w:r>
      <w:r w:rsidR="00CB7E3F" w:rsidRPr="006E4151">
        <w:rPr>
          <w:rFonts w:ascii="Times New Roman" w:hAnsi="Times New Roman"/>
          <w:sz w:val="24"/>
          <w:szCs w:val="24"/>
        </w:rPr>
        <w:t xml:space="preserve">de </w:t>
      </w:r>
      <w:r w:rsidR="00CB7E3F" w:rsidRPr="006E4151">
        <w:rPr>
          <w:rFonts w:ascii="Times New Roman" w:hAnsi="Times New Roman"/>
          <w:i/>
          <w:sz w:val="24"/>
          <w:szCs w:val="24"/>
        </w:rPr>
        <w:t>retell</w:t>
      </w:r>
      <w:r w:rsidR="008D1BE8">
        <w:rPr>
          <w:rFonts w:ascii="Times New Roman" w:hAnsi="Times New Roman"/>
          <w:i/>
          <w:sz w:val="24"/>
          <w:szCs w:val="24"/>
        </w:rPr>
        <w:t>-</w:t>
      </w:r>
      <w:proofErr w:type="gramStart"/>
      <w:r w:rsidR="008D1BE8" w:rsidRPr="008D1BE8">
        <w:rPr>
          <w:rFonts w:ascii="Times New Roman" w:hAnsi="Times New Roman"/>
          <w:sz w:val="24"/>
          <w:szCs w:val="24"/>
        </w:rPr>
        <w:t>p.</w:t>
      </w:r>
      <w:proofErr w:type="gramEnd"/>
      <w:r w:rsidR="008D1BE8" w:rsidRPr="008D1BE8">
        <w:rPr>
          <w:rFonts w:ascii="Times New Roman" w:hAnsi="Times New Roman"/>
          <w:sz w:val="24"/>
          <w:szCs w:val="24"/>
        </w:rPr>
        <w:t>10-11</w:t>
      </w:r>
      <w:r w:rsidR="007D32E9" w:rsidRPr="006E4151">
        <w:rPr>
          <w:rFonts w:ascii="Times New Roman" w:hAnsi="Times New Roman"/>
          <w:sz w:val="24"/>
          <w:szCs w:val="24"/>
        </w:rPr>
        <w:t xml:space="preserve"> que acontecem</w:t>
      </w:r>
      <w:r w:rsidR="00CB7E3F" w:rsidRPr="006E4151">
        <w:rPr>
          <w:rFonts w:ascii="Times New Roman" w:hAnsi="Times New Roman"/>
          <w:sz w:val="24"/>
          <w:szCs w:val="24"/>
        </w:rPr>
        <w:t xml:space="preserve"> ante</w:t>
      </w:r>
      <w:r w:rsidR="007D32E9" w:rsidRPr="006E4151">
        <w:rPr>
          <w:rFonts w:ascii="Times New Roman" w:hAnsi="Times New Roman"/>
          <w:sz w:val="24"/>
          <w:szCs w:val="24"/>
        </w:rPr>
        <w:t>s do final da história:</w:t>
      </w:r>
    </w:p>
    <w:p w:rsidR="008D1BE8" w:rsidRDefault="008D1BE8" w:rsidP="00146BAE">
      <w:pPr>
        <w:pStyle w:val="SemEspaamento"/>
        <w:spacing w:line="360" w:lineRule="auto"/>
        <w:ind w:firstLine="709"/>
        <w:jc w:val="both"/>
        <w:rPr>
          <w:rFonts w:ascii="Times New Roman" w:hAnsi="Times New Roman"/>
          <w:sz w:val="24"/>
          <w:szCs w:val="24"/>
        </w:rPr>
      </w:pPr>
    </w:p>
    <w:p w:rsidR="00B65AA5" w:rsidRPr="00F24F25" w:rsidRDefault="00F24F25" w:rsidP="00F24F25">
      <w:pPr>
        <w:pStyle w:val="SemEspaamento"/>
        <w:spacing w:line="360" w:lineRule="auto"/>
        <w:jc w:val="both"/>
        <w:rPr>
          <w:rFonts w:ascii="Times New Roman" w:hAnsi="Times New Roman"/>
          <w:b/>
          <w:sz w:val="24"/>
          <w:szCs w:val="24"/>
        </w:rPr>
      </w:pPr>
      <w:r>
        <w:rPr>
          <w:rFonts w:ascii="Times New Roman" w:hAnsi="Times New Roman"/>
          <w:sz w:val="24"/>
          <w:szCs w:val="24"/>
        </w:rPr>
        <w:t xml:space="preserve">             </w:t>
      </w:r>
      <w:r w:rsidR="008D1BE8" w:rsidRPr="00F24F25">
        <w:rPr>
          <w:rFonts w:ascii="Times New Roman" w:hAnsi="Times New Roman"/>
          <w:b/>
          <w:sz w:val="24"/>
          <w:szCs w:val="24"/>
        </w:rPr>
        <w:t>Excerto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tblGrid>
      <w:tr w:rsidR="00CE48B0" w:rsidRPr="006E4151" w:rsidTr="00CB7827">
        <w:trPr>
          <w:trHeight w:val="875"/>
        </w:trPr>
        <w:tc>
          <w:tcPr>
            <w:tcW w:w="9200" w:type="dxa"/>
            <w:shd w:val="clear" w:color="auto" w:fill="auto"/>
          </w:tcPr>
          <w:p w:rsidR="001F6175" w:rsidRPr="001013F6" w:rsidRDefault="001F6175" w:rsidP="00146BAE">
            <w:pPr>
              <w:pStyle w:val="SemEspaamento"/>
              <w:spacing w:line="360" w:lineRule="auto"/>
              <w:ind w:firstLine="709"/>
              <w:jc w:val="both"/>
              <w:rPr>
                <w:rFonts w:ascii="Times New Roman" w:hAnsi="Times New Roman"/>
              </w:rPr>
            </w:pPr>
            <w:r w:rsidRPr="006E4151">
              <w:rPr>
                <w:rFonts w:ascii="Times New Roman" w:hAnsi="Times New Roman"/>
                <w:i/>
              </w:rPr>
              <w:t xml:space="preserve"> </w:t>
            </w:r>
            <w:r w:rsidRPr="001013F6">
              <w:rPr>
                <w:rFonts w:ascii="Times New Roman" w:hAnsi="Times New Roman"/>
              </w:rPr>
              <w:t xml:space="preserve">Os alunos fazem o </w:t>
            </w:r>
            <w:proofErr w:type="spellStart"/>
            <w:r w:rsidRPr="001013F6">
              <w:rPr>
                <w:rFonts w:ascii="Times New Roman" w:hAnsi="Times New Roman"/>
              </w:rPr>
              <w:t>retell</w:t>
            </w:r>
            <w:proofErr w:type="spellEnd"/>
            <w:r w:rsidRPr="001013F6">
              <w:rPr>
                <w:rFonts w:ascii="Times New Roman" w:hAnsi="Times New Roman"/>
              </w:rPr>
              <w:t xml:space="preserve"> utilizando os efeitos sonoros previamente gravados para a sonoplastia.</w:t>
            </w:r>
          </w:p>
          <w:p w:rsidR="001F6175" w:rsidRPr="006E4151" w:rsidRDefault="001F6175" w:rsidP="00146BAE">
            <w:pPr>
              <w:pStyle w:val="SemEspaamento"/>
              <w:spacing w:line="360" w:lineRule="auto"/>
              <w:ind w:firstLine="709"/>
              <w:jc w:val="both"/>
              <w:rPr>
                <w:rFonts w:ascii="Times New Roman" w:hAnsi="Times New Roman"/>
                <w:i/>
                <w:sz w:val="24"/>
                <w:szCs w:val="24"/>
              </w:rPr>
            </w:pPr>
            <w:r w:rsidRPr="001013F6">
              <w:rPr>
                <w:rFonts w:ascii="Times New Roman" w:hAnsi="Times New Roman"/>
              </w:rPr>
              <w:t>Pedir para que recontem coletivamente a</w:t>
            </w:r>
            <w:r w:rsidR="00B443B2" w:rsidRPr="001013F6">
              <w:rPr>
                <w:rFonts w:ascii="Times New Roman" w:hAnsi="Times New Roman"/>
              </w:rPr>
              <w:t xml:space="preserve"> história usando a árvore de EVA</w:t>
            </w:r>
            <w:r w:rsidRPr="001013F6">
              <w:rPr>
                <w:rFonts w:ascii="Times New Roman" w:hAnsi="Times New Roman"/>
              </w:rPr>
              <w:t xml:space="preserve"> que está na sala. As partes </w:t>
            </w:r>
            <w:r w:rsidR="008657F6" w:rsidRPr="001013F6">
              <w:rPr>
                <w:rFonts w:ascii="Times New Roman" w:hAnsi="Times New Roman"/>
              </w:rPr>
              <w:t>das árvores</w:t>
            </w:r>
            <w:r w:rsidRPr="001013F6">
              <w:rPr>
                <w:rFonts w:ascii="Times New Roman" w:hAnsi="Times New Roman"/>
              </w:rPr>
              <w:t xml:space="preserve"> devem ser retiradas de acordo com o enredo.</w:t>
            </w:r>
          </w:p>
        </w:tc>
      </w:tr>
    </w:tbl>
    <w:p w:rsidR="008D1BE8" w:rsidRDefault="008D1BE8" w:rsidP="00146BAE">
      <w:pPr>
        <w:pStyle w:val="SemEspaamento"/>
        <w:spacing w:line="360" w:lineRule="auto"/>
        <w:ind w:firstLine="709"/>
        <w:jc w:val="both"/>
        <w:rPr>
          <w:rFonts w:ascii="Times New Roman" w:hAnsi="Times New Roman"/>
          <w:sz w:val="24"/>
          <w:szCs w:val="24"/>
          <w:highlight w:val="yellow"/>
        </w:rPr>
      </w:pPr>
    </w:p>
    <w:p w:rsidR="001F6175" w:rsidRDefault="00B443B2" w:rsidP="00146BAE">
      <w:pPr>
        <w:pStyle w:val="SemEspaamento"/>
        <w:spacing w:line="360" w:lineRule="auto"/>
        <w:ind w:firstLine="709"/>
        <w:jc w:val="both"/>
        <w:rPr>
          <w:rFonts w:ascii="Times New Roman" w:hAnsi="Times New Roman"/>
          <w:sz w:val="24"/>
          <w:szCs w:val="24"/>
        </w:rPr>
      </w:pPr>
      <w:r w:rsidRPr="00811CB5">
        <w:rPr>
          <w:rFonts w:ascii="Times New Roman" w:hAnsi="Times New Roman"/>
          <w:sz w:val="24"/>
          <w:szCs w:val="24"/>
        </w:rPr>
        <w:t>Embora o aluno cego não tenha acesso direto à leitura do texto escrito</w:t>
      </w:r>
      <w:r w:rsidR="001A025C" w:rsidRPr="00811CB5">
        <w:rPr>
          <w:rFonts w:ascii="Times New Roman" w:hAnsi="Times New Roman"/>
          <w:sz w:val="24"/>
          <w:szCs w:val="24"/>
        </w:rPr>
        <w:t>, a unidade social da sala de aula o envolve em um evento de letramento quando as atividades acontecem em torno do texto escrito.</w:t>
      </w:r>
    </w:p>
    <w:p w:rsidR="00F24F25" w:rsidRDefault="00F24F25" w:rsidP="00146BAE">
      <w:pPr>
        <w:pStyle w:val="SemEspaamento"/>
        <w:spacing w:line="360" w:lineRule="auto"/>
        <w:ind w:firstLine="709"/>
        <w:jc w:val="both"/>
        <w:rPr>
          <w:rFonts w:ascii="Times New Roman" w:hAnsi="Times New Roman"/>
          <w:b/>
          <w:sz w:val="24"/>
          <w:szCs w:val="24"/>
        </w:rPr>
      </w:pPr>
    </w:p>
    <w:p w:rsidR="00AA0673" w:rsidRPr="00811CB5" w:rsidRDefault="00AA0673" w:rsidP="00146BAE">
      <w:pPr>
        <w:pStyle w:val="SemEspaamento"/>
        <w:spacing w:line="360" w:lineRule="auto"/>
        <w:ind w:firstLine="709"/>
        <w:jc w:val="both"/>
        <w:rPr>
          <w:rFonts w:ascii="Times New Roman" w:hAnsi="Times New Roman"/>
          <w:b/>
          <w:sz w:val="24"/>
          <w:szCs w:val="24"/>
        </w:rPr>
      </w:pPr>
      <w:r w:rsidRPr="00811CB5">
        <w:rPr>
          <w:rFonts w:ascii="Times New Roman" w:hAnsi="Times New Roman"/>
          <w:b/>
          <w:sz w:val="24"/>
          <w:szCs w:val="24"/>
        </w:rPr>
        <w:lastRenderedPageBreak/>
        <w:t>-Princípio da Colabora</w:t>
      </w:r>
      <w:r w:rsidR="00811CB5">
        <w:rPr>
          <w:rFonts w:ascii="Times New Roman" w:hAnsi="Times New Roman"/>
          <w:b/>
          <w:sz w:val="24"/>
          <w:szCs w:val="24"/>
        </w:rPr>
        <w:t>ção – a</w:t>
      </w:r>
      <w:r w:rsidRPr="00811CB5">
        <w:rPr>
          <w:rFonts w:ascii="Times New Roman" w:hAnsi="Times New Roman"/>
          <w:b/>
          <w:sz w:val="24"/>
          <w:szCs w:val="24"/>
        </w:rPr>
        <w:t xml:space="preserve">s atividades devem possibilitar o trabalho em conjunto e a troca de conhecimentos entre o grupo de alunos, favorecendo a inclusão. </w:t>
      </w:r>
    </w:p>
    <w:p w:rsidR="008D1BE8" w:rsidRPr="008D1BE8" w:rsidRDefault="00811CB5" w:rsidP="008D1BE8">
      <w:pPr>
        <w:pStyle w:val="SemEspaamento"/>
        <w:spacing w:line="360" w:lineRule="auto"/>
        <w:ind w:firstLine="709"/>
        <w:jc w:val="both"/>
        <w:rPr>
          <w:rFonts w:ascii="Times New Roman" w:hAnsi="Times New Roman"/>
          <w:sz w:val="24"/>
          <w:szCs w:val="24"/>
        </w:rPr>
      </w:pPr>
      <w:r>
        <w:rPr>
          <w:rFonts w:ascii="Times New Roman" w:hAnsi="Times New Roman"/>
          <w:sz w:val="24"/>
          <w:szCs w:val="24"/>
        </w:rPr>
        <w:t>A</w:t>
      </w:r>
      <w:r w:rsidR="008D1BE8" w:rsidRPr="00811CB5">
        <w:rPr>
          <w:rFonts w:ascii="Times New Roman" w:hAnsi="Times New Roman"/>
          <w:sz w:val="24"/>
          <w:szCs w:val="24"/>
        </w:rPr>
        <w:t xml:space="preserve"> colaboração nas atividades propostas aqui tem o sentido de trabalhar e agir em conjunto para atingir um mesmo propósito, trocar conhecimentos e aprender com os pares.</w:t>
      </w:r>
    </w:p>
    <w:p w:rsidR="00A03A53" w:rsidRPr="006E4151" w:rsidRDefault="00AA0673" w:rsidP="00811CB5">
      <w:pPr>
        <w:pStyle w:val="SemEspaamento"/>
        <w:spacing w:line="360" w:lineRule="auto"/>
        <w:ind w:firstLine="708"/>
        <w:jc w:val="both"/>
        <w:rPr>
          <w:rFonts w:ascii="Times New Roman" w:hAnsi="Times New Roman"/>
          <w:sz w:val="24"/>
          <w:szCs w:val="24"/>
        </w:rPr>
      </w:pPr>
      <w:r w:rsidRPr="00A23013">
        <w:rPr>
          <w:rFonts w:ascii="Times New Roman" w:hAnsi="Times New Roman"/>
          <w:sz w:val="24"/>
          <w:szCs w:val="24"/>
        </w:rPr>
        <w:t>Esse</w:t>
      </w:r>
      <w:r w:rsidR="00A6434A" w:rsidRPr="00A23013">
        <w:rPr>
          <w:rFonts w:ascii="Times New Roman" w:hAnsi="Times New Roman"/>
          <w:sz w:val="24"/>
          <w:szCs w:val="24"/>
        </w:rPr>
        <w:t xml:space="preserve"> </w:t>
      </w:r>
      <w:r w:rsidRPr="00A23013">
        <w:rPr>
          <w:rFonts w:ascii="Times New Roman" w:hAnsi="Times New Roman"/>
          <w:sz w:val="24"/>
          <w:szCs w:val="24"/>
        </w:rPr>
        <w:t>p</w:t>
      </w:r>
      <w:r w:rsidR="001D735F" w:rsidRPr="00A23013">
        <w:rPr>
          <w:rFonts w:ascii="Times New Roman" w:hAnsi="Times New Roman"/>
          <w:sz w:val="24"/>
          <w:szCs w:val="24"/>
        </w:rPr>
        <w:t>rincí</w:t>
      </w:r>
      <w:r w:rsidRPr="00A23013">
        <w:rPr>
          <w:rFonts w:ascii="Times New Roman" w:hAnsi="Times New Roman"/>
          <w:sz w:val="24"/>
          <w:szCs w:val="24"/>
        </w:rPr>
        <w:t>pio</w:t>
      </w:r>
      <w:r w:rsidR="007D32E9" w:rsidRPr="00A23013">
        <w:rPr>
          <w:rFonts w:ascii="Times New Roman" w:hAnsi="Times New Roman"/>
          <w:sz w:val="24"/>
          <w:szCs w:val="24"/>
        </w:rPr>
        <w:t xml:space="preserve"> pode ser percebido em várias </w:t>
      </w:r>
      <w:r w:rsidR="00D55B06" w:rsidRPr="00A23013">
        <w:rPr>
          <w:rFonts w:ascii="Times New Roman" w:hAnsi="Times New Roman"/>
          <w:sz w:val="24"/>
          <w:szCs w:val="24"/>
        </w:rPr>
        <w:t xml:space="preserve">atividades, como </w:t>
      </w:r>
      <w:proofErr w:type="spellStart"/>
      <w:r w:rsidR="00D55B06" w:rsidRPr="00A23013">
        <w:rPr>
          <w:rFonts w:ascii="Times New Roman" w:hAnsi="Times New Roman"/>
          <w:i/>
          <w:sz w:val="24"/>
          <w:szCs w:val="24"/>
        </w:rPr>
        <w:t>retell</w:t>
      </w:r>
      <w:proofErr w:type="spellEnd"/>
      <w:r w:rsidR="00D55B06" w:rsidRPr="00A23013">
        <w:rPr>
          <w:rFonts w:ascii="Times New Roman" w:hAnsi="Times New Roman"/>
          <w:i/>
          <w:sz w:val="24"/>
          <w:szCs w:val="24"/>
        </w:rPr>
        <w:t xml:space="preserve"> </w:t>
      </w:r>
      <w:proofErr w:type="spellStart"/>
      <w:r w:rsidR="00D55B06" w:rsidRPr="00A23013">
        <w:rPr>
          <w:rFonts w:ascii="Times New Roman" w:hAnsi="Times New Roman"/>
          <w:i/>
          <w:sz w:val="24"/>
          <w:szCs w:val="24"/>
        </w:rPr>
        <w:t>the</w:t>
      </w:r>
      <w:proofErr w:type="spellEnd"/>
      <w:r w:rsidR="00D55B06" w:rsidRPr="00A23013">
        <w:rPr>
          <w:rFonts w:ascii="Times New Roman" w:hAnsi="Times New Roman"/>
          <w:i/>
          <w:sz w:val="24"/>
          <w:szCs w:val="24"/>
        </w:rPr>
        <w:t xml:space="preserve"> </w:t>
      </w:r>
      <w:proofErr w:type="spellStart"/>
      <w:r w:rsidR="00D55B06" w:rsidRPr="00A23013">
        <w:rPr>
          <w:rFonts w:ascii="Times New Roman" w:hAnsi="Times New Roman"/>
          <w:i/>
          <w:sz w:val="24"/>
          <w:szCs w:val="24"/>
        </w:rPr>
        <w:t>story</w:t>
      </w:r>
      <w:proofErr w:type="spellEnd"/>
      <w:r w:rsidR="008D1BE8" w:rsidRPr="00A23013">
        <w:rPr>
          <w:rFonts w:ascii="Times New Roman" w:hAnsi="Times New Roman"/>
          <w:i/>
          <w:sz w:val="24"/>
          <w:szCs w:val="24"/>
        </w:rPr>
        <w:t>-</w:t>
      </w:r>
      <w:r w:rsidR="00A23013">
        <w:rPr>
          <w:rFonts w:ascii="Times New Roman" w:hAnsi="Times New Roman"/>
          <w:i/>
          <w:sz w:val="24"/>
          <w:szCs w:val="24"/>
        </w:rPr>
        <w:t xml:space="preserve"> </w:t>
      </w:r>
      <w:r w:rsidR="008D1BE8" w:rsidRPr="00A23013">
        <w:rPr>
          <w:rFonts w:ascii="Times New Roman" w:hAnsi="Times New Roman"/>
          <w:sz w:val="24"/>
          <w:szCs w:val="24"/>
        </w:rPr>
        <w:t>p.10-11</w:t>
      </w:r>
      <w:r w:rsidR="00D55B06" w:rsidRPr="00A23013">
        <w:rPr>
          <w:rFonts w:ascii="Times New Roman" w:hAnsi="Times New Roman"/>
          <w:sz w:val="24"/>
          <w:szCs w:val="24"/>
        </w:rPr>
        <w:t xml:space="preserve">, </w:t>
      </w:r>
      <w:proofErr w:type="spellStart"/>
      <w:r w:rsidR="00D55B06" w:rsidRPr="00A23013">
        <w:rPr>
          <w:rFonts w:ascii="Times New Roman" w:hAnsi="Times New Roman"/>
          <w:i/>
          <w:sz w:val="24"/>
          <w:szCs w:val="24"/>
        </w:rPr>
        <w:t>playtime</w:t>
      </w:r>
      <w:proofErr w:type="spellEnd"/>
      <w:r w:rsidR="00A23013" w:rsidRPr="00A23013">
        <w:rPr>
          <w:rFonts w:ascii="Times New Roman" w:hAnsi="Times New Roman"/>
          <w:i/>
          <w:sz w:val="24"/>
          <w:szCs w:val="24"/>
        </w:rPr>
        <w:t>-</w:t>
      </w:r>
      <w:r w:rsidR="00A23013">
        <w:rPr>
          <w:rFonts w:ascii="Times New Roman" w:hAnsi="Times New Roman"/>
          <w:i/>
          <w:sz w:val="24"/>
          <w:szCs w:val="24"/>
        </w:rPr>
        <w:t xml:space="preserve"> </w:t>
      </w:r>
      <w:r w:rsidR="00A23013" w:rsidRPr="00A23013">
        <w:rPr>
          <w:rFonts w:ascii="Times New Roman" w:hAnsi="Times New Roman"/>
          <w:sz w:val="24"/>
          <w:szCs w:val="24"/>
        </w:rPr>
        <w:t>p.4-5</w:t>
      </w:r>
      <w:r w:rsidR="00D55B06" w:rsidRPr="00A23013">
        <w:rPr>
          <w:rFonts w:ascii="Times New Roman" w:hAnsi="Times New Roman"/>
          <w:sz w:val="24"/>
          <w:szCs w:val="24"/>
        </w:rPr>
        <w:t xml:space="preserve"> e </w:t>
      </w:r>
      <w:proofErr w:type="spellStart"/>
      <w:r w:rsidR="00D55B06" w:rsidRPr="00A23013">
        <w:rPr>
          <w:rFonts w:ascii="Times New Roman" w:hAnsi="Times New Roman"/>
          <w:i/>
          <w:sz w:val="24"/>
          <w:szCs w:val="24"/>
        </w:rPr>
        <w:t>talking</w:t>
      </w:r>
      <w:proofErr w:type="spellEnd"/>
      <w:r w:rsidR="00D55B06" w:rsidRPr="00A23013">
        <w:rPr>
          <w:rFonts w:ascii="Times New Roman" w:hAnsi="Times New Roman"/>
          <w:i/>
          <w:sz w:val="24"/>
          <w:szCs w:val="24"/>
        </w:rPr>
        <w:t xml:space="preserve"> </w:t>
      </w:r>
      <w:proofErr w:type="spellStart"/>
      <w:r w:rsidR="00D55B06" w:rsidRPr="00A23013">
        <w:rPr>
          <w:rFonts w:ascii="Times New Roman" w:hAnsi="Times New Roman"/>
          <w:i/>
          <w:sz w:val="24"/>
          <w:szCs w:val="24"/>
        </w:rPr>
        <w:t>about</w:t>
      </w:r>
      <w:proofErr w:type="spellEnd"/>
      <w:r w:rsidR="00D55B06" w:rsidRPr="00A23013">
        <w:rPr>
          <w:rFonts w:ascii="Times New Roman" w:hAnsi="Times New Roman"/>
          <w:i/>
          <w:sz w:val="24"/>
          <w:szCs w:val="24"/>
        </w:rPr>
        <w:t xml:space="preserve"> </w:t>
      </w:r>
      <w:proofErr w:type="spellStart"/>
      <w:r w:rsidR="00D55B06" w:rsidRPr="00A23013">
        <w:rPr>
          <w:rFonts w:ascii="Times New Roman" w:hAnsi="Times New Roman"/>
          <w:i/>
          <w:sz w:val="24"/>
          <w:szCs w:val="24"/>
        </w:rPr>
        <w:t>trees</w:t>
      </w:r>
      <w:proofErr w:type="spellEnd"/>
      <w:r w:rsidR="00A23013" w:rsidRPr="00A23013">
        <w:rPr>
          <w:rFonts w:ascii="Times New Roman" w:hAnsi="Times New Roman"/>
          <w:i/>
          <w:sz w:val="24"/>
          <w:szCs w:val="24"/>
        </w:rPr>
        <w:t>-</w:t>
      </w:r>
      <w:r w:rsidR="00A23013">
        <w:rPr>
          <w:rFonts w:ascii="Times New Roman" w:hAnsi="Times New Roman"/>
          <w:i/>
          <w:sz w:val="24"/>
          <w:szCs w:val="24"/>
        </w:rPr>
        <w:t xml:space="preserve"> </w:t>
      </w:r>
      <w:r w:rsidR="00A23013" w:rsidRPr="00A23013">
        <w:rPr>
          <w:rFonts w:ascii="Times New Roman" w:hAnsi="Times New Roman"/>
          <w:sz w:val="24"/>
          <w:szCs w:val="24"/>
        </w:rPr>
        <w:t>p.8</w:t>
      </w:r>
      <w:r w:rsidR="00A23013">
        <w:rPr>
          <w:rFonts w:ascii="Times New Roman" w:hAnsi="Times New Roman"/>
          <w:sz w:val="24"/>
          <w:szCs w:val="24"/>
        </w:rPr>
        <w:t>,</w:t>
      </w:r>
      <w:r w:rsidR="007D32E9" w:rsidRPr="00A23013">
        <w:rPr>
          <w:rFonts w:ascii="Times New Roman" w:hAnsi="Times New Roman"/>
          <w:sz w:val="24"/>
          <w:szCs w:val="24"/>
        </w:rPr>
        <w:t xml:space="preserve"> descrita</w:t>
      </w:r>
      <w:r w:rsidR="00B65AA5" w:rsidRPr="00A23013">
        <w:rPr>
          <w:rFonts w:ascii="Times New Roman" w:hAnsi="Times New Roman"/>
          <w:sz w:val="24"/>
          <w:szCs w:val="24"/>
        </w:rPr>
        <w:t xml:space="preserve"> a seguir:</w:t>
      </w:r>
    </w:p>
    <w:p w:rsidR="00A23013" w:rsidRDefault="00A23013" w:rsidP="00146BAE">
      <w:pPr>
        <w:pStyle w:val="SemEspaamento"/>
        <w:spacing w:line="360" w:lineRule="auto"/>
        <w:ind w:firstLine="709"/>
        <w:jc w:val="both"/>
        <w:rPr>
          <w:rFonts w:ascii="Times New Roman" w:hAnsi="Times New Roman"/>
          <w:sz w:val="24"/>
          <w:szCs w:val="24"/>
        </w:rPr>
      </w:pPr>
    </w:p>
    <w:p w:rsidR="00604B64" w:rsidRPr="00F24F25" w:rsidRDefault="00A23013" w:rsidP="00146BAE">
      <w:pPr>
        <w:pStyle w:val="SemEspaamento"/>
        <w:spacing w:line="360" w:lineRule="auto"/>
        <w:ind w:firstLine="709"/>
        <w:jc w:val="both"/>
        <w:rPr>
          <w:rFonts w:ascii="Times New Roman" w:hAnsi="Times New Roman"/>
          <w:b/>
          <w:sz w:val="24"/>
          <w:szCs w:val="24"/>
        </w:rPr>
      </w:pPr>
      <w:r w:rsidRPr="00F24F25">
        <w:rPr>
          <w:rFonts w:ascii="Times New Roman" w:hAnsi="Times New Roman"/>
          <w:b/>
          <w:sz w:val="24"/>
          <w:szCs w:val="24"/>
        </w:rPr>
        <w:t>Excerto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48B0" w:rsidRPr="006E4151" w:rsidTr="00CB7827">
        <w:tc>
          <w:tcPr>
            <w:tcW w:w="9211" w:type="dxa"/>
            <w:shd w:val="clear" w:color="auto" w:fill="auto"/>
          </w:tcPr>
          <w:p w:rsidR="00A03A53" w:rsidRPr="001013F6" w:rsidRDefault="00A03A53" w:rsidP="001013F6">
            <w:pPr>
              <w:spacing w:line="360" w:lineRule="auto"/>
              <w:ind w:firstLine="709"/>
              <w:jc w:val="both"/>
              <w:rPr>
                <w:rFonts w:ascii="Times New Roman" w:hAnsi="Times New Roman"/>
                <w:sz w:val="24"/>
                <w:szCs w:val="24"/>
              </w:rPr>
            </w:pPr>
            <w:r w:rsidRPr="001013F6">
              <w:rPr>
                <w:rFonts w:ascii="Times New Roman" w:hAnsi="Times New Roman"/>
              </w:rPr>
              <w:t>A professora iniciará a atividade</w:t>
            </w:r>
            <w:r w:rsidR="003D4307" w:rsidRPr="001013F6">
              <w:rPr>
                <w:rFonts w:ascii="Times New Roman" w:hAnsi="Times New Roman"/>
              </w:rPr>
              <w:t xml:space="preserve"> indagando os alunos sobre como percebem as árvores e se poderiam descrevê-las com adjetivos em inglês. </w:t>
            </w:r>
            <w:r w:rsidRPr="001013F6">
              <w:rPr>
                <w:rFonts w:ascii="Times New Roman" w:hAnsi="Times New Roman"/>
              </w:rPr>
              <w:t xml:space="preserve">Em grupos e usando como recurso um dicionário </w:t>
            </w:r>
            <w:r w:rsidR="003D4307" w:rsidRPr="001013F6">
              <w:rPr>
                <w:rFonts w:ascii="Times New Roman" w:hAnsi="Times New Roman"/>
              </w:rPr>
              <w:t>e/</w:t>
            </w:r>
            <w:r w:rsidRPr="001013F6">
              <w:rPr>
                <w:rFonts w:ascii="Times New Roman" w:hAnsi="Times New Roman"/>
              </w:rPr>
              <w:t xml:space="preserve">ou </w:t>
            </w:r>
            <w:r w:rsidR="008657F6" w:rsidRPr="001013F6">
              <w:rPr>
                <w:rFonts w:ascii="Times New Roman" w:hAnsi="Times New Roman"/>
              </w:rPr>
              <w:t xml:space="preserve">aplicativo </w:t>
            </w:r>
            <w:r w:rsidR="008657F6" w:rsidRPr="001013F6">
              <w:rPr>
                <w:rFonts w:ascii="Times New Roman" w:hAnsi="Times New Roman"/>
                <w:i/>
              </w:rPr>
              <w:t>(</w:t>
            </w:r>
            <w:proofErr w:type="spellStart"/>
            <w:r w:rsidR="003D4307" w:rsidRPr="001013F6">
              <w:rPr>
                <w:rFonts w:ascii="Times New Roman" w:hAnsi="Times New Roman"/>
                <w:i/>
              </w:rPr>
              <w:t>app</w:t>
            </w:r>
            <w:proofErr w:type="spellEnd"/>
            <w:r w:rsidR="003D4307" w:rsidRPr="001013F6">
              <w:rPr>
                <w:rFonts w:ascii="Times New Roman" w:hAnsi="Times New Roman"/>
              </w:rPr>
              <w:t>)</w:t>
            </w:r>
            <w:r w:rsidRPr="001013F6">
              <w:rPr>
                <w:rFonts w:ascii="Times New Roman" w:hAnsi="Times New Roman"/>
              </w:rPr>
              <w:t xml:space="preserve"> d</w:t>
            </w:r>
            <w:r w:rsidR="003D4307" w:rsidRPr="001013F6">
              <w:rPr>
                <w:rFonts w:ascii="Times New Roman" w:hAnsi="Times New Roman"/>
              </w:rPr>
              <w:t>e smartphone</w:t>
            </w:r>
            <w:r w:rsidRPr="001013F6">
              <w:rPr>
                <w:rFonts w:ascii="Times New Roman" w:hAnsi="Times New Roman"/>
              </w:rPr>
              <w:t>, cada aluno pensa no adjetivo que quer usar para a árvore e realiza a pesquisa em inglês.</w:t>
            </w:r>
            <w:r w:rsidR="003D4307" w:rsidRPr="001013F6">
              <w:rPr>
                <w:rFonts w:ascii="Times New Roman" w:hAnsi="Times New Roman"/>
              </w:rPr>
              <w:t xml:space="preserve"> O aluno cego poderá usar um </w:t>
            </w:r>
            <w:proofErr w:type="spellStart"/>
            <w:r w:rsidR="003D4307" w:rsidRPr="001013F6">
              <w:rPr>
                <w:rFonts w:ascii="Times New Roman" w:hAnsi="Times New Roman"/>
                <w:i/>
              </w:rPr>
              <w:t>app</w:t>
            </w:r>
            <w:proofErr w:type="spellEnd"/>
            <w:r w:rsidRPr="001013F6">
              <w:rPr>
                <w:rFonts w:ascii="Times New Roman" w:hAnsi="Times New Roman"/>
                <w:i/>
              </w:rPr>
              <w:t xml:space="preserve"> </w:t>
            </w:r>
            <w:r w:rsidRPr="001013F6">
              <w:rPr>
                <w:rFonts w:ascii="Times New Roman" w:hAnsi="Times New Roman"/>
              </w:rPr>
              <w:t>de tradução</w:t>
            </w:r>
            <w:r w:rsidR="003D4307" w:rsidRPr="001013F6">
              <w:rPr>
                <w:rFonts w:ascii="Times New Roman" w:hAnsi="Times New Roman"/>
              </w:rPr>
              <w:t xml:space="preserve"> sonoro com a colaboração</w:t>
            </w:r>
            <w:r w:rsidRPr="001013F6">
              <w:rPr>
                <w:rFonts w:ascii="Times New Roman" w:hAnsi="Times New Roman"/>
              </w:rPr>
              <w:t xml:space="preserve"> dos colegas ou mesmo um dicionário com a ajuda deles.</w:t>
            </w:r>
          </w:p>
        </w:tc>
      </w:tr>
    </w:tbl>
    <w:p w:rsidR="003D4307" w:rsidRDefault="003D4307" w:rsidP="00146BAE">
      <w:pPr>
        <w:pStyle w:val="SemEspaamento"/>
        <w:spacing w:line="360" w:lineRule="auto"/>
        <w:ind w:firstLine="709"/>
        <w:jc w:val="both"/>
        <w:rPr>
          <w:rFonts w:ascii="Times New Roman" w:hAnsi="Times New Roman"/>
          <w:sz w:val="24"/>
          <w:szCs w:val="24"/>
        </w:rPr>
      </w:pPr>
    </w:p>
    <w:p w:rsidR="00045165" w:rsidRPr="006E4151" w:rsidRDefault="00045165" w:rsidP="00146BAE">
      <w:pPr>
        <w:pStyle w:val="SemEspaamento"/>
        <w:spacing w:line="360" w:lineRule="auto"/>
        <w:ind w:firstLine="709"/>
        <w:jc w:val="both"/>
        <w:rPr>
          <w:rFonts w:ascii="Times New Roman" w:hAnsi="Times New Roman"/>
          <w:sz w:val="24"/>
          <w:szCs w:val="24"/>
        </w:rPr>
      </w:pPr>
      <w:r w:rsidRPr="00811CB5">
        <w:rPr>
          <w:rFonts w:ascii="Times New Roman" w:hAnsi="Times New Roman"/>
          <w:sz w:val="24"/>
          <w:szCs w:val="24"/>
        </w:rPr>
        <w:t xml:space="preserve">O processo de colaboração envolve, além do grupo, também os pais dos alunos que deverão estar presentes nos momento de realização das tarefas de casa, como na </w:t>
      </w:r>
      <w:proofErr w:type="spellStart"/>
      <w:r w:rsidRPr="00811CB5">
        <w:rPr>
          <w:rFonts w:ascii="Times New Roman" w:hAnsi="Times New Roman"/>
          <w:i/>
          <w:sz w:val="24"/>
          <w:szCs w:val="24"/>
        </w:rPr>
        <w:t>Homework</w:t>
      </w:r>
      <w:proofErr w:type="spellEnd"/>
      <w:r w:rsidRPr="00811CB5">
        <w:rPr>
          <w:rFonts w:ascii="Times New Roman" w:hAnsi="Times New Roman"/>
          <w:sz w:val="24"/>
          <w:szCs w:val="24"/>
        </w:rPr>
        <w:t>- p. 14.</w:t>
      </w:r>
    </w:p>
    <w:p w:rsidR="00F24F25" w:rsidRDefault="00F24F25" w:rsidP="00146BAE">
      <w:pPr>
        <w:pStyle w:val="SemEspaamento"/>
        <w:spacing w:line="360" w:lineRule="auto"/>
        <w:ind w:firstLine="709"/>
        <w:jc w:val="both"/>
        <w:rPr>
          <w:rFonts w:ascii="Times New Roman" w:hAnsi="Times New Roman"/>
          <w:b/>
          <w:sz w:val="24"/>
          <w:szCs w:val="24"/>
        </w:rPr>
      </w:pPr>
    </w:p>
    <w:p w:rsidR="00AA0673" w:rsidRPr="00811CB5" w:rsidRDefault="009A7B51" w:rsidP="00146BAE">
      <w:pPr>
        <w:pStyle w:val="SemEspaamento"/>
        <w:spacing w:line="360" w:lineRule="auto"/>
        <w:ind w:firstLine="709"/>
        <w:jc w:val="both"/>
        <w:rPr>
          <w:rFonts w:ascii="Times New Roman" w:hAnsi="Times New Roman"/>
          <w:b/>
          <w:sz w:val="24"/>
          <w:szCs w:val="24"/>
        </w:rPr>
      </w:pPr>
      <w:r>
        <w:rPr>
          <w:rFonts w:ascii="Times New Roman" w:hAnsi="Times New Roman"/>
          <w:b/>
          <w:sz w:val="24"/>
          <w:szCs w:val="24"/>
        </w:rPr>
        <w:t>-</w:t>
      </w:r>
      <w:r w:rsidR="00AA0673" w:rsidRPr="00811CB5">
        <w:rPr>
          <w:rFonts w:ascii="Times New Roman" w:hAnsi="Times New Roman"/>
          <w:b/>
          <w:sz w:val="24"/>
          <w:szCs w:val="24"/>
        </w:rPr>
        <w:t xml:space="preserve">Princípio da Interação </w:t>
      </w:r>
      <w:r w:rsidR="00B7328B" w:rsidRPr="00811CB5">
        <w:rPr>
          <w:rFonts w:ascii="Times New Roman" w:hAnsi="Times New Roman"/>
          <w:b/>
          <w:sz w:val="24"/>
          <w:szCs w:val="24"/>
        </w:rPr>
        <w:t>–</w:t>
      </w:r>
      <w:r w:rsidR="00AA0673" w:rsidRPr="00811CB5">
        <w:rPr>
          <w:rFonts w:ascii="Times New Roman" w:hAnsi="Times New Roman"/>
          <w:b/>
          <w:sz w:val="24"/>
          <w:szCs w:val="24"/>
        </w:rPr>
        <w:t xml:space="preserve"> </w:t>
      </w:r>
      <w:r w:rsidR="00811CB5">
        <w:rPr>
          <w:rFonts w:ascii="Times New Roman" w:hAnsi="Times New Roman"/>
          <w:b/>
          <w:sz w:val="24"/>
          <w:szCs w:val="24"/>
        </w:rPr>
        <w:t>o</w:t>
      </w:r>
      <w:r w:rsidR="00B7328B" w:rsidRPr="00811CB5">
        <w:rPr>
          <w:rFonts w:ascii="Times New Roman" w:hAnsi="Times New Roman"/>
          <w:b/>
          <w:sz w:val="24"/>
          <w:szCs w:val="24"/>
        </w:rPr>
        <w:t xml:space="preserve"> ensino deve possibilitar a comunicação entre o grupo por meio da linguagem, ampliando as interações do sujeito da inclusão.</w:t>
      </w:r>
    </w:p>
    <w:p w:rsidR="00045165" w:rsidRDefault="00045165" w:rsidP="00045165">
      <w:pPr>
        <w:pStyle w:val="SemEspaamento"/>
        <w:spacing w:line="360" w:lineRule="auto"/>
        <w:ind w:firstLine="709"/>
        <w:jc w:val="both"/>
        <w:rPr>
          <w:rFonts w:ascii="Times New Roman" w:hAnsi="Times New Roman"/>
          <w:sz w:val="24"/>
          <w:szCs w:val="24"/>
        </w:rPr>
      </w:pPr>
      <w:r w:rsidRPr="00811CB5">
        <w:rPr>
          <w:rFonts w:ascii="Times New Roman" w:hAnsi="Times New Roman"/>
          <w:sz w:val="24"/>
          <w:szCs w:val="24"/>
        </w:rPr>
        <w:t>A interação, assim como a colaboração, pressupõe a comunicação entre duas ou mais pessoas, e é processo indispensável para o desenvolvimento da criança. É fator que determina nossas relações e acontece principalmente por meio da linguagem.</w:t>
      </w:r>
    </w:p>
    <w:p w:rsidR="00A6434A" w:rsidRPr="006E4151" w:rsidRDefault="00B7328B" w:rsidP="00045165">
      <w:pPr>
        <w:pStyle w:val="SemEspaamento"/>
        <w:spacing w:line="360" w:lineRule="auto"/>
        <w:jc w:val="both"/>
        <w:rPr>
          <w:rFonts w:ascii="Times New Roman" w:hAnsi="Times New Roman"/>
          <w:sz w:val="24"/>
          <w:szCs w:val="24"/>
        </w:rPr>
      </w:pPr>
      <w:r>
        <w:rPr>
          <w:rFonts w:ascii="Times New Roman" w:hAnsi="Times New Roman"/>
          <w:sz w:val="24"/>
          <w:szCs w:val="24"/>
        </w:rPr>
        <w:t>Tal princípio</w:t>
      </w:r>
      <w:r w:rsidR="007D32E9" w:rsidRPr="006E4151">
        <w:rPr>
          <w:rFonts w:ascii="Times New Roman" w:hAnsi="Times New Roman"/>
          <w:sz w:val="24"/>
          <w:szCs w:val="24"/>
        </w:rPr>
        <w:t xml:space="preserve"> pode</w:t>
      </w:r>
      <w:r w:rsidR="003D4307" w:rsidRPr="006E4151">
        <w:rPr>
          <w:rFonts w:ascii="Times New Roman" w:hAnsi="Times New Roman"/>
          <w:sz w:val="24"/>
          <w:szCs w:val="24"/>
        </w:rPr>
        <w:t xml:space="preserve"> </w:t>
      </w:r>
      <w:r>
        <w:rPr>
          <w:rFonts w:ascii="Times New Roman" w:hAnsi="Times New Roman"/>
          <w:sz w:val="24"/>
          <w:szCs w:val="24"/>
        </w:rPr>
        <w:t>ser percebido</w:t>
      </w:r>
      <w:r w:rsidR="003D4307" w:rsidRPr="006E4151">
        <w:rPr>
          <w:rFonts w:ascii="Times New Roman" w:hAnsi="Times New Roman"/>
          <w:sz w:val="24"/>
          <w:szCs w:val="24"/>
        </w:rPr>
        <w:t xml:space="preserve"> no excerto a se</w:t>
      </w:r>
      <w:r w:rsidR="00F3272A">
        <w:rPr>
          <w:rFonts w:ascii="Times New Roman" w:hAnsi="Times New Roman"/>
          <w:sz w:val="24"/>
          <w:szCs w:val="24"/>
        </w:rPr>
        <w:t>guir</w:t>
      </w:r>
      <w:r w:rsidR="00D55B06">
        <w:rPr>
          <w:rFonts w:ascii="Times New Roman" w:hAnsi="Times New Roman"/>
          <w:sz w:val="24"/>
          <w:szCs w:val="24"/>
        </w:rPr>
        <w:t xml:space="preserve"> da atividade </w:t>
      </w:r>
      <w:proofErr w:type="spellStart"/>
      <w:r w:rsidR="00D55B06" w:rsidRPr="00D55B06">
        <w:rPr>
          <w:rFonts w:ascii="Times New Roman" w:hAnsi="Times New Roman"/>
          <w:i/>
          <w:sz w:val="24"/>
          <w:szCs w:val="24"/>
        </w:rPr>
        <w:t>Estimation</w:t>
      </w:r>
      <w:proofErr w:type="spellEnd"/>
      <w:r w:rsidR="00D55B06" w:rsidRPr="00D55B06">
        <w:rPr>
          <w:rFonts w:ascii="Times New Roman" w:hAnsi="Times New Roman"/>
          <w:i/>
          <w:sz w:val="24"/>
          <w:szCs w:val="24"/>
        </w:rPr>
        <w:t xml:space="preserve"> </w:t>
      </w:r>
      <w:proofErr w:type="spellStart"/>
      <w:r w:rsidR="00D55B06" w:rsidRPr="00D55B06">
        <w:rPr>
          <w:rFonts w:ascii="Times New Roman" w:hAnsi="Times New Roman"/>
          <w:i/>
          <w:sz w:val="24"/>
          <w:szCs w:val="24"/>
        </w:rPr>
        <w:t>Task</w:t>
      </w:r>
      <w:proofErr w:type="spellEnd"/>
      <w:r w:rsidR="00045165">
        <w:rPr>
          <w:rFonts w:ascii="Times New Roman" w:hAnsi="Times New Roman"/>
          <w:i/>
          <w:sz w:val="24"/>
          <w:szCs w:val="24"/>
        </w:rPr>
        <w:t xml:space="preserve">- </w:t>
      </w:r>
      <w:r w:rsidR="00045165" w:rsidRPr="00045165">
        <w:rPr>
          <w:rFonts w:ascii="Times New Roman" w:hAnsi="Times New Roman"/>
          <w:sz w:val="24"/>
          <w:szCs w:val="24"/>
        </w:rPr>
        <w:t>p.12</w:t>
      </w:r>
      <w:r w:rsidR="00F3272A" w:rsidRPr="00045165">
        <w:rPr>
          <w:rFonts w:ascii="Times New Roman" w:hAnsi="Times New Roman"/>
          <w:sz w:val="24"/>
          <w:szCs w:val="24"/>
        </w:rPr>
        <w:t>:</w:t>
      </w:r>
    </w:p>
    <w:p w:rsidR="00045165" w:rsidRDefault="00045165" w:rsidP="00146BAE">
      <w:pPr>
        <w:pStyle w:val="SemEspaamento"/>
        <w:spacing w:line="360" w:lineRule="auto"/>
        <w:ind w:firstLine="709"/>
        <w:jc w:val="both"/>
        <w:rPr>
          <w:rFonts w:ascii="Times New Roman" w:hAnsi="Times New Roman"/>
          <w:sz w:val="24"/>
          <w:szCs w:val="24"/>
        </w:rPr>
      </w:pPr>
    </w:p>
    <w:p w:rsidR="00604B64" w:rsidRPr="00F24F25" w:rsidRDefault="00045165" w:rsidP="00146BAE">
      <w:pPr>
        <w:pStyle w:val="SemEspaamento"/>
        <w:spacing w:line="360" w:lineRule="auto"/>
        <w:ind w:firstLine="709"/>
        <w:jc w:val="both"/>
        <w:rPr>
          <w:rFonts w:ascii="Times New Roman" w:hAnsi="Times New Roman"/>
          <w:b/>
          <w:sz w:val="24"/>
          <w:szCs w:val="24"/>
        </w:rPr>
      </w:pPr>
      <w:r w:rsidRPr="00F24F25">
        <w:rPr>
          <w:rFonts w:ascii="Times New Roman" w:hAnsi="Times New Roman"/>
          <w:b/>
          <w:sz w:val="24"/>
          <w:szCs w:val="24"/>
        </w:rPr>
        <w:t>Excerto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6E4151" w:rsidRPr="006E4151" w:rsidTr="00CB7827">
        <w:tc>
          <w:tcPr>
            <w:tcW w:w="9211" w:type="dxa"/>
            <w:shd w:val="clear" w:color="auto" w:fill="auto"/>
          </w:tcPr>
          <w:p w:rsidR="003D4307" w:rsidRPr="001013F6" w:rsidRDefault="003D4307" w:rsidP="001013F6">
            <w:pPr>
              <w:spacing w:line="360" w:lineRule="auto"/>
              <w:ind w:firstLine="709"/>
              <w:jc w:val="both"/>
              <w:rPr>
                <w:rFonts w:ascii="Times New Roman" w:hAnsi="Times New Roman"/>
              </w:rPr>
            </w:pPr>
            <w:r w:rsidRPr="001013F6">
              <w:rPr>
                <w:rFonts w:ascii="Times New Roman" w:hAnsi="Times New Roman"/>
              </w:rPr>
              <w:t>Professora colocará em uma caixa ou saco uma determinada quantidade de maçãs. Os alunos, em grupo, deverão estimar a quantidade que há nela apenas tateando as maçãs. Todos do grupo colocam a mão para que, em conjunto e interagindo cheguem a uma resposta. O número deverá ser dito em inglês.</w:t>
            </w:r>
          </w:p>
          <w:p w:rsidR="003D4307" w:rsidRPr="006E4151" w:rsidRDefault="003D4307" w:rsidP="00146BAE">
            <w:pPr>
              <w:pStyle w:val="SemEspaamento"/>
              <w:spacing w:line="360" w:lineRule="auto"/>
              <w:ind w:firstLine="709"/>
              <w:jc w:val="both"/>
              <w:rPr>
                <w:rFonts w:ascii="Times New Roman" w:hAnsi="Times New Roman"/>
                <w:sz w:val="24"/>
                <w:szCs w:val="24"/>
              </w:rPr>
            </w:pPr>
          </w:p>
        </w:tc>
      </w:tr>
    </w:tbl>
    <w:p w:rsidR="00604B64" w:rsidRDefault="00604B64" w:rsidP="00146BAE">
      <w:pPr>
        <w:pStyle w:val="SemEspaamento"/>
        <w:spacing w:line="360" w:lineRule="auto"/>
        <w:ind w:firstLine="709"/>
        <w:jc w:val="both"/>
        <w:rPr>
          <w:rFonts w:ascii="Times New Roman" w:hAnsi="Times New Roman"/>
          <w:color w:val="FF0000"/>
          <w:sz w:val="24"/>
          <w:szCs w:val="24"/>
        </w:rPr>
      </w:pPr>
    </w:p>
    <w:p w:rsidR="008A7D0A" w:rsidRPr="008A7D0A" w:rsidRDefault="008A7D0A" w:rsidP="008A7D0A">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lastRenderedPageBreak/>
        <w:t>Nessa atividade os alunos dependerão do aspecto multissensorial favorecido pelo tato e a necessidade de cumprir a tarefa, chegar a um consenso sobre a quantidade de maçãs, irá desencadear a interação.</w:t>
      </w:r>
    </w:p>
    <w:p w:rsidR="00811CB5" w:rsidRDefault="00811CB5" w:rsidP="00146BAE">
      <w:pPr>
        <w:pStyle w:val="SemEspaamento"/>
        <w:spacing w:line="360" w:lineRule="auto"/>
        <w:ind w:firstLine="709"/>
        <w:jc w:val="both"/>
        <w:rPr>
          <w:rFonts w:ascii="Times New Roman" w:hAnsi="Times New Roman"/>
          <w:color w:val="FF0000"/>
          <w:sz w:val="24"/>
          <w:szCs w:val="24"/>
        </w:rPr>
      </w:pPr>
    </w:p>
    <w:p w:rsidR="00063E78" w:rsidRPr="008A7D0A" w:rsidRDefault="00063E78" w:rsidP="00146BAE">
      <w:pPr>
        <w:pStyle w:val="SemEspaamento"/>
        <w:spacing w:line="360" w:lineRule="auto"/>
        <w:ind w:firstLine="709"/>
        <w:jc w:val="both"/>
        <w:rPr>
          <w:rFonts w:ascii="Times New Roman" w:hAnsi="Times New Roman"/>
          <w:b/>
          <w:sz w:val="24"/>
          <w:szCs w:val="24"/>
        </w:rPr>
      </w:pPr>
      <w:r w:rsidRPr="008A7D0A">
        <w:rPr>
          <w:rFonts w:ascii="Times New Roman" w:hAnsi="Times New Roman"/>
          <w:b/>
          <w:sz w:val="24"/>
          <w:szCs w:val="24"/>
        </w:rPr>
        <w:t xml:space="preserve">-Princípio do Uso Contextualizado da Língua – </w:t>
      </w:r>
      <w:r w:rsidR="00BA7BC5" w:rsidRPr="008A7D0A">
        <w:rPr>
          <w:rFonts w:ascii="Times New Roman" w:hAnsi="Times New Roman"/>
          <w:b/>
          <w:sz w:val="24"/>
          <w:szCs w:val="24"/>
        </w:rPr>
        <w:t>Atividades devem</w:t>
      </w:r>
      <w:r w:rsidRPr="008A7D0A">
        <w:rPr>
          <w:rFonts w:ascii="Times New Roman" w:hAnsi="Times New Roman"/>
          <w:b/>
          <w:sz w:val="24"/>
          <w:szCs w:val="24"/>
        </w:rPr>
        <w:t xml:space="preserve"> </w:t>
      </w:r>
      <w:r w:rsidR="00BA7BC5" w:rsidRPr="008A7D0A">
        <w:rPr>
          <w:rFonts w:ascii="Times New Roman" w:hAnsi="Times New Roman"/>
          <w:b/>
          <w:sz w:val="24"/>
          <w:szCs w:val="24"/>
        </w:rPr>
        <w:t>propiciar o uso da linguagem dentro de um contexto significativo para o grupo da sala de inclusão.</w:t>
      </w:r>
    </w:p>
    <w:p w:rsidR="00A6434A" w:rsidRPr="006E4151" w:rsidRDefault="00BA7BC5" w:rsidP="00BA7BC5">
      <w:pPr>
        <w:pStyle w:val="SemEspaamento"/>
        <w:spacing w:line="360" w:lineRule="auto"/>
        <w:ind w:firstLine="708"/>
        <w:jc w:val="both"/>
        <w:rPr>
          <w:rFonts w:ascii="Times New Roman" w:hAnsi="Times New Roman"/>
          <w:sz w:val="24"/>
          <w:szCs w:val="24"/>
        </w:rPr>
      </w:pPr>
      <w:r>
        <w:rPr>
          <w:rFonts w:ascii="Times New Roman" w:hAnsi="Times New Roman"/>
          <w:sz w:val="24"/>
          <w:szCs w:val="24"/>
        </w:rPr>
        <w:t>O conceito pode ser</w:t>
      </w:r>
      <w:r w:rsidR="00D25FC8" w:rsidRPr="006E4151">
        <w:rPr>
          <w:rFonts w:ascii="Times New Roman" w:hAnsi="Times New Roman"/>
          <w:sz w:val="24"/>
          <w:szCs w:val="24"/>
        </w:rPr>
        <w:t xml:space="preserve"> visto a seguir</w:t>
      </w:r>
      <w:r w:rsidR="00D55B06">
        <w:rPr>
          <w:rFonts w:ascii="Times New Roman" w:hAnsi="Times New Roman"/>
          <w:sz w:val="24"/>
          <w:szCs w:val="24"/>
        </w:rPr>
        <w:t xml:space="preserve"> na tarefa de casa da atividade </w:t>
      </w:r>
      <w:proofErr w:type="spellStart"/>
      <w:r w:rsidR="00D55B06" w:rsidRPr="00771033">
        <w:rPr>
          <w:rFonts w:ascii="Times New Roman" w:hAnsi="Times New Roman"/>
          <w:i/>
          <w:sz w:val="24"/>
          <w:szCs w:val="24"/>
        </w:rPr>
        <w:t>Comprehension</w:t>
      </w:r>
      <w:proofErr w:type="spellEnd"/>
      <w:r w:rsidR="00045165">
        <w:rPr>
          <w:rFonts w:ascii="Times New Roman" w:hAnsi="Times New Roman"/>
          <w:i/>
          <w:sz w:val="24"/>
          <w:szCs w:val="24"/>
        </w:rPr>
        <w:t xml:space="preserve">- </w:t>
      </w:r>
      <w:r w:rsidR="00045165" w:rsidRPr="00045165">
        <w:rPr>
          <w:rFonts w:ascii="Times New Roman" w:hAnsi="Times New Roman"/>
          <w:sz w:val="24"/>
          <w:szCs w:val="24"/>
        </w:rPr>
        <w:t>p.13-14</w:t>
      </w:r>
      <w:r w:rsidR="00D25FC8" w:rsidRPr="00045165">
        <w:rPr>
          <w:rFonts w:ascii="Times New Roman" w:hAnsi="Times New Roman"/>
          <w:sz w:val="24"/>
          <w:szCs w:val="24"/>
        </w:rPr>
        <w:t>,</w:t>
      </w:r>
      <w:r w:rsidR="00D25FC8" w:rsidRPr="006E4151">
        <w:rPr>
          <w:rFonts w:ascii="Times New Roman" w:hAnsi="Times New Roman"/>
          <w:sz w:val="24"/>
          <w:szCs w:val="24"/>
        </w:rPr>
        <w:t xml:space="preserve"> entre outros momentos:</w:t>
      </w:r>
    </w:p>
    <w:p w:rsidR="00045165" w:rsidRDefault="00045165" w:rsidP="00146BAE">
      <w:pPr>
        <w:pStyle w:val="SemEspaamento"/>
        <w:spacing w:line="360" w:lineRule="auto"/>
        <w:ind w:firstLine="709"/>
        <w:jc w:val="both"/>
        <w:rPr>
          <w:rFonts w:ascii="Times New Roman" w:hAnsi="Times New Roman"/>
          <w:sz w:val="24"/>
          <w:szCs w:val="24"/>
        </w:rPr>
      </w:pPr>
    </w:p>
    <w:p w:rsidR="00604B64" w:rsidRPr="00F24F25" w:rsidRDefault="00F24F25" w:rsidP="00146BAE">
      <w:pPr>
        <w:pStyle w:val="SemEspaamento"/>
        <w:spacing w:line="360" w:lineRule="auto"/>
        <w:ind w:firstLine="709"/>
        <w:jc w:val="both"/>
        <w:rPr>
          <w:rFonts w:ascii="Times New Roman" w:hAnsi="Times New Roman"/>
          <w:b/>
          <w:sz w:val="24"/>
          <w:szCs w:val="24"/>
        </w:rPr>
      </w:pPr>
      <w:proofErr w:type="gramStart"/>
      <w:r>
        <w:rPr>
          <w:rFonts w:ascii="Times New Roman" w:hAnsi="Times New Roman"/>
          <w:b/>
          <w:sz w:val="24"/>
          <w:szCs w:val="24"/>
        </w:rPr>
        <w:t xml:space="preserve">Excerto </w:t>
      </w:r>
      <w:r w:rsidR="00045165" w:rsidRPr="00F24F25">
        <w:rPr>
          <w:rFonts w:ascii="Times New Roman" w:hAnsi="Times New Roman"/>
          <w:b/>
          <w:sz w:val="24"/>
          <w:szCs w:val="24"/>
        </w:rPr>
        <w:t>VI</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48B0" w:rsidRPr="006E4151" w:rsidTr="00CB7827">
        <w:tc>
          <w:tcPr>
            <w:tcW w:w="9211" w:type="dxa"/>
            <w:shd w:val="clear" w:color="auto" w:fill="auto"/>
          </w:tcPr>
          <w:p w:rsidR="00D25FC8" w:rsidRPr="00B00507" w:rsidRDefault="00D25FC8" w:rsidP="00146BAE">
            <w:pPr>
              <w:pStyle w:val="SemEspaamento"/>
              <w:spacing w:line="360" w:lineRule="auto"/>
              <w:ind w:firstLine="709"/>
              <w:jc w:val="both"/>
              <w:rPr>
                <w:rFonts w:ascii="Times New Roman" w:hAnsi="Times New Roman"/>
                <w:sz w:val="24"/>
                <w:szCs w:val="24"/>
              </w:rPr>
            </w:pPr>
            <w:r w:rsidRPr="00B00507">
              <w:rPr>
                <w:rFonts w:ascii="Times New Roman" w:hAnsi="Times New Roman"/>
              </w:rPr>
              <w:t>Como tarefa de casa, os alunos deverão responder a pergunta completando a frase sobre o que os fa</w:t>
            </w:r>
            <w:r w:rsidR="00B00507">
              <w:rPr>
                <w:rFonts w:ascii="Times New Roman" w:hAnsi="Times New Roman"/>
              </w:rPr>
              <w:t>z feliz e o que os deixa triste</w:t>
            </w:r>
            <w:r w:rsidRPr="00B00507">
              <w:rPr>
                <w:rFonts w:ascii="Times New Roman" w:hAnsi="Times New Roman"/>
              </w:rPr>
              <w:t xml:space="preserve">: </w:t>
            </w:r>
            <w:proofErr w:type="spellStart"/>
            <w:r w:rsidRPr="00B00507">
              <w:rPr>
                <w:rFonts w:ascii="Times New Roman" w:hAnsi="Times New Roman"/>
                <w:i/>
              </w:rPr>
              <w:t>What</w:t>
            </w:r>
            <w:proofErr w:type="spellEnd"/>
            <w:r w:rsidRPr="00B00507">
              <w:rPr>
                <w:rFonts w:ascii="Times New Roman" w:hAnsi="Times New Roman"/>
                <w:i/>
              </w:rPr>
              <w:t xml:space="preserve"> </w:t>
            </w:r>
            <w:proofErr w:type="spellStart"/>
            <w:r w:rsidRPr="00B00507">
              <w:rPr>
                <w:rFonts w:ascii="Times New Roman" w:hAnsi="Times New Roman"/>
                <w:i/>
              </w:rPr>
              <w:t>makes</w:t>
            </w:r>
            <w:proofErr w:type="spellEnd"/>
            <w:r w:rsidRPr="00B00507">
              <w:rPr>
                <w:rFonts w:ascii="Times New Roman" w:hAnsi="Times New Roman"/>
                <w:i/>
              </w:rPr>
              <w:t xml:space="preserve"> </w:t>
            </w:r>
            <w:proofErr w:type="spellStart"/>
            <w:r w:rsidRPr="00B00507">
              <w:rPr>
                <w:rFonts w:ascii="Times New Roman" w:hAnsi="Times New Roman"/>
                <w:i/>
              </w:rPr>
              <w:t>you</w:t>
            </w:r>
            <w:proofErr w:type="spellEnd"/>
            <w:r w:rsidRPr="00B00507">
              <w:rPr>
                <w:rFonts w:ascii="Times New Roman" w:hAnsi="Times New Roman"/>
                <w:i/>
              </w:rPr>
              <w:t xml:space="preserve"> </w:t>
            </w:r>
            <w:proofErr w:type="spellStart"/>
            <w:r w:rsidRPr="00B00507">
              <w:rPr>
                <w:rFonts w:ascii="Times New Roman" w:hAnsi="Times New Roman"/>
                <w:i/>
              </w:rPr>
              <w:t>happy</w:t>
            </w:r>
            <w:proofErr w:type="spellEnd"/>
            <w:r w:rsidRPr="00B00507">
              <w:rPr>
                <w:rFonts w:ascii="Times New Roman" w:hAnsi="Times New Roman"/>
                <w:i/>
              </w:rPr>
              <w:t>/</w:t>
            </w:r>
            <w:proofErr w:type="spellStart"/>
            <w:r w:rsidRPr="00B00507">
              <w:rPr>
                <w:rFonts w:ascii="Times New Roman" w:hAnsi="Times New Roman"/>
                <w:i/>
              </w:rPr>
              <w:t>sad</w:t>
            </w:r>
            <w:proofErr w:type="spellEnd"/>
            <w:r w:rsidRPr="00B00507">
              <w:rPr>
                <w:rFonts w:ascii="Times New Roman" w:hAnsi="Times New Roman"/>
                <w:i/>
              </w:rPr>
              <w:t>?</w:t>
            </w:r>
            <w:r w:rsidRPr="00B00507">
              <w:rPr>
                <w:rFonts w:ascii="Times New Roman" w:hAnsi="Times New Roman"/>
              </w:rPr>
              <w:t xml:space="preserve"> Chamar alguns para que leiam e comentem sobre suas respostas na próxima aula. </w:t>
            </w:r>
          </w:p>
          <w:p w:rsidR="00D25FC8" w:rsidRPr="006E4151" w:rsidRDefault="00D25FC8" w:rsidP="00146BAE">
            <w:pPr>
              <w:pStyle w:val="SemEspaamento"/>
              <w:spacing w:line="360" w:lineRule="auto"/>
              <w:ind w:firstLine="709"/>
              <w:jc w:val="both"/>
              <w:rPr>
                <w:rFonts w:ascii="Times New Roman" w:hAnsi="Times New Roman"/>
                <w:sz w:val="24"/>
                <w:szCs w:val="24"/>
              </w:rPr>
            </w:pPr>
          </w:p>
        </w:tc>
      </w:tr>
    </w:tbl>
    <w:p w:rsidR="00D25FC8" w:rsidRDefault="008A7D0A" w:rsidP="00146BAE">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t>O uso contextualizado da língua é favorecido pelo texto literário, que cria uma unidade de sentido.  Na história contada, é recorrente o uso da frase “</w:t>
      </w:r>
      <w:proofErr w:type="spellStart"/>
      <w:r w:rsidRPr="00B00507">
        <w:rPr>
          <w:rFonts w:ascii="Times New Roman" w:hAnsi="Times New Roman"/>
          <w:i/>
          <w:sz w:val="24"/>
          <w:szCs w:val="24"/>
        </w:rPr>
        <w:t>and</w:t>
      </w:r>
      <w:proofErr w:type="spellEnd"/>
      <w:r w:rsidRPr="00B00507">
        <w:rPr>
          <w:rFonts w:ascii="Times New Roman" w:hAnsi="Times New Roman"/>
          <w:i/>
          <w:sz w:val="24"/>
          <w:szCs w:val="24"/>
        </w:rPr>
        <w:t xml:space="preserve"> </w:t>
      </w:r>
      <w:proofErr w:type="spellStart"/>
      <w:r w:rsidRPr="00B00507">
        <w:rPr>
          <w:rFonts w:ascii="Times New Roman" w:hAnsi="Times New Roman"/>
          <w:i/>
          <w:sz w:val="24"/>
          <w:szCs w:val="24"/>
        </w:rPr>
        <w:t>the</w:t>
      </w:r>
      <w:proofErr w:type="spellEnd"/>
      <w:r w:rsidRPr="00B00507">
        <w:rPr>
          <w:rFonts w:ascii="Times New Roman" w:hAnsi="Times New Roman"/>
          <w:i/>
          <w:sz w:val="24"/>
          <w:szCs w:val="24"/>
        </w:rPr>
        <w:t xml:space="preserve"> </w:t>
      </w:r>
      <w:proofErr w:type="spellStart"/>
      <w:r w:rsidRPr="00B00507">
        <w:rPr>
          <w:rFonts w:ascii="Times New Roman" w:hAnsi="Times New Roman"/>
          <w:i/>
          <w:sz w:val="24"/>
          <w:szCs w:val="24"/>
        </w:rPr>
        <w:t>tree</w:t>
      </w:r>
      <w:proofErr w:type="spellEnd"/>
      <w:r w:rsidRPr="00B00507">
        <w:rPr>
          <w:rFonts w:ascii="Times New Roman" w:hAnsi="Times New Roman"/>
          <w:i/>
          <w:sz w:val="24"/>
          <w:szCs w:val="24"/>
        </w:rPr>
        <w:t xml:space="preserve"> </w:t>
      </w:r>
      <w:proofErr w:type="spellStart"/>
      <w:r w:rsidRPr="00B00507">
        <w:rPr>
          <w:rFonts w:ascii="Times New Roman" w:hAnsi="Times New Roman"/>
          <w:i/>
          <w:sz w:val="24"/>
          <w:szCs w:val="24"/>
        </w:rPr>
        <w:t>was</w:t>
      </w:r>
      <w:proofErr w:type="spellEnd"/>
      <w:r w:rsidRPr="00B00507">
        <w:rPr>
          <w:rFonts w:ascii="Times New Roman" w:hAnsi="Times New Roman"/>
          <w:i/>
          <w:sz w:val="24"/>
          <w:szCs w:val="24"/>
        </w:rPr>
        <w:t xml:space="preserve"> </w:t>
      </w:r>
      <w:proofErr w:type="spellStart"/>
      <w:r w:rsidRPr="00B00507">
        <w:rPr>
          <w:rFonts w:ascii="Times New Roman" w:hAnsi="Times New Roman"/>
          <w:i/>
          <w:sz w:val="24"/>
          <w:szCs w:val="24"/>
        </w:rPr>
        <w:t>happy</w:t>
      </w:r>
      <w:proofErr w:type="spellEnd"/>
      <w:r w:rsidRPr="00B00507">
        <w:rPr>
          <w:rFonts w:ascii="Times New Roman" w:hAnsi="Times New Roman"/>
          <w:i/>
          <w:sz w:val="24"/>
          <w:szCs w:val="24"/>
        </w:rPr>
        <w:t>”,</w:t>
      </w:r>
      <w:r w:rsidRPr="00BA210C">
        <w:rPr>
          <w:rFonts w:ascii="Times New Roman" w:hAnsi="Times New Roman"/>
          <w:sz w:val="24"/>
          <w:szCs w:val="24"/>
        </w:rPr>
        <w:t xml:space="preserve"> indicando como a árvore se sentia em poder ajudar o garoto. Assim, a atividade que propõe ao aluno falar sobre como se sente está inserida nesse contexto.</w:t>
      </w:r>
      <w:r w:rsidRPr="00BF6DBF">
        <w:rPr>
          <w:rFonts w:ascii="Times New Roman" w:hAnsi="Times New Roman"/>
          <w:sz w:val="24"/>
          <w:szCs w:val="24"/>
        </w:rPr>
        <w:t xml:space="preserve">  </w:t>
      </w:r>
    </w:p>
    <w:p w:rsidR="008A7D0A" w:rsidRDefault="008A7D0A" w:rsidP="00146BAE">
      <w:pPr>
        <w:pStyle w:val="SemEspaamento"/>
        <w:spacing w:line="360" w:lineRule="auto"/>
        <w:ind w:firstLine="709"/>
        <w:jc w:val="both"/>
        <w:rPr>
          <w:rFonts w:ascii="Times New Roman" w:hAnsi="Times New Roman"/>
          <w:sz w:val="24"/>
          <w:szCs w:val="24"/>
        </w:rPr>
      </w:pPr>
    </w:p>
    <w:p w:rsidR="00F24F25" w:rsidRDefault="00F24F25" w:rsidP="00146BAE">
      <w:pPr>
        <w:pStyle w:val="SemEspaamento"/>
        <w:spacing w:line="360" w:lineRule="auto"/>
        <w:ind w:firstLine="709"/>
        <w:jc w:val="both"/>
        <w:rPr>
          <w:rFonts w:ascii="Times New Roman" w:hAnsi="Times New Roman"/>
          <w:b/>
          <w:sz w:val="24"/>
          <w:szCs w:val="24"/>
        </w:rPr>
      </w:pPr>
    </w:p>
    <w:p w:rsidR="00045165" w:rsidRPr="008A7D0A" w:rsidRDefault="007A1E7C" w:rsidP="00146BAE">
      <w:pPr>
        <w:pStyle w:val="SemEspaamento"/>
        <w:spacing w:line="360" w:lineRule="auto"/>
        <w:ind w:firstLine="709"/>
        <w:jc w:val="both"/>
        <w:rPr>
          <w:rFonts w:ascii="Times New Roman" w:hAnsi="Times New Roman"/>
          <w:b/>
          <w:sz w:val="24"/>
          <w:szCs w:val="24"/>
        </w:rPr>
      </w:pPr>
      <w:r w:rsidRPr="008A7D0A">
        <w:rPr>
          <w:rFonts w:ascii="Times New Roman" w:hAnsi="Times New Roman"/>
          <w:b/>
          <w:sz w:val="24"/>
          <w:szCs w:val="24"/>
        </w:rPr>
        <w:t xml:space="preserve">- Princípio do </w:t>
      </w:r>
      <w:proofErr w:type="spellStart"/>
      <w:r w:rsidRPr="008A7D0A">
        <w:rPr>
          <w:rFonts w:ascii="Times New Roman" w:hAnsi="Times New Roman"/>
          <w:b/>
          <w:i/>
          <w:sz w:val="24"/>
          <w:szCs w:val="24"/>
        </w:rPr>
        <w:t>Translanguaging</w:t>
      </w:r>
      <w:proofErr w:type="spellEnd"/>
      <w:r w:rsidRPr="008A7D0A">
        <w:rPr>
          <w:rFonts w:ascii="Times New Roman" w:hAnsi="Times New Roman"/>
          <w:b/>
          <w:sz w:val="24"/>
          <w:szCs w:val="24"/>
        </w:rPr>
        <w:t xml:space="preserve"> –</w:t>
      </w:r>
      <w:r w:rsidR="008A7D0A">
        <w:rPr>
          <w:rFonts w:ascii="Times New Roman" w:hAnsi="Times New Roman"/>
          <w:b/>
          <w:sz w:val="24"/>
          <w:szCs w:val="24"/>
        </w:rPr>
        <w:t xml:space="preserve"> o</w:t>
      </w:r>
      <w:r w:rsidR="00045165" w:rsidRPr="008A7D0A">
        <w:rPr>
          <w:rFonts w:ascii="Times New Roman" w:hAnsi="Times New Roman"/>
          <w:b/>
          <w:sz w:val="24"/>
          <w:szCs w:val="24"/>
        </w:rPr>
        <w:t>s alunos podem lançar mão da língua alvo e da língua adicional para construir sentidos.</w:t>
      </w:r>
    </w:p>
    <w:p w:rsidR="00045165" w:rsidRPr="00045165" w:rsidRDefault="007A1E7C" w:rsidP="00045165">
      <w:pPr>
        <w:pStyle w:val="SemEspaamento"/>
        <w:spacing w:line="360" w:lineRule="auto"/>
        <w:ind w:firstLine="709"/>
        <w:jc w:val="both"/>
        <w:rPr>
          <w:rFonts w:ascii="Times New Roman" w:hAnsi="Times New Roman"/>
          <w:sz w:val="24"/>
          <w:szCs w:val="24"/>
        </w:rPr>
      </w:pPr>
      <w:r w:rsidRPr="00771033">
        <w:rPr>
          <w:rFonts w:ascii="Times New Roman" w:hAnsi="Times New Roman"/>
          <w:sz w:val="24"/>
          <w:szCs w:val="24"/>
        </w:rPr>
        <w:t xml:space="preserve"> </w:t>
      </w:r>
      <w:r w:rsidR="00045165" w:rsidRPr="008A7D0A">
        <w:rPr>
          <w:rFonts w:ascii="Times New Roman" w:hAnsi="Times New Roman"/>
          <w:sz w:val="24"/>
          <w:szCs w:val="24"/>
        </w:rPr>
        <w:t xml:space="preserve">O </w:t>
      </w:r>
      <w:proofErr w:type="spellStart"/>
      <w:r w:rsidR="00045165" w:rsidRPr="008A7D0A">
        <w:rPr>
          <w:rFonts w:ascii="Times New Roman" w:hAnsi="Times New Roman"/>
          <w:sz w:val="24"/>
          <w:szCs w:val="24"/>
        </w:rPr>
        <w:t>translanguaging</w:t>
      </w:r>
      <w:proofErr w:type="spellEnd"/>
      <w:proofErr w:type="gramStart"/>
      <w:r w:rsidR="00045165" w:rsidRPr="008A7D0A">
        <w:rPr>
          <w:rFonts w:ascii="Times New Roman" w:hAnsi="Times New Roman"/>
          <w:sz w:val="24"/>
          <w:szCs w:val="24"/>
        </w:rPr>
        <w:t xml:space="preserve">  </w:t>
      </w:r>
      <w:proofErr w:type="gramEnd"/>
      <w:r w:rsidR="00045165" w:rsidRPr="008A7D0A">
        <w:rPr>
          <w:rFonts w:ascii="Times New Roman" w:hAnsi="Times New Roman"/>
          <w:sz w:val="24"/>
          <w:szCs w:val="24"/>
        </w:rPr>
        <w:t xml:space="preserve">contempla o uso das duas línguas, materna e estrangeira (inglesa) de modo que transmitam a informação desejada pelo falante. “As duas línguas são usadas de uma maneira integrada e dinâmica para organizar e mediar os processos mentais da compreensão, </w:t>
      </w:r>
      <w:proofErr w:type="gramStart"/>
      <w:r w:rsidR="00045165" w:rsidRPr="008A7D0A">
        <w:rPr>
          <w:rFonts w:ascii="Times New Roman" w:hAnsi="Times New Roman"/>
          <w:sz w:val="24"/>
          <w:szCs w:val="24"/>
        </w:rPr>
        <w:t>fala,</w:t>
      </w:r>
      <w:proofErr w:type="gramEnd"/>
      <w:r w:rsidR="00045165" w:rsidRPr="008A7D0A">
        <w:rPr>
          <w:rFonts w:ascii="Times New Roman" w:hAnsi="Times New Roman"/>
          <w:sz w:val="24"/>
          <w:szCs w:val="24"/>
        </w:rPr>
        <w:t xml:space="preserve"> alfabetização e da aprendizagem</w:t>
      </w:r>
      <w:r w:rsidR="00045165" w:rsidRPr="008A7D0A">
        <w:rPr>
          <w:rFonts w:ascii="Times New Roman" w:hAnsi="Times New Roman"/>
        </w:rPr>
        <w:t>” (</w:t>
      </w:r>
      <w:r w:rsidR="00045165" w:rsidRPr="008A7D0A">
        <w:rPr>
          <w:rFonts w:ascii="Times New Roman" w:hAnsi="Times New Roman"/>
          <w:sz w:val="24"/>
          <w:szCs w:val="24"/>
        </w:rPr>
        <w:t>LEWIS ET AL., 2012 apud</w:t>
      </w:r>
      <w:r w:rsidR="00045165" w:rsidRPr="008A7D0A">
        <w:rPr>
          <w:rFonts w:ascii="Times New Roman" w:hAnsi="Times New Roman"/>
          <w:i/>
          <w:sz w:val="24"/>
          <w:szCs w:val="24"/>
        </w:rPr>
        <w:t xml:space="preserve"> </w:t>
      </w:r>
      <w:r w:rsidR="00045165" w:rsidRPr="008A7D0A">
        <w:rPr>
          <w:rFonts w:ascii="Times New Roman" w:hAnsi="Times New Roman"/>
          <w:sz w:val="24"/>
          <w:szCs w:val="24"/>
        </w:rPr>
        <w:t>GARCIA; LIN, 2016  p. 4).</w:t>
      </w:r>
    </w:p>
    <w:p w:rsidR="00D25FC8" w:rsidRDefault="00D25FC8" w:rsidP="00045031">
      <w:pPr>
        <w:pStyle w:val="Textodenotaderodap"/>
        <w:spacing w:line="360" w:lineRule="auto"/>
        <w:ind w:firstLine="708"/>
        <w:jc w:val="both"/>
        <w:rPr>
          <w:rFonts w:ascii="Times New Roman" w:hAnsi="Times New Roman"/>
          <w:sz w:val="24"/>
          <w:szCs w:val="24"/>
        </w:rPr>
      </w:pPr>
      <w:r w:rsidRPr="006E4151">
        <w:rPr>
          <w:rFonts w:ascii="Times New Roman" w:hAnsi="Times New Roman"/>
          <w:sz w:val="24"/>
          <w:szCs w:val="24"/>
        </w:rPr>
        <w:t>Este princípio pode se</w:t>
      </w:r>
      <w:r w:rsidR="002F158F" w:rsidRPr="006E4151">
        <w:rPr>
          <w:rFonts w:ascii="Times New Roman" w:hAnsi="Times New Roman"/>
          <w:sz w:val="24"/>
          <w:szCs w:val="24"/>
        </w:rPr>
        <w:t>r percebido no</w:t>
      </w:r>
      <w:r w:rsidR="00236E45">
        <w:rPr>
          <w:rFonts w:ascii="Times New Roman" w:hAnsi="Times New Roman"/>
          <w:sz w:val="24"/>
          <w:szCs w:val="24"/>
        </w:rPr>
        <w:t>s</w:t>
      </w:r>
      <w:r w:rsidR="002F158F" w:rsidRPr="006E4151">
        <w:rPr>
          <w:rFonts w:ascii="Times New Roman" w:hAnsi="Times New Roman"/>
          <w:sz w:val="24"/>
          <w:szCs w:val="24"/>
        </w:rPr>
        <w:t xml:space="preserve"> trecho</w:t>
      </w:r>
      <w:r w:rsidR="00236E45">
        <w:rPr>
          <w:rFonts w:ascii="Times New Roman" w:hAnsi="Times New Roman"/>
          <w:sz w:val="24"/>
          <w:szCs w:val="24"/>
        </w:rPr>
        <w:t>s</w:t>
      </w:r>
      <w:r w:rsidR="002F158F" w:rsidRPr="006E4151">
        <w:rPr>
          <w:rFonts w:ascii="Times New Roman" w:hAnsi="Times New Roman"/>
          <w:sz w:val="24"/>
          <w:szCs w:val="24"/>
        </w:rPr>
        <w:t xml:space="preserve"> a seguir </w:t>
      </w:r>
      <w:r w:rsidR="00236E45">
        <w:rPr>
          <w:rFonts w:ascii="Times New Roman" w:hAnsi="Times New Roman"/>
          <w:sz w:val="24"/>
          <w:szCs w:val="24"/>
        </w:rPr>
        <w:t>da atividade de compreensão</w:t>
      </w:r>
      <w:r w:rsidR="00E35C89">
        <w:rPr>
          <w:rFonts w:ascii="Times New Roman" w:hAnsi="Times New Roman"/>
          <w:sz w:val="24"/>
          <w:szCs w:val="24"/>
        </w:rPr>
        <w:t>-</w:t>
      </w:r>
      <w:proofErr w:type="gramStart"/>
      <w:r w:rsidR="00E35C89">
        <w:rPr>
          <w:rFonts w:ascii="Times New Roman" w:hAnsi="Times New Roman"/>
          <w:sz w:val="24"/>
          <w:szCs w:val="24"/>
        </w:rPr>
        <w:t>p.</w:t>
      </w:r>
      <w:proofErr w:type="gramEnd"/>
      <w:r w:rsidR="00E35C89">
        <w:rPr>
          <w:rFonts w:ascii="Times New Roman" w:hAnsi="Times New Roman"/>
          <w:sz w:val="24"/>
          <w:szCs w:val="24"/>
        </w:rPr>
        <w:t>14</w:t>
      </w:r>
      <w:r w:rsidR="002F158F" w:rsidRPr="006E4151">
        <w:rPr>
          <w:rFonts w:ascii="Times New Roman" w:hAnsi="Times New Roman"/>
          <w:sz w:val="24"/>
          <w:szCs w:val="24"/>
        </w:rPr>
        <w:t>:</w:t>
      </w:r>
    </w:p>
    <w:p w:rsidR="00E35C89" w:rsidRPr="00F24F25" w:rsidRDefault="00E35C89" w:rsidP="00146BAE">
      <w:pPr>
        <w:pStyle w:val="Textodenotaderodap"/>
        <w:spacing w:line="360" w:lineRule="auto"/>
        <w:ind w:firstLine="709"/>
        <w:jc w:val="both"/>
        <w:rPr>
          <w:rFonts w:ascii="Times New Roman" w:hAnsi="Times New Roman"/>
          <w:b/>
          <w:sz w:val="24"/>
          <w:szCs w:val="24"/>
        </w:rPr>
      </w:pPr>
      <w:r w:rsidRPr="00F24F25">
        <w:rPr>
          <w:rFonts w:ascii="Times New Roman" w:hAnsi="Times New Roman"/>
          <w:b/>
          <w:sz w:val="24"/>
          <w:szCs w:val="24"/>
        </w:rPr>
        <w:t>Excerto VII</w:t>
      </w:r>
      <w:proofErr w:type="gramStart"/>
      <w:r w:rsidR="00F24F25" w:rsidRPr="00F24F25">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48B0" w:rsidRPr="006E4151" w:rsidTr="00B00507">
        <w:tc>
          <w:tcPr>
            <w:tcW w:w="9211" w:type="dxa"/>
            <w:shd w:val="clear" w:color="auto" w:fill="auto"/>
          </w:tcPr>
          <w:p w:rsidR="0056795C" w:rsidRDefault="00236E45" w:rsidP="0056795C">
            <w:pPr>
              <w:spacing w:line="360" w:lineRule="auto"/>
              <w:jc w:val="both"/>
              <w:rPr>
                <w:rFonts w:ascii="Times New Roman" w:hAnsi="Times New Roman"/>
              </w:rPr>
            </w:pPr>
            <w:proofErr w:type="gramEnd"/>
            <w:r w:rsidRPr="0056795C">
              <w:rPr>
                <w:rFonts w:ascii="Times New Roman" w:hAnsi="Times New Roman"/>
              </w:rPr>
              <w:t xml:space="preserve">Os alunos fazem o </w:t>
            </w:r>
            <w:proofErr w:type="spellStart"/>
            <w:r w:rsidRPr="00B00507">
              <w:rPr>
                <w:rFonts w:ascii="Times New Roman" w:hAnsi="Times New Roman"/>
                <w:i/>
              </w:rPr>
              <w:t>retell</w:t>
            </w:r>
            <w:proofErr w:type="spellEnd"/>
            <w:r w:rsidRPr="0056795C">
              <w:rPr>
                <w:rFonts w:ascii="Times New Roman" w:hAnsi="Times New Roman"/>
              </w:rPr>
              <w:t xml:space="preserve"> da história até a parte contada.</w:t>
            </w:r>
          </w:p>
          <w:p w:rsidR="00236E45" w:rsidRPr="0056795C" w:rsidRDefault="00236E45" w:rsidP="0056795C">
            <w:pPr>
              <w:spacing w:line="360" w:lineRule="auto"/>
              <w:jc w:val="both"/>
              <w:rPr>
                <w:rFonts w:ascii="Times New Roman" w:hAnsi="Times New Roman"/>
              </w:rPr>
            </w:pPr>
            <w:r w:rsidRPr="0056795C">
              <w:rPr>
                <w:rFonts w:ascii="Times New Roman" w:hAnsi="Times New Roman"/>
              </w:rPr>
              <w:t xml:space="preserve">Questione oralmente os alunos: </w:t>
            </w:r>
            <w:proofErr w:type="spellStart"/>
            <w:r w:rsidRPr="00B00507">
              <w:rPr>
                <w:rFonts w:ascii="Times New Roman" w:hAnsi="Times New Roman"/>
                <w:i/>
              </w:rPr>
              <w:t>Is</w:t>
            </w:r>
            <w:proofErr w:type="spellEnd"/>
            <w:r w:rsidRPr="00B00507">
              <w:rPr>
                <w:rFonts w:ascii="Times New Roman" w:hAnsi="Times New Roman"/>
                <w:i/>
              </w:rPr>
              <w:t xml:space="preserve"> </w:t>
            </w:r>
            <w:proofErr w:type="spellStart"/>
            <w:r w:rsidRPr="00B00507">
              <w:rPr>
                <w:rFonts w:ascii="Times New Roman" w:hAnsi="Times New Roman"/>
                <w:i/>
              </w:rPr>
              <w:t>the</w:t>
            </w:r>
            <w:proofErr w:type="spellEnd"/>
            <w:r w:rsidRPr="00B00507">
              <w:rPr>
                <w:rFonts w:ascii="Times New Roman" w:hAnsi="Times New Roman"/>
                <w:i/>
              </w:rPr>
              <w:t xml:space="preserve"> </w:t>
            </w:r>
            <w:proofErr w:type="spellStart"/>
            <w:r w:rsidRPr="00B00507">
              <w:rPr>
                <w:rFonts w:ascii="Times New Roman" w:hAnsi="Times New Roman"/>
                <w:i/>
              </w:rPr>
              <w:t>tree</w:t>
            </w:r>
            <w:proofErr w:type="spellEnd"/>
            <w:r w:rsidRPr="00B00507">
              <w:rPr>
                <w:rFonts w:ascii="Times New Roman" w:hAnsi="Times New Roman"/>
                <w:i/>
              </w:rPr>
              <w:t xml:space="preserve"> </w:t>
            </w:r>
            <w:proofErr w:type="spellStart"/>
            <w:r w:rsidRPr="00B00507">
              <w:rPr>
                <w:rFonts w:ascii="Times New Roman" w:hAnsi="Times New Roman"/>
                <w:i/>
              </w:rPr>
              <w:t>happy</w:t>
            </w:r>
            <w:proofErr w:type="spellEnd"/>
            <w:r w:rsidRPr="00B00507">
              <w:rPr>
                <w:rFonts w:ascii="Times New Roman" w:hAnsi="Times New Roman"/>
                <w:i/>
              </w:rPr>
              <w:t xml:space="preserve"> </w:t>
            </w:r>
            <w:proofErr w:type="spellStart"/>
            <w:r w:rsidRPr="00B00507">
              <w:rPr>
                <w:rFonts w:ascii="Times New Roman" w:hAnsi="Times New Roman"/>
                <w:i/>
              </w:rPr>
              <w:t>now</w:t>
            </w:r>
            <w:proofErr w:type="spellEnd"/>
            <w:r w:rsidRPr="00B00507">
              <w:rPr>
                <w:rFonts w:ascii="Times New Roman" w:hAnsi="Times New Roman"/>
                <w:i/>
              </w:rPr>
              <w:t>?</w:t>
            </w:r>
            <w:r w:rsidRPr="0056795C">
              <w:rPr>
                <w:rFonts w:ascii="Times New Roman" w:hAnsi="Times New Roman"/>
              </w:rPr>
              <w:t xml:space="preserve"> </w:t>
            </w:r>
          </w:p>
          <w:p w:rsidR="00236E45" w:rsidRPr="0056795C" w:rsidRDefault="00236E45" w:rsidP="0056795C">
            <w:pPr>
              <w:pStyle w:val="SemEspaamento"/>
              <w:spacing w:line="360" w:lineRule="auto"/>
              <w:jc w:val="both"/>
              <w:rPr>
                <w:rFonts w:ascii="Times New Roman" w:hAnsi="Times New Roman"/>
              </w:rPr>
            </w:pPr>
            <w:r w:rsidRPr="0056795C">
              <w:rPr>
                <w:rFonts w:ascii="Times New Roman" w:hAnsi="Times New Roman"/>
              </w:rPr>
              <w:lastRenderedPageBreak/>
              <w:t xml:space="preserve">Discuta com eles a frase: </w:t>
            </w:r>
            <w:r w:rsidRPr="00B00507">
              <w:rPr>
                <w:rFonts w:ascii="Times New Roman" w:hAnsi="Times New Roman"/>
                <w:i/>
              </w:rPr>
              <w:t>“</w:t>
            </w:r>
            <w:proofErr w:type="spellStart"/>
            <w:r w:rsidRPr="00B00507">
              <w:rPr>
                <w:rFonts w:ascii="Times New Roman" w:hAnsi="Times New Roman"/>
                <w:i/>
              </w:rPr>
              <w:t>but</w:t>
            </w:r>
            <w:proofErr w:type="spellEnd"/>
            <w:r w:rsidRPr="00B00507">
              <w:rPr>
                <w:rFonts w:ascii="Times New Roman" w:hAnsi="Times New Roman"/>
                <w:i/>
              </w:rPr>
              <w:t xml:space="preserve"> </w:t>
            </w:r>
            <w:proofErr w:type="spellStart"/>
            <w:r w:rsidRPr="00B00507">
              <w:rPr>
                <w:rFonts w:ascii="Times New Roman" w:hAnsi="Times New Roman"/>
                <w:i/>
              </w:rPr>
              <w:t>not</w:t>
            </w:r>
            <w:proofErr w:type="spellEnd"/>
            <w:r w:rsidRPr="00B00507">
              <w:rPr>
                <w:rFonts w:ascii="Times New Roman" w:hAnsi="Times New Roman"/>
                <w:i/>
              </w:rPr>
              <w:t xml:space="preserve"> </w:t>
            </w:r>
            <w:proofErr w:type="spellStart"/>
            <w:r w:rsidRPr="00B00507">
              <w:rPr>
                <w:rFonts w:ascii="Times New Roman" w:hAnsi="Times New Roman"/>
                <w:i/>
              </w:rPr>
              <w:t>really</w:t>
            </w:r>
            <w:proofErr w:type="spellEnd"/>
            <w:r w:rsidRPr="00B00507">
              <w:rPr>
                <w:rFonts w:ascii="Times New Roman" w:hAnsi="Times New Roman"/>
                <w:i/>
              </w:rPr>
              <w:t>...”</w:t>
            </w:r>
            <w:r w:rsidR="0056795C">
              <w:rPr>
                <w:rFonts w:ascii="Times New Roman" w:hAnsi="Times New Roman"/>
              </w:rPr>
              <w:t xml:space="preserve"> </w:t>
            </w:r>
            <w:r w:rsidRPr="0056795C">
              <w:rPr>
                <w:rFonts w:ascii="Times New Roman" w:hAnsi="Times New Roman"/>
              </w:rPr>
              <w:t>A discussão poderá ser feita mesclando as línguas, de acordo com o repertório dos alunos.</w:t>
            </w:r>
          </w:p>
          <w:p w:rsidR="00236E45" w:rsidRPr="0056795C" w:rsidRDefault="00236E45" w:rsidP="0056795C">
            <w:pPr>
              <w:pStyle w:val="SemEspaamento"/>
              <w:spacing w:line="360" w:lineRule="auto"/>
              <w:jc w:val="both"/>
              <w:rPr>
                <w:rFonts w:ascii="Times New Roman" w:hAnsi="Times New Roman"/>
              </w:rPr>
            </w:pPr>
            <w:proofErr w:type="spellStart"/>
            <w:r w:rsidRPr="00B00507">
              <w:rPr>
                <w:rFonts w:ascii="Times New Roman" w:hAnsi="Times New Roman"/>
                <w:i/>
              </w:rPr>
              <w:t>Homework</w:t>
            </w:r>
            <w:proofErr w:type="spellEnd"/>
            <w:r w:rsidRPr="00B00507">
              <w:rPr>
                <w:rFonts w:ascii="Times New Roman" w:hAnsi="Times New Roman"/>
                <w:i/>
              </w:rPr>
              <w:t>:</w:t>
            </w:r>
            <w:r w:rsidRPr="0056795C">
              <w:rPr>
                <w:rFonts w:ascii="Times New Roman" w:hAnsi="Times New Roman"/>
              </w:rPr>
              <w:t xml:space="preserve"> Os alunos deverão responder </w:t>
            </w:r>
            <w:r w:rsidR="0056795C" w:rsidRPr="0056795C">
              <w:rPr>
                <w:rFonts w:ascii="Times New Roman" w:hAnsi="Times New Roman"/>
              </w:rPr>
              <w:t>em língua inglesa à pergunta:</w:t>
            </w:r>
            <w:r w:rsidR="0056795C" w:rsidRPr="00323150">
              <w:rPr>
                <w:rFonts w:ascii="Times New Roman" w:hAnsi="Times New Roman"/>
              </w:rPr>
              <w:t xml:space="preserve"> </w:t>
            </w:r>
            <w:proofErr w:type="spellStart"/>
            <w:r w:rsidR="0056795C" w:rsidRPr="00B00507">
              <w:rPr>
                <w:rFonts w:ascii="Times New Roman" w:hAnsi="Times New Roman"/>
                <w:i/>
              </w:rPr>
              <w:t>What</w:t>
            </w:r>
            <w:proofErr w:type="spellEnd"/>
            <w:r w:rsidR="0056795C" w:rsidRPr="00B00507">
              <w:rPr>
                <w:rFonts w:ascii="Times New Roman" w:hAnsi="Times New Roman"/>
                <w:i/>
              </w:rPr>
              <w:t xml:space="preserve"> </w:t>
            </w:r>
            <w:proofErr w:type="spellStart"/>
            <w:r w:rsidR="0056795C" w:rsidRPr="00B00507">
              <w:rPr>
                <w:rFonts w:ascii="Times New Roman" w:hAnsi="Times New Roman"/>
                <w:i/>
              </w:rPr>
              <w:t>makes</w:t>
            </w:r>
            <w:proofErr w:type="spellEnd"/>
            <w:r w:rsidR="0056795C" w:rsidRPr="00B00507">
              <w:rPr>
                <w:rFonts w:ascii="Times New Roman" w:hAnsi="Times New Roman"/>
                <w:i/>
              </w:rPr>
              <w:t xml:space="preserve"> </w:t>
            </w:r>
            <w:proofErr w:type="spellStart"/>
            <w:r w:rsidR="0056795C" w:rsidRPr="00B00507">
              <w:rPr>
                <w:rFonts w:ascii="Times New Roman" w:hAnsi="Times New Roman"/>
                <w:i/>
              </w:rPr>
              <w:t>you</w:t>
            </w:r>
            <w:proofErr w:type="spellEnd"/>
            <w:r w:rsidR="0056795C" w:rsidRPr="00B00507">
              <w:rPr>
                <w:rFonts w:ascii="Times New Roman" w:hAnsi="Times New Roman"/>
                <w:i/>
              </w:rPr>
              <w:t xml:space="preserve"> </w:t>
            </w:r>
            <w:proofErr w:type="spellStart"/>
            <w:r w:rsidR="0056795C" w:rsidRPr="00B00507">
              <w:rPr>
                <w:rFonts w:ascii="Times New Roman" w:hAnsi="Times New Roman"/>
                <w:i/>
              </w:rPr>
              <w:t>happy</w:t>
            </w:r>
            <w:proofErr w:type="spellEnd"/>
            <w:r w:rsidR="0056795C" w:rsidRPr="00B00507">
              <w:rPr>
                <w:rFonts w:ascii="Times New Roman" w:hAnsi="Times New Roman"/>
                <w:i/>
              </w:rPr>
              <w:t>?</w:t>
            </w:r>
          </w:p>
          <w:p w:rsidR="00236E45" w:rsidRPr="0056795C" w:rsidRDefault="00236E45" w:rsidP="0056795C">
            <w:pPr>
              <w:pStyle w:val="SemEspaamento"/>
              <w:jc w:val="both"/>
              <w:rPr>
                <w:rFonts w:ascii="Times New Roman" w:hAnsi="Times New Roman"/>
              </w:rPr>
            </w:pPr>
          </w:p>
          <w:p w:rsidR="00236E45" w:rsidRPr="006E4151" w:rsidRDefault="00236E45" w:rsidP="00236E45">
            <w:pPr>
              <w:pStyle w:val="SemEspaamento"/>
            </w:pPr>
          </w:p>
        </w:tc>
      </w:tr>
    </w:tbl>
    <w:p w:rsidR="00CE48B0" w:rsidRPr="00045031" w:rsidRDefault="00045031" w:rsidP="00146BAE">
      <w:pPr>
        <w:pStyle w:val="SemEspaamento"/>
        <w:spacing w:line="360" w:lineRule="auto"/>
        <w:ind w:firstLine="709"/>
        <w:jc w:val="both"/>
        <w:rPr>
          <w:rFonts w:ascii="Times New Roman" w:hAnsi="Times New Roman"/>
          <w:sz w:val="24"/>
          <w:szCs w:val="24"/>
        </w:rPr>
      </w:pPr>
      <w:r w:rsidRPr="00BA210C">
        <w:rPr>
          <w:rFonts w:ascii="Times New Roman" w:hAnsi="Times New Roman"/>
          <w:sz w:val="24"/>
          <w:szCs w:val="24"/>
        </w:rPr>
        <w:lastRenderedPageBreak/>
        <w:t xml:space="preserve">Esse procedimento de parar a história, interromper os alunos e fazer perguntas sobre a narrativa é sugerido por </w:t>
      </w:r>
      <w:proofErr w:type="gramStart"/>
      <w:r w:rsidRPr="00BA210C">
        <w:rPr>
          <w:rFonts w:ascii="Times New Roman" w:hAnsi="Times New Roman"/>
          <w:sz w:val="24"/>
          <w:szCs w:val="24"/>
        </w:rPr>
        <w:t>WRIGHT(</w:t>
      </w:r>
      <w:proofErr w:type="gramEnd"/>
      <w:r w:rsidRPr="00BA210C">
        <w:rPr>
          <w:rFonts w:ascii="Times New Roman" w:hAnsi="Times New Roman"/>
          <w:sz w:val="24"/>
          <w:szCs w:val="24"/>
        </w:rPr>
        <w:t>1995). E como eles podem ainda não ter repertório em língua inglesa suficiente para produzir suas respostas, poderão recorrer a língua materna</w:t>
      </w:r>
      <w:proofErr w:type="gramStart"/>
      <w:r w:rsidRPr="00BA210C">
        <w:rPr>
          <w:rFonts w:ascii="Times New Roman" w:hAnsi="Times New Roman"/>
          <w:sz w:val="24"/>
          <w:szCs w:val="24"/>
        </w:rPr>
        <w:t xml:space="preserve">  </w:t>
      </w:r>
      <w:proofErr w:type="gramEnd"/>
      <w:r w:rsidRPr="00BA210C">
        <w:rPr>
          <w:rFonts w:ascii="Times New Roman" w:hAnsi="Times New Roman"/>
          <w:sz w:val="24"/>
          <w:szCs w:val="24"/>
        </w:rPr>
        <w:t>ou língua estrangeira.</w:t>
      </w:r>
    </w:p>
    <w:p w:rsidR="00410B4C" w:rsidRPr="006E4151" w:rsidRDefault="00410B4C" w:rsidP="009A7B51">
      <w:pPr>
        <w:pStyle w:val="SemEspaamento"/>
        <w:spacing w:line="360" w:lineRule="auto"/>
        <w:ind w:firstLine="708"/>
        <w:jc w:val="both"/>
        <w:rPr>
          <w:rFonts w:ascii="Times New Roman" w:hAnsi="Times New Roman"/>
          <w:sz w:val="24"/>
          <w:szCs w:val="24"/>
        </w:rPr>
      </w:pPr>
      <w:r w:rsidRPr="00E35C89">
        <w:rPr>
          <w:rFonts w:ascii="Times New Roman" w:hAnsi="Times New Roman"/>
          <w:sz w:val="24"/>
          <w:szCs w:val="24"/>
        </w:rPr>
        <w:t>As condições criadas pelo grupo soci</w:t>
      </w:r>
      <w:r w:rsidR="00E35C89" w:rsidRPr="00E35C89">
        <w:rPr>
          <w:rFonts w:ascii="Times New Roman" w:hAnsi="Times New Roman"/>
          <w:sz w:val="24"/>
          <w:szCs w:val="24"/>
        </w:rPr>
        <w:t>al da sala de aula têm o potencial de oportunizar</w:t>
      </w:r>
      <w:r w:rsidRPr="00E35C89">
        <w:rPr>
          <w:rFonts w:ascii="Times New Roman" w:hAnsi="Times New Roman"/>
          <w:sz w:val="24"/>
          <w:szCs w:val="24"/>
        </w:rPr>
        <w:t xml:space="preserve"> o desenvolvimento da criança cega quando envolvidos em situações de interação e colaboração, tendo a </w:t>
      </w:r>
      <w:proofErr w:type="spellStart"/>
      <w:r w:rsidRPr="00E35C89">
        <w:rPr>
          <w:rFonts w:ascii="Times New Roman" w:hAnsi="Times New Roman"/>
          <w:sz w:val="24"/>
          <w:szCs w:val="24"/>
        </w:rPr>
        <w:t>multissensorialidade</w:t>
      </w:r>
      <w:proofErr w:type="spellEnd"/>
      <w:r w:rsidRPr="00E35C89">
        <w:rPr>
          <w:rFonts w:ascii="Times New Roman" w:hAnsi="Times New Roman"/>
          <w:sz w:val="24"/>
          <w:szCs w:val="24"/>
        </w:rPr>
        <w:t xml:space="preserve"> como base para a efetivação das atividades.</w:t>
      </w:r>
    </w:p>
    <w:p w:rsidR="00DA6843" w:rsidRDefault="002A43A1" w:rsidP="00146BAE">
      <w:pPr>
        <w:spacing w:line="360" w:lineRule="auto"/>
        <w:ind w:firstLine="709"/>
        <w:jc w:val="both"/>
        <w:rPr>
          <w:rFonts w:ascii="Times New Roman" w:hAnsi="Times New Roman"/>
          <w:sz w:val="24"/>
          <w:szCs w:val="24"/>
        </w:rPr>
      </w:pPr>
      <w:r>
        <w:rPr>
          <w:rFonts w:ascii="Times New Roman" w:hAnsi="Times New Roman"/>
          <w:sz w:val="24"/>
          <w:szCs w:val="24"/>
        </w:rPr>
        <w:t>As atividades e o</w:t>
      </w:r>
      <w:r w:rsidR="00CE48B0">
        <w:rPr>
          <w:rFonts w:ascii="Times New Roman" w:hAnsi="Times New Roman"/>
          <w:sz w:val="24"/>
          <w:szCs w:val="24"/>
        </w:rPr>
        <w:t>s princípios</w:t>
      </w:r>
      <w:r>
        <w:rPr>
          <w:rFonts w:ascii="Times New Roman" w:hAnsi="Times New Roman"/>
          <w:sz w:val="24"/>
          <w:szCs w:val="24"/>
        </w:rPr>
        <w:t xml:space="preserve"> pedagógicos foram propostos levando em conta o contexto em que e</w:t>
      </w:r>
      <w:r w:rsidR="006136C6">
        <w:rPr>
          <w:rFonts w:ascii="Times New Roman" w:hAnsi="Times New Roman"/>
          <w:sz w:val="24"/>
          <w:szCs w:val="24"/>
        </w:rPr>
        <w:t>stou inserida, podendo</w:t>
      </w:r>
      <w:r>
        <w:rPr>
          <w:rFonts w:ascii="Times New Roman" w:hAnsi="Times New Roman"/>
          <w:sz w:val="24"/>
          <w:szCs w:val="24"/>
        </w:rPr>
        <w:t xml:space="preserve"> haver adaptações e alterações de acordo com cada público e necessidade do professor ou instituição. </w:t>
      </w:r>
    </w:p>
    <w:p w:rsidR="00B12B30" w:rsidRDefault="00DB48CD" w:rsidP="00DB48CD">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3738C7" w:rsidRPr="00B00507" w:rsidRDefault="00B12B30" w:rsidP="00B00507">
      <w:pPr>
        <w:spacing w:after="0" w:line="240" w:lineRule="auto"/>
        <w:rPr>
          <w:rFonts w:ascii="Times New Roman" w:hAnsi="Times New Roman"/>
          <w:sz w:val="24"/>
          <w:szCs w:val="24"/>
        </w:rPr>
      </w:pPr>
      <w:r>
        <w:rPr>
          <w:rFonts w:ascii="Times New Roman" w:hAnsi="Times New Roman"/>
          <w:sz w:val="24"/>
          <w:szCs w:val="24"/>
        </w:rPr>
        <w:br w:type="page"/>
      </w:r>
      <w:proofErr w:type="gramStart"/>
      <w:r w:rsidR="007D3252">
        <w:rPr>
          <w:rFonts w:ascii="Times New Roman" w:hAnsi="Times New Roman"/>
          <w:b/>
          <w:sz w:val="24"/>
          <w:szCs w:val="24"/>
        </w:rPr>
        <w:lastRenderedPageBreak/>
        <w:t>5</w:t>
      </w:r>
      <w:proofErr w:type="gramEnd"/>
      <w:r w:rsidR="00B05FDF">
        <w:rPr>
          <w:rFonts w:ascii="Times New Roman" w:hAnsi="Times New Roman"/>
          <w:b/>
          <w:sz w:val="24"/>
          <w:szCs w:val="24"/>
        </w:rPr>
        <w:t xml:space="preserve"> CONSIDERAÇÕES FINAIS</w:t>
      </w:r>
    </w:p>
    <w:p w:rsidR="00B00507" w:rsidRDefault="00B00507" w:rsidP="00E057E7">
      <w:pPr>
        <w:pStyle w:val="SemEspaamento"/>
        <w:spacing w:line="360" w:lineRule="auto"/>
        <w:ind w:firstLine="709"/>
        <w:contextualSpacing/>
        <w:jc w:val="both"/>
        <w:rPr>
          <w:rFonts w:ascii="Times New Roman" w:hAnsi="Times New Roman"/>
          <w:sz w:val="24"/>
          <w:szCs w:val="24"/>
        </w:rPr>
      </w:pPr>
    </w:p>
    <w:p w:rsidR="00E057E7" w:rsidRDefault="00EF1BFB" w:rsidP="00E057E7">
      <w:pPr>
        <w:pStyle w:val="SemEspaamento"/>
        <w:spacing w:line="360" w:lineRule="auto"/>
        <w:ind w:firstLine="709"/>
        <w:contextualSpacing/>
        <w:jc w:val="both"/>
        <w:rPr>
          <w:rFonts w:ascii="Times New Roman" w:hAnsi="Times New Roman"/>
          <w:sz w:val="24"/>
          <w:szCs w:val="24"/>
        </w:rPr>
      </w:pPr>
      <w:r w:rsidRPr="00BA210C">
        <w:rPr>
          <w:rFonts w:ascii="Times New Roman" w:hAnsi="Times New Roman"/>
          <w:sz w:val="24"/>
          <w:szCs w:val="24"/>
        </w:rPr>
        <w:t>Retomando o pensamento de</w:t>
      </w:r>
      <w:r w:rsidR="00CA5D1E" w:rsidRPr="00BA210C">
        <w:rPr>
          <w:rFonts w:ascii="Times New Roman" w:hAnsi="Times New Roman"/>
          <w:sz w:val="24"/>
          <w:szCs w:val="24"/>
        </w:rPr>
        <w:t xml:space="preserve"> </w:t>
      </w:r>
      <w:proofErr w:type="spellStart"/>
      <w:r w:rsidR="00CA5D1E" w:rsidRPr="00BA210C">
        <w:rPr>
          <w:rFonts w:ascii="Times New Roman" w:hAnsi="Times New Roman"/>
          <w:sz w:val="24"/>
          <w:szCs w:val="24"/>
        </w:rPr>
        <w:t>Holzman</w:t>
      </w:r>
      <w:proofErr w:type="spellEnd"/>
      <w:r w:rsidR="00CA5D1E" w:rsidRPr="00BA210C">
        <w:rPr>
          <w:rFonts w:ascii="Times New Roman" w:hAnsi="Times New Roman"/>
          <w:sz w:val="24"/>
          <w:szCs w:val="24"/>
        </w:rPr>
        <w:t xml:space="preserve"> e Newman (1993) sobre Ferramenta e R</w:t>
      </w:r>
      <w:r w:rsidRPr="00BA210C">
        <w:rPr>
          <w:rFonts w:ascii="Times New Roman" w:hAnsi="Times New Roman"/>
          <w:sz w:val="24"/>
          <w:szCs w:val="24"/>
        </w:rPr>
        <w:t>esultado</w:t>
      </w:r>
      <w:r w:rsidR="00CA5D1E" w:rsidRPr="00BA210C">
        <w:rPr>
          <w:rFonts w:ascii="Times New Roman" w:hAnsi="Times New Roman"/>
          <w:sz w:val="24"/>
          <w:szCs w:val="24"/>
        </w:rPr>
        <w:t>,</w:t>
      </w:r>
      <w:r w:rsidR="00E057E7" w:rsidRPr="00BA210C">
        <w:rPr>
          <w:rFonts w:ascii="Times New Roman" w:hAnsi="Times New Roman"/>
          <w:sz w:val="24"/>
          <w:szCs w:val="24"/>
        </w:rPr>
        <w:t xml:space="preserve"> </w:t>
      </w:r>
      <w:r w:rsidR="00CA5D1E" w:rsidRPr="00BA210C">
        <w:rPr>
          <w:rFonts w:ascii="Times New Roman" w:hAnsi="Times New Roman"/>
          <w:sz w:val="24"/>
          <w:szCs w:val="24"/>
        </w:rPr>
        <w:t xml:space="preserve">busquei elaborar o instrumento necessário para a realização dos objetivos educacionais e inclusivos a que me propus </w:t>
      </w:r>
      <w:proofErr w:type="gramStart"/>
      <w:r w:rsidR="00CA5D1E" w:rsidRPr="00BA210C">
        <w:rPr>
          <w:rFonts w:ascii="Times New Roman" w:hAnsi="Times New Roman"/>
          <w:sz w:val="24"/>
          <w:szCs w:val="24"/>
        </w:rPr>
        <w:t>alcançar</w:t>
      </w:r>
      <w:proofErr w:type="gramEnd"/>
      <w:r w:rsidR="00C8390A" w:rsidRPr="00BA210C">
        <w:rPr>
          <w:rFonts w:ascii="Times New Roman" w:hAnsi="Times New Roman"/>
          <w:sz w:val="24"/>
          <w:szCs w:val="24"/>
        </w:rPr>
        <w:t>. Uma ferramenta especialmente criada para um contexto inclusivo</w:t>
      </w:r>
      <w:r w:rsidR="00E057E7" w:rsidRPr="00BA210C">
        <w:rPr>
          <w:rFonts w:ascii="Times New Roman" w:hAnsi="Times New Roman"/>
          <w:sz w:val="24"/>
          <w:szCs w:val="24"/>
        </w:rPr>
        <w:t>, onde todos os envolvidos possam aprender.</w:t>
      </w:r>
      <w:r w:rsidR="00E057E7">
        <w:rPr>
          <w:rFonts w:ascii="Times New Roman" w:hAnsi="Times New Roman"/>
          <w:sz w:val="24"/>
          <w:szCs w:val="24"/>
        </w:rPr>
        <w:t xml:space="preserve"> </w:t>
      </w:r>
    </w:p>
    <w:p w:rsidR="006579BD" w:rsidRDefault="00E057E7" w:rsidP="00E057E7">
      <w:pPr>
        <w:pStyle w:val="SemEspaamento"/>
        <w:spacing w:line="360" w:lineRule="auto"/>
        <w:ind w:firstLine="709"/>
        <w:contextualSpacing/>
        <w:jc w:val="both"/>
        <w:rPr>
          <w:rFonts w:ascii="Times New Roman" w:hAnsi="Times New Roman"/>
          <w:sz w:val="24"/>
          <w:szCs w:val="24"/>
        </w:rPr>
      </w:pPr>
      <w:r>
        <w:rPr>
          <w:rFonts w:ascii="Times New Roman" w:hAnsi="Times New Roman"/>
          <w:sz w:val="24"/>
          <w:szCs w:val="24"/>
        </w:rPr>
        <w:t>Para isso, este trabalho teve como objetivos identificar fundamentos teóricos e metodológicos para subsidiar o ensino em sala de aula de inclusão com criança cega, elaborar princípios para guiar esse ensino, e produzir uma unidade didática que viesse a operacionalizar tais princípios</w:t>
      </w:r>
      <w:r w:rsidR="007D1CD9">
        <w:rPr>
          <w:rFonts w:ascii="Times New Roman" w:hAnsi="Times New Roman"/>
          <w:sz w:val="24"/>
          <w:szCs w:val="24"/>
        </w:rPr>
        <w:t>.</w:t>
      </w:r>
    </w:p>
    <w:p w:rsidR="000D7185" w:rsidRDefault="007D1CD9" w:rsidP="00146BAE">
      <w:pPr>
        <w:pStyle w:val="SemEspaamento"/>
        <w:spacing w:line="360" w:lineRule="auto"/>
        <w:ind w:firstLine="709"/>
        <w:contextualSpacing/>
        <w:jc w:val="both"/>
        <w:rPr>
          <w:rFonts w:ascii="Times New Roman" w:hAnsi="Times New Roman"/>
          <w:sz w:val="24"/>
          <w:szCs w:val="24"/>
        </w:rPr>
      </w:pPr>
      <w:r>
        <w:rPr>
          <w:rFonts w:ascii="Times New Roman" w:hAnsi="Times New Roman"/>
          <w:sz w:val="24"/>
          <w:szCs w:val="24"/>
        </w:rPr>
        <w:t>Sua elaboração</w:t>
      </w:r>
      <w:r w:rsidR="000D7185">
        <w:rPr>
          <w:rFonts w:ascii="Times New Roman" w:hAnsi="Times New Roman"/>
          <w:sz w:val="24"/>
          <w:szCs w:val="24"/>
        </w:rPr>
        <w:t xml:space="preserve"> foi fundamentada em Vygotsky</w:t>
      </w:r>
      <w:r w:rsidR="00067F4A">
        <w:rPr>
          <w:rFonts w:ascii="Times New Roman" w:hAnsi="Times New Roman"/>
          <w:sz w:val="24"/>
          <w:szCs w:val="24"/>
        </w:rPr>
        <w:t xml:space="preserve"> (1997)</w:t>
      </w:r>
      <w:r w:rsidR="000D7185">
        <w:rPr>
          <w:rFonts w:ascii="Times New Roman" w:hAnsi="Times New Roman"/>
          <w:sz w:val="24"/>
          <w:szCs w:val="24"/>
        </w:rPr>
        <w:t xml:space="preserve"> </w:t>
      </w:r>
      <w:r w:rsidR="00CF356E">
        <w:rPr>
          <w:rFonts w:ascii="Times New Roman" w:hAnsi="Times New Roman"/>
          <w:sz w:val="24"/>
          <w:szCs w:val="24"/>
        </w:rPr>
        <w:t xml:space="preserve">com a </w:t>
      </w:r>
      <w:proofErr w:type="spellStart"/>
      <w:r w:rsidR="00CF356E">
        <w:rPr>
          <w:rFonts w:ascii="Times New Roman" w:hAnsi="Times New Roman"/>
          <w:sz w:val="24"/>
          <w:szCs w:val="24"/>
        </w:rPr>
        <w:t>defectologia</w:t>
      </w:r>
      <w:proofErr w:type="spellEnd"/>
      <w:r w:rsidR="00CF356E">
        <w:rPr>
          <w:rFonts w:ascii="Times New Roman" w:hAnsi="Times New Roman"/>
          <w:sz w:val="24"/>
          <w:szCs w:val="24"/>
        </w:rPr>
        <w:t xml:space="preserve"> </w:t>
      </w:r>
      <w:r>
        <w:rPr>
          <w:rFonts w:ascii="Times New Roman" w:hAnsi="Times New Roman"/>
          <w:sz w:val="24"/>
          <w:szCs w:val="24"/>
        </w:rPr>
        <w:t>e sua Teoria S</w:t>
      </w:r>
      <w:r w:rsidR="000D7185">
        <w:rPr>
          <w:rFonts w:ascii="Times New Roman" w:hAnsi="Times New Roman"/>
          <w:sz w:val="24"/>
          <w:szCs w:val="24"/>
        </w:rPr>
        <w:t>ociocultura</w:t>
      </w:r>
      <w:r w:rsidR="00CF356E">
        <w:rPr>
          <w:rFonts w:ascii="Times New Roman" w:hAnsi="Times New Roman"/>
          <w:sz w:val="24"/>
          <w:szCs w:val="24"/>
        </w:rPr>
        <w:t>l,</w:t>
      </w:r>
      <w:r>
        <w:rPr>
          <w:rFonts w:ascii="Times New Roman" w:hAnsi="Times New Roman"/>
          <w:sz w:val="24"/>
          <w:szCs w:val="24"/>
        </w:rPr>
        <w:t xml:space="preserve"> que pressupõe </w:t>
      </w:r>
      <w:r w:rsidR="00CF356E">
        <w:rPr>
          <w:rFonts w:ascii="Times New Roman" w:hAnsi="Times New Roman"/>
          <w:sz w:val="24"/>
          <w:szCs w:val="24"/>
        </w:rPr>
        <w:t>que a deficiência não impede o desenvolvimento da criança, mas sim necessita da busca por meios que</w:t>
      </w:r>
      <w:r w:rsidR="00A673FB">
        <w:rPr>
          <w:rFonts w:ascii="Times New Roman" w:hAnsi="Times New Roman"/>
          <w:sz w:val="24"/>
          <w:szCs w:val="24"/>
        </w:rPr>
        <w:t xml:space="preserve"> o possibilite</w:t>
      </w:r>
      <w:r>
        <w:rPr>
          <w:rFonts w:ascii="Times New Roman" w:hAnsi="Times New Roman"/>
          <w:sz w:val="24"/>
          <w:szCs w:val="24"/>
        </w:rPr>
        <w:t>m. A T</w:t>
      </w:r>
      <w:r w:rsidR="007C46E1">
        <w:rPr>
          <w:rFonts w:ascii="Times New Roman" w:hAnsi="Times New Roman"/>
          <w:sz w:val="24"/>
          <w:szCs w:val="24"/>
        </w:rPr>
        <w:t>eoria d</w:t>
      </w:r>
      <w:r>
        <w:rPr>
          <w:rFonts w:ascii="Times New Roman" w:hAnsi="Times New Roman"/>
          <w:sz w:val="24"/>
          <w:szCs w:val="24"/>
        </w:rPr>
        <w:t>a A</w:t>
      </w:r>
      <w:r w:rsidR="007C46E1">
        <w:rPr>
          <w:rFonts w:ascii="Times New Roman" w:hAnsi="Times New Roman"/>
          <w:sz w:val="24"/>
          <w:szCs w:val="24"/>
        </w:rPr>
        <w:t>tividade serviu de molde para que pudesse analisa</w:t>
      </w:r>
      <w:r w:rsidR="00866A14">
        <w:rPr>
          <w:rFonts w:ascii="Times New Roman" w:hAnsi="Times New Roman"/>
          <w:sz w:val="24"/>
          <w:szCs w:val="24"/>
        </w:rPr>
        <w:t xml:space="preserve">r meu contexto, </w:t>
      </w:r>
      <w:r w:rsidR="007C46E1">
        <w:rPr>
          <w:rFonts w:ascii="Times New Roman" w:hAnsi="Times New Roman"/>
          <w:sz w:val="24"/>
          <w:szCs w:val="24"/>
        </w:rPr>
        <w:t xml:space="preserve">os sujeitos envolvidos e assim conseguir delinear meus objetivos </w:t>
      </w:r>
      <w:r>
        <w:rPr>
          <w:rFonts w:ascii="Times New Roman" w:hAnsi="Times New Roman"/>
          <w:sz w:val="24"/>
          <w:szCs w:val="24"/>
        </w:rPr>
        <w:t xml:space="preserve">pedagógicos </w:t>
      </w:r>
      <w:r w:rsidR="007C46E1">
        <w:rPr>
          <w:rFonts w:ascii="Times New Roman" w:hAnsi="Times New Roman"/>
          <w:sz w:val="24"/>
          <w:szCs w:val="24"/>
        </w:rPr>
        <w:t>com mais clareza.</w:t>
      </w:r>
    </w:p>
    <w:p w:rsidR="007C46E1" w:rsidRDefault="007C46E1" w:rsidP="00146BAE">
      <w:pPr>
        <w:pStyle w:val="SemEspaamento"/>
        <w:spacing w:line="360" w:lineRule="auto"/>
        <w:ind w:firstLine="709"/>
        <w:contextualSpacing/>
        <w:jc w:val="both"/>
        <w:rPr>
          <w:rFonts w:ascii="Times New Roman" w:hAnsi="Times New Roman"/>
          <w:sz w:val="24"/>
          <w:szCs w:val="24"/>
        </w:rPr>
      </w:pPr>
      <w:r>
        <w:rPr>
          <w:rFonts w:ascii="Times New Roman" w:hAnsi="Times New Roman"/>
          <w:sz w:val="24"/>
          <w:szCs w:val="24"/>
        </w:rPr>
        <w:t>O fato dos sujeitos envolvidos na proposta serem crianças me imp</w:t>
      </w:r>
      <w:r w:rsidR="00A673FB">
        <w:rPr>
          <w:rFonts w:ascii="Times New Roman" w:hAnsi="Times New Roman"/>
          <w:sz w:val="24"/>
          <w:szCs w:val="24"/>
        </w:rPr>
        <w:t>ulsionou a buscar uma ferramenta</w:t>
      </w:r>
      <w:r>
        <w:rPr>
          <w:rFonts w:ascii="Times New Roman" w:hAnsi="Times New Roman"/>
          <w:sz w:val="24"/>
          <w:szCs w:val="24"/>
        </w:rPr>
        <w:t xml:space="preserve"> que fo</w:t>
      </w:r>
      <w:r w:rsidR="00A673FB">
        <w:rPr>
          <w:rFonts w:ascii="Times New Roman" w:hAnsi="Times New Roman"/>
          <w:sz w:val="24"/>
          <w:szCs w:val="24"/>
        </w:rPr>
        <w:t>sse ao mesmo tempo significativa</w:t>
      </w:r>
      <w:r w:rsidR="005430C4">
        <w:rPr>
          <w:rFonts w:ascii="Times New Roman" w:hAnsi="Times New Roman"/>
          <w:sz w:val="24"/>
          <w:szCs w:val="24"/>
        </w:rPr>
        <w:t xml:space="preserve"> para ela</w:t>
      </w:r>
      <w:r w:rsidR="000829B0">
        <w:rPr>
          <w:rFonts w:ascii="Times New Roman" w:hAnsi="Times New Roman"/>
          <w:sz w:val="24"/>
          <w:szCs w:val="24"/>
        </w:rPr>
        <w:t>s e</w:t>
      </w:r>
      <w:r>
        <w:rPr>
          <w:rFonts w:ascii="Times New Roman" w:hAnsi="Times New Roman"/>
          <w:sz w:val="24"/>
          <w:szCs w:val="24"/>
        </w:rPr>
        <w:t xml:space="preserve"> me proporcionasse várias possibilidades de trabalho. O instrumento escolhido foi </w:t>
      </w:r>
      <w:proofErr w:type="gramStart"/>
      <w:r>
        <w:rPr>
          <w:rFonts w:ascii="Times New Roman" w:hAnsi="Times New Roman"/>
          <w:sz w:val="24"/>
          <w:szCs w:val="24"/>
        </w:rPr>
        <w:t>a</w:t>
      </w:r>
      <w:proofErr w:type="gramEnd"/>
      <w:r>
        <w:rPr>
          <w:rFonts w:ascii="Times New Roman" w:hAnsi="Times New Roman"/>
          <w:sz w:val="24"/>
          <w:szCs w:val="24"/>
        </w:rPr>
        <w:t xml:space="preserve"> literatura, defendida por Wright</w:t>
      </w:r>
      <w:r w:rsidR="00067F4A">
        <w:rPr>
          <w:rFonts w:ascii="Times New Roman" w:hAnsi="Times New Roman"/>
          <w:sz w:val="24"/>
          <w:szCs w:val="24"/>
        </w:rPr>
        <w:t xml:space="preserve"> (1995)</w:t>
      </w:r>
      <w:r>
        <w:rPr>
          <w:rFonts w:ascii="Times New Roman" w:hAnsi="Times New Roman"/>
          <w:sz w:val="24"/>
          <w:szCs w:val="24"/>
        </w:rPr>
        <w:t xml:space="preserve">, </w:t>
      </w:r>
      <w:proofErr w:type="spellStart"/>
      <w:r>
        <w:rPr>
          <w:rFonts w:ascii="Times New Roman" w:hAnsi="Times New Roman"/>
          <w:sz w:val="24"/>
          <w:szCs w:val="24"/>
        </w:rPr>
        <w:t>Lazar</w:t>
      </w:r>
      <w:proofErr w:type="spellEnd"/>
      <w:r w:rsidR="00067F4A">
        <w:rPr>
          <w:rFonts w:ascii="Times New Roman" w:hAnsi="Times New Roman"/>
          <w:sz w:val="24"/>
          <w:szCs w:val="24"/>
        </w:rPr>
        <w:t xml:space="preserve"> (1993)</w:t>
      </w:r>
      <w:r>
        <w:rPr>
          <w:rFonts w:ascii="Times New Roman" w:hAnsi="Times New Roman"/>
          <w:sz w:val="24"/>
          <w:szCs w:val="24"/>
        </w:rPr>
        <w:t xml:space="preserve"> entre outros autores</w:t>
      </w:r>
      <w:r w:rsidR="004E04D0">
        <w:rPr>
          <w:rFonts w:ascii="Times New Roman" w:hAnsi="Times New Roman"/>
          <w:sz w:val="24"/>
          <w:szCs w:val="24"/>
        </w:rPr>
        <w:t>, como sendo um recurso expressivo</w:t>
      </w:r>
      <w:r>
        <w:rPr>
          <w:rFonts w:ascii="Times New Roman" w:hAnsi="Times New Roman"/>
          <w:sz w:val="24"/>
          <w:szCs w:val="24"/>
        </w:rPr>
        <w:t xml:space="preserve"> para o ensino de línguas</w:t>
      </w:r>
      <w:r w:rsidR="004E04D0">
        <w:rPr>
          <w:rFonts w:ascii="Times New Roman" w:hAnsi="Times New Roman"/>
          <w:sz w:val="24"/>
          <w:szCs w:val="24"/>
        </w:rPr>
        <w:t xml:space="preserve"> por seu potencial linguístico e motivador. </w:t>
      </w:r>
    </w:p>
    <w:p w:rsidR="00383106" w:rsidRDefault="00383106" w:rsidP="00383106">
      <w:pPr>
        <w:pStyle w:val="SemEspaamento"/>
        <w:spacing w:line="360" w:lineRule="auto"/>
        <w:ind w:firstLine="709"/>
        <w:contextualSpacing/>
        <w:jc w:val="both"/>
        <w:rPr>
          <w:rFonts w:ascii="Times New Roman" w:hAnsi="Times New Roman"/>
          <w:sz w:val="24"/>
          <w:szCs w:val="24"/>
        </w:rPr>
      </w:pPr>
      <w:r w:rsidRPr="00BA210C">
        <w:rPr>
          <w:rFonts w:ascii="Times New Roman" w:hAnsi="Times New Roman"/>
          <w:sz w:val="24"/>
          <w:szCs w:val="24"/>
        </w:rPr>
        <w:t xml:space="preserve">A </w:t>
      </w:r>
      <w:proofErr w:type="spellStart"/>
      <w:r w:rsidRPr="00BA210C">
        <w:rPr>
          <w:rFonts w:ascii="Times New Roman" w:hAnsi="Times New Roman"/>
          <w:sz w:val="24"/>
          <w:szCs w:val="24"/>
        </w:rPr>
        <w:t>multissensorialidade</w:t>
      </w:r>
      <w:proofErr w:type="spellEnd"/>
      <w:r w:rsidRPr="00BA210C">
        <w:rPr>
          <w:rFonts w:ascii="Times New Roman" w:hAnsi="Times New Roman"/>
          <w:sz w:val="24"/>
          <w:szCs w:val="24"/>
        </w:rPr>
        <w:t xml:space="preserve">, valendo-se dos sentidos; a ludicidade, estimulada pelo brincar; a interação e colaboração e seus sentidos sociais; o uso contextualizado da língua, trazendo significação; a multimodalidade, utilizando-se de recursos para promover a comunicação e o </w:t>
      </w:r>
      <w:proofErr w:type="spellStart"/>
      <w:r w:rsidRPr="00BA210C">
        <w:rPr>
          <w:rFonts w:ascii="Times New Roman" w:hAnsi="Times New Roman"/>
          <w:i/>
          <w:sz w:val="24"/>
          <w:szCs w:val="24"/>
        </w:rPr>
        <w:t>translanguaging</w:t>
      </w:r>
      <w:proofErr w:type="spellEnd"/>
      <w:r w:rsidRPr="00BA210C">
        <w:rPr>
          <w:rFonts w:ascii="Times New Roman" w:hAnsi="Times New Roman"/>
          <w:i/>
          <w:sz w:val="24"/>
          <w:szCs w:val="24"/>
        </w:rPr>
        <w:t xml:space="preserve">, </w:t>
      </w:r>
      <w:r w:rsidRPr="00BA210C">
        <w:rPr>
          <w:rFonts w:ascii="Times New Roman" w:hAnsi="Times New Roman"/>
          <w:sz w:val="24"/>
          <w:szCs w:val="24"/>
        </w:rPr>
        <w:t xml:space="preserve">favorecendo a interação por meio da língua materna e estrangeira </w:t>
      </w:r>
      <w:proofErr w:type="gramStart"/>
      <w:r w:rsidRPr="00BA210C">
        <w:rPr>
          <w:rFonts w:ascii="Times New Roman" w:hAnsi="Times New Roman"/>
          <w:sz w:val="24"/>
          <w:szCs w:val="24"/>
        </w:rPr>
        <w:t>foram</w:t>
      </w:r>
      <w:proofErr w:type="gramEnd"/>
      <w:r w:rsidRPr="00BA210C">
        <w:rPr>
          <w:rFonts w:ascii="Times New Roman" w:hAnsi="Times New Roman"/>
          <w:sz w:val="24"/>
          <w:szCs w:val="24"/>
        </w:rPr>
        <w:t xml:space="preserve"> os princípios pedagógicos que fundamentaram a elaboração das atividades de maneira que fossem significativas para todos, inclusive para o aluno cego, buscando a consolidação da aprendizagem.</w:t>
      </w:r>
      <w:r>
        <w:rPr>
          <w:rFonts w:ascii="Times New Roman" w:hAnsi="Times New Roman"/>
          <w:sz w:val="24"/>
          <w:szCs w:val="24"/>
        </w:rPr>
        <w:t xml:space="preserve"> </w:t>
      </w:r>
    </w:p>
    <w:p w:rsidR="00865C92" w:rsidRDefault="00383106" w:rsidP="00383106">
      <w:pPr>
        <w:pStyle w:val="SemEspaamento"/>
        <w:spacing w:line="360" w:lineRule="auto"/>
        <w:ind w:firstLine="708"/>
        <w:contextualSpacing/>
        <w:jc w:val="both"/>
        <w:rPr>
          <w:rFonts w:ascii="Times New Roman" w:hAnsi="Times New Roman"/>
          <w:sz w:val="24"/>
          <w:szCs w:val="24"/>
        </w:rPr>
      </w:pPr>
      <w:r>
        <w:rPr>
          <w:rFonts w:ascii="Times New Roman" w:hAnsi="Times New Roman"/>
          <w:sz w:val="24"/>
          <w:szCs w:val="24"/>
        </w:rPr>
        <w:t>A</w:t>
      </w:r>
      <w:r w:rsidR="004B1C68">
        <w:rPr>
          <w:rFonts w:ascii="Times New Roman" w:hAnsi="Times New Roman"/>
          <w:sz w:val="24"/>
          <w:szCs w:val="24"/>
        </w:rPr>
        <w:t xml:space="preserve"> propost</w:t>
      </w:r>
      <w:r w:rsidR="00865C92">
        <w:rPr>
          <w:rFonts w:ascii="Times New Roman" w:hAnsi="Times New Roman"/>
          <w:sz w:val="24"/>
          <w:szCs w:val="24"/>
        </w:rPr>
        <w:t>a foi elaborada</w:t>
      </w:r>
      <w:r>
        <w:rPr>
          <w:rFonts w:ascii="Times New Roman" w:hAnsi="Times New Roman"/>
          <w:sz w:val="24"/>
          <w:szCs w:val="24"/>
        </w:rPr>
        <w:t>, tendo em mente</w:t>
      </w:r>
      <w:r w:rsidR="004B1C68">
        <w:rPr>
          <w:rFonts w:ascii="Times New Roman" w:hAnsi="Times New Roman"/>
          <w:sz w:val="24"/>
          <w:szCs w:val="24"/>
        </w:rPr>
        <w:t xml:space="preserve"> uma turma do quinto ano do ensino fundamental de uma instituição de</w:t>
      </w:r>
      <w:r w:rsidR="00865C92">
        <w:rPr>
          <w:rFonts w:ascii="Times New Roman" w:hAnsi="Times New Roman"/>
          <w:sz w:val="24"/>
          <w:szCs w:val="24"/>
        </w:rPr>
        <w:t xml:space="preserve"> ensino particular, onde </w:t>
      </w:r>
      <w:r w:rsidR="004B1C68">
        <w:rPr>
          <w:rFonts w:ascii="Times New Roman" w:hAnsi="Times New Roman"/>
          <w:sz w:val="24"/>
          <w:szCs w:val="24"/>
        </w:rPr>
        <w:t>estão matriculados 32 alunos, entre eles um aluno com cegueira, confi</w:t>
      </w:r>
      <w:r>
        <w:rPr>
          <w:rFonts w:ascii="Times New Roman" w:hAnsi="Times New Roman"/>
          <w:sz w:val="24"/>
          <w:szCs w:val="24"/>
        </w:rPr>
        <w:t>gurando um contexto de inclusão, no qual atuo como professora de inglês.</w:t>
      </w:r>
      <w:r w:rsidR="004B1C68">
        <w:rPr>
          <w:rFonts w:ascii="Times New Roman" w:hAnsi="Times New Roman"/>
          <w:sz w:val="24"/>
          <w:szCs w:val="24"/>
        </w:rPr>
        <w:t xml:space="preserve"> </w:t>
      </w:r>
    </w:p>
    <w:p w:rsidR="003C5A03" w:rsidRPr="00BA210C" w:rsidRDefault="00A45274" w:rsidP="0080198A">
      <w:pPr>
        <w:pStyle w:val="SemEspaamento"/>
        <w:spacing w:line="360" w:lineRule="auto"/>
        <w:ind w:firstLine="709"/>
        <w:contextualSpacing/>
        <w:jc w:val="both"/>
        <w:rPr>
          <w:rFonts w:ascii="Times New Roman" w:hAnsi="Times New Roman"/>
          <w:sz w:val="24"/>
          <w:szCs w:val="24"/>
        </w:rPr>
      </w:pPr>
      <w:r w:rsidRPr="00BA210C">
        <w:rPr>
          <w:rFonts w:ascii="Times New Roman" w:hAnsi="Times New Roman"/>
          <w:sz w:val="24"/>
          <w:szCs w:val="24"/>
        </w:rPr>
        <w:t>A escolha do texto literário foi feita a partir de critérios que elaborei considerando fatores como, adequação à faixa etária, linguagem do texto</w:t>
      </w:r>
      <w:r w:rsidR="003C5A03" w:rsidRPr="00BA210C">
        <w:rPr>
          <w:rFonts w:ascii="Times New Roman" w:hAnsi="Times New Roman"/>
          <w:sz w:val="24"/>
          <w:szCs w:val="24"/>
        </w:rPr>
        <w:t>, valores, entre outros. Chegando à conclusão</w:t>
      </w:r>
      <w:r w:rsidR="00865C92" w:rsidRPr="00BA210C">
        <w:rPr>
          <w:rFonts w:ascii="Times New Roman" w:hAnsi="Times New Roman"/>
          <w:sz w:val="24"/>
          <w:szCs w:val="24"/>
        </w:rPr>
        <w:t xml:space="preserve"> de que o apólogo </w:t>
      </w:r>
      <w:r w:rsidR="00865C92" w:rsidRPr="00BA210C">
        <w:rPr>
          <w:rFonts w:ascii="Times New Roman" w:hAnsi="Times New Roman"/>
          <w:i/>
          <w:sz w:val="24"/>
          <w:szCs w:val="24"/>
        </w:rPr>
        <w:t xml:space="preserve">The </w:t>
      </w:r>
      <w:proofErr w:type="spellStart"/>
      <w:r w:rsidR="00865C92" w:rsidRPr="00BA210C">
        <w:rPr>
          <w:rFonts w:ascii="Times New Roman" w:hAnsi="Times New Roman"/>
          <w:i/>
          <w:sz w:val="24"/>
          <w:szCs w:val="24"/>
        </w:rPr>
        <w:t>Giving</w:t>
      </w:r>
      <w:proofErr w:type="spellEnd"/>
      <w:r w:rsidR="00865C92" w:rsidRPr="00BA210C">
        <w:rPr>
          <w:rFonts w:ascii="Times New Roman" w:hAnsi="Times New Roman"/>
          <w:i/>
          <w:sz w:val="24"/>
          <w:szCs w:val="24"/>
        </w:rPr>
        <w:t xml:space="preserve"> </w:t>
      </w:r>
      <w:proofErr w:type="spellStart"/>
      <w:r w:rsidR="00865C92" w:rsidRPr="00BA210C">
        <w:rPr>
          <w:rFonts w:ascii="Times New Roman" w:hAnsi="Times New Roman"/>
          <w:i/>
          <w:sz w:val="24"/>
          <w:szCs w:val="24"/>
        </w:rPr>
        <w:t>T</w:t>
      </w:r>
      <w:r w:rsidR="00E5739C" w:rsidRPr="00BA210C">
        <w:rPr>
          <w:rFonts w:ascii="Times New Roman" w:hAnsi="Times New Roman"/>
          <w:i/>
          <w:sz w:val="24"/>
          <w:szCs w:val="24"/>
        </w:rPr>
        <w:t>ree</w:t>
      </w:r>
      <w:proofErr w:type="spellEnd"/>
      <w:r w:rsidR="00E5739C" w:rsidRPr="00BA210C">
        <w:rPr>
          <w:rFonts w:ascii="Times New Roman" w:hAnsi="Times New Roman"/>
          <w:i/>
          <w:sz w:val="24"/>
          <w:szCs w:val="24"/>
        </w:rPr>
        <w:t xml:space="preserve"> </w:t>
      </w:r>
      <w:r w:rsidR="00E5739C" w:rsidRPr="00BA210C">
        <w:rPr>
          <w:rFonts w:ascii="Times New Roman" w:hAnsi="Times New Roman"/>
          <w:sz w:val="24"/>
          <w:szCs w:val="24"/>
        </w:rPr>
        <w:t>englobava todos os fatores con</w:t>
      </w:r>
      <w:r w:rsidR="00381950" w:rsidRPr="00BA210C">
        <w:rPr>
          <w:rFonts w:ascii="Times New Roman" w:hAnsi="Times New Roman"/>
          <w:sz w:val="24"/>
          <w:szCs w:val="24"/>
        </w:rPr>
        <w:t xml:space="preserve">siderados por </w:t>
      </w:r>
      <w:r w:rsidR="00381950" w:rsidRPr="00BA210C">
        <w:rPr>
          <w:rFonts w:ascii="Times New Roman" w:hAnsi="Times New Roman"/>
          <w:sz w:val="24"/>
          <w:szCs w:val="24"/>
        </w:rPr>
        <w:lastRenderedPageBreak/>
        <w:t>mim como essenciais</w:t>
      </w:r>
      <w:r w:rsidR="00E5739C" w:rsidRPr="00BA210C">
        <w:rPr>
          <w:rFonts w:ascii="Times New Roman" w:hAnsi="Times New Roman"/>
          <w:sz w:val="24"/>
          <w:szCs w:val="24"/>
        </w:rPr>
        <w:t xml:space="preserve"> para o contexto de aplicação. </w:t>
      </w:r>
      <w:r w:rsidR="003C5A03" w:rsidRPr="00BA210C">
        <w:rPr>
          <w:rFonts w:ascii="Times New Roman" w:hAnsi="Times New Roman"/>
          <w:sz w:val="24"/>
          <w:szCs w:val="24"/>
        </w:rPr>
        <w:t>Como contribuição</w:t>
      </w:r>
      <w:r w:rsidR="00B10FB3" w:rsidRPr="00BA210C">
        <w:rPr>
          <w:rFonts w:ascii="Times New Roman" w:hAnsi="Times New Roman"/>
          <w:sz w:val="24"/>
          <w:szCs w:val="24"/>
        </w:rPr>
        <w:t>, compartilho</w:t>
      </w:r>
      <w:r w:rsidR="0043079D" w:rsidRPr="00BA210C">
        <w:rPr>
          <w:rFonts w:ascii="Times New Roman" w:hAnsi="Times New Roman"/>
          <w:sz w:val="24"/>
          <w:szCs w:val="24"/>
        </w:rPr>
        <w:t xml:space="preserve"> o</w:t>
      </w:r>
      <w:r w:rsidR="003C5A03" w:rsidRPr="00BA210C">
        <w:rPr>
          <w:rFonts w:ascii="Times New Roman" w:hAnsi="Times New Roman"/>
          <w:sz w:val="24"/>
          <w:szCs w:val="24"/>
        </w:rPr>
        <w:t xml:space="preserve"> quadro com</w:t>
      </w:r>
      <w:r w:rsidR="00A93804" w:rsidRPr="00BA210C">
        <w:rPr>
          <w:rFonts w:ascii="Times New Roman" w:hAnsi="Times New Roman"/>
          <w:sz w:val="24"/>
          <w:szCs w:val="24"/>
        </w:rPr>
        <w:t xml:space="preserve"> </w:t>
      </w:r>
      <w:r w:rsidR="003C5A03" w:rsidRPr="00BA210C">
        <w:rPr>
          <w:rFonts w:ascii="Times New Roman" w:hAnsi="Times New Roman"/>
          <w:sz w:val="24"/>
          <w:szCs w:val="24"/>
        </w:rPr>
        <w:t>fa</w:t>
      </w:r>
      <w:r w:rsidR="00A93804" w:rsidRPr="00BA210C">
        <w:rPr>
          <w:rFonts w:ascii="Times New Roman" w:hAnsi="Times New Roman"/>
          <w:sz w:val="24"/>
          <w:szCs w:val="24"/>
        </w:rPr>
        <w:t xml:space="preserve">tores </w:t>
      </w:r>
      <w:r w:rsidR="003C5A03" w:rsidRPr="00BA210C">
        <w:rPr>
          <w:rFonts w:ascii="Times New Roman" w:hAnsi="Times New Roman"/>
          <w:sz w:val="24"/>
          <w:szCs w:val="24"/>
        </w:rPr>
        <w:t>relevantes para a análise de uma obra literária, que poderá oferecer um caminho para aqueles que queiram, assim como eu, trabalhar com a li</w:t>
      </w:r>
      <w:r w:rsidR="00A93804" w:rsidRPr="00BA210C">
        <w:rPr>
          <w:rFonts w:ascii="Times New Roman" w:hAnsi="Times New Roman"/>
          <w:sz w:val="24"/>
          <w:szCs w:val="24"/>
        </w:rPr>
        <w:t>teratura como recurso de ensino e para a escolha literária.</w:t>
      </w:r>
    </w:p>
    <w:p w:rsidR="007101B9" w:rsidRPr="00BA210C" w:rsidRDefault="007101B9" w:rsidP="003C5A03">
      <w:pPr>
        <w:pStyle w:val="SemEspaamento"/>
        <w:spacing w:line="360" w:lineRule="auto"/>
        <w:ind w:firstLine="709"/>
        <w:contextualSpacing/>
        <w:jc w:val="both"/>
        <w:rPr>
          <w:rFonts w:ascii="Times New Roman" w:hAnsi="Times New Roman"/>
          <w:sz w:val="24"/>
          <w:szCs w:val="24"/>
        </w:rPr>
      </w:pPr>
      <w:r w:rsidRPr="00BA210C">
        <w:rPr>
          <w:rFonts w:ascii="Times New Roman" w:hAnsi="Times New Roman"/>
          <w:sz w:val="24"/>
          <w:szCs w:val="24"/>
        </w:rPr>
        <w:t>Por tratar-se de uma pesquisa</w:t>
      </w:r>
      <w:r w:rsidR="00031D2D" w:rsidRPr="00BA210C">
        <w:rPr>
          <w:rFonts w:ascii="Times New Roman" w:hAnsi="Times New Roman"/>
          <w:sz w:val="24"/>
          <w:szCs w:val="24"/>
        </w:rPr>
        <w:t xml:space="preserve"> de desenvolvimento de produto educacional</w:t>
      </w:r>
      <w:r w:rsidR="009131BA" w:rsidRPr="00BA210C">
        <w:rPr>
          <w:rFonts w:ascii="Times New Roman" w:hAnsi="Times New Roman"/>
          <w:sz w:val="24"/>
          <w:szCs w:val="24"/>
        </w:rPr>
        <w:t xml:space="preserve"> cujo</w:t>
      </w:r>
      <w:r w:rsidR="00031D2D" w:rsidRPr="00BA210C">
        <w:rPr>
          <w:rFonts w:ascii="Times New Roman" w:hAnsi="Times New Roman"/>
          <w:sz w:val="24"/>
          <w:szCs w:val="24"/>
        </w:rPr>
        <w:t xml:space="preserve"> caráter </w:t>
      </w:r>
      <w:r w:rsidR="009131BA" w:rsidRPr="00BA210C">
        <w:rPr>
          <w:rFonts w:ascii="Times New Roman" w:hAnsi="Times New Roman"/>
          <w:sz w:val="24"/>
          <w:szCs w:val="24"/>
        </w:rPr>
        <w:t xml:space="preserve">é </w:t>
      </w:r>
      <w:r w:rsidR="00031D2D" w:rsidRPr="00BA210C">
        <w:rPr>
          <w:rFonts w:ascii="Times New Roman" w:hAnsi="Times New Roman"/>
          <w:sz w:val="24"/>
          <w:szCs w:val="24"/>
        </w:rPr>
        <w:t xml:space="preserve">prático, ela me proporcionou novas experiências e </w:t>
      </w:r>
      <w:r w:rsidR="009131BA" w:rsidRPr="00BA210C">
        <w:rPr>
          <w:rFonts w:ascii="Times New Roman" w:hAnsi="Times New Roman"/>
          <w:sz w:val="24"/>
          <w:szCs w:val="24"/>
        </w:rPr>
        <w:t>me fez refletir especialmente sobre a</w:t>
      </w:r>
      <w:r w:rsidR="00031D2D" w:rsidRPr="00BA210C">
        <w:rPr>
          <w:rFonts w:ascii="Times New Roman" w:hAnsi="Times New Roman"/>
          <w:sz w:val="24"/>
          <w:szCs w:val="24"/>
        </w:rPr>
        <w:t xml:space="preserve"> importância</w:t>
      </w:r>
      <w:r w:rsidR="009131BA" w:rsidRPr="00BA210C">
        <w:rPr>
          <w:rFonts w:ascii="Times New Roman" w:hAnsi="Times New Roman"/>
          <w:sz w:val="24"/>
          <w:szCs w:val="24"/>
        </w:rPr>
        <w:t xml:space="preserve"> de pensar o ensino inclusivo como algo que deva abranger a todo</w:t>
      </w:r>
      <w:r w:rsidR="0087064F">
        <w:rPr>
          <w:rFonts w:ascii="Times New Roman" w:hAnsi="Times New Roman"/>
          <w:sz w:val="24"/>
          <w:szCs w:val="24"/>
        </w:rPr>
        <w:t>s os alunos, o DV</w:t>
      </w:r>
      <w:r w:rsidR="009131BA" w:rsidRPr="00BA210C">
        <w:rPr>
          <w:rFonts w:ascii="Times New Roman" w:hAnsi="Times New Roman"/>
          <w:sz w:val="24"/>
          <w:szCs w:val="24"/>
        </w:rPr>
        <w:t xml:space="preserve"> e os videntes. Acredito que este trabalho possa igualmente incentivar outros professores a buscar conhecimento e informação sobre os casos de inclusão que recebem todos os anos nas instituições escolares. Especificamente dentro do meu pr</w:t>
      </w:r>
      <w:r w:rsidR="00857A73" w:rsidRPr="00BA210C">
        <w:rPr>
          <w:rFonts w:ascii="Times New Roman" w:hAnsi="Times New Roman"/>
          <w:sz w:val="24"/>
          <w:szCs w:val="24"/>
        </w:rPr>
        <w:t xml:space="preserve">óprio meio de trabalho </w:t>
      </w:r>
      <w:r w:rsidR="009131BA" w:rsidRPr="00BA210C">
        <w:rPr>
          <w:rFonts w:ascii="Times New Roman" w:hAnsi="Times New Roman"/>
          <w:sz w:val="24"/>
          <w:szCs w:val="24"/>
        </w:rPr>
        <w:t>pude perceber o</w:t>
      </w:r>
      <w:r w:rsidR="00857A73" w:rsidRPr="00BA210C">
        <w:rPr>
          <w:rFonts w:ascii="Times New Roman" w:hAnsi="Times New Roman"/>
          <w:sz w:val="24"/>
          <w:szCs w:val="24"/>
        </w:rPr>
        <w:t xml:space="preserve"> interesse de professores que lidam com alunos com outras necessidades especiais, como a Síndrome de </w:t>
      </w:r>
      <w:proofErr w:type="spellStart"/>
      <w:r w:rsidR="00857A73" w:rsidRPr="00BA210C">
        <w:rPr>
          <w:rFonts w:ascii="Times New Roman" w:hAnsi="Times New Roman"/>
          <w:sz w:val="24"/>
          <w:szCs w:val="24"/>
        </w:rPr>
        <w:t>Asperger</w:t>
      </w:r>
      <w:proofErr w:type="spellEnd"/>
      <w:r w:rsidR="00857A73" w:rsidRPr="00BA210C">
        <w:rPr>
          <w:rFonts w:ascii="Times New Roman" w:hAnsi="Times New Roman"/>
          <w:sz w:val="24"/>
          <w:szCs w:val="24"/>
        </w:rPr>
        <w:t xml:space="preserve">, questionando sobre o processo de construção do meu produto e caminhos que poderiam seguir para buscar maior conhecimento. </w:t>
      </w:r>
      <w:r w:rsidR="009131BA" w:rsidRPr="00BA210C">
        <w:rPr>
          <w:rFonts w:ascii="Times New Roman" w:hAnsi="Times New Roman"/>
          <w:sz w:val="24"/>
          <w:szCs w:val="24"/>
        </w:rPr>
        <w:t xml:space="preserve">   </w:t>
      </w:r>
    </w:p>
    <w:p w:rsidR="005430C4" w:rsidRPr="00BA210C" w:rsidRDefault="0091378F" w:rsidP="00857A73">
      <w:pPr>
        <w:pStyle w:val="SemEspaamento"/>
        <w:spacing w:line="360" w:lineRule="auto"/>
        <w:ind w:firstLine="708"/>
        <w:contextualSpacing/>
        <w:jc w:val="both"/>
        <w:rPr>
          <w:rFonts w:ascii="Times New Roman" w:hAnsi="Times New Roman"/>
          <w:sz w:val="24"/>
          <w:szCs w:val="24"/>
        </w:rPr>
      </w:pPr>
      <w:r w:rsidRPr="00BA210C">
        <w:rPr>
          <w:rFonts w:ascii="Times New Roman" w:hAnsi="Times New Roman"/>
          <w:sz w:val="24"/>
          <w:szCs w:val="24"/>
        </w:rPr>
        <w:t>A</w:t>
      </w:r>
      <w:r w:rsidR="00234BE0" w:rsidRPr="00BA210C">
        <w:rPr>
          <w:rFonts w:ascii="Times New Roman" w:hAnsi="Times New Roman"/>
          <w:sz w:val="24"/>
          <w:szCs w:val="24"/>
        </w:rPr>
        <w:t xml:space="preserve"> aplicação da unidade</w:t>
      </w:r>
      <w:r w:rsidR="003157E4" w:rsidRPr="00BA210C">
        <w:rPr>
          <w:rFonts w:ascii="Times New Roman" w:hAnsi="Times New Roman"/>
          <w:sz w:val="24"/>
          <w:szCs w:val="24"/>
        </w:rPr>
        <w:t xml:space="preserve"> não foi possível em razão de questões pedagógicas da escola, tornando este fato o grande limitador do trabalho. </w:t>
      </w:r>
      <w:r w:rsidR="00740947" w:rsidRPr="00BA210C">
        <w:rPr>
          <w:rFonts w:ascii="Times New Roman" w:hAnsi="Times New Roman"/>
          <w:sz w:val="24"/>
          <w:szCs w:val="24"/>
        </w:rPr>
        <w:t>Apesar dess</w:t>
      </w:r>
      <w:r w:rsidR="00DD121E" w:rsidRPr="00BA210C">
        <w:rPr>
          <w:rFonts w:ascii="Times New Roman" w:hAnsi="Times New Roman"/>
          <w:sz w:val="24"/>
          <w:szCs w:val="24"/>
        </w:rPr>
        <w:t>a limitação</w:t>
      </w:r>
      <w:r w:rsidR="003157E4" w:rsidRPr="00BA210C">
        <w:rPr>
          <w:rFonts w:ascii="Times New Roman" w:hAnsi="Times New Roman"/>
          <w:sz w:val="24"/>
          <w:szCs w:val="24"/>
        </w:rPr>
        <w:t>,</w:t>
      </w:r>
      <w:r w:rsidR="008C35A4" w:rsidRPr="00BA210C">
        <w:rPr>
          <w:rFonts w:ascii="Times New Roman" w:hAnsi="Times New Roman"/>
          <w:sz w:val="24"/>
          <w:szCs w:val="24"/>
        </w:rPr>
        <w:t xml:space="preserve"> houve na minha prática p</w:t>
      </w:r>
      <w:r w:rsidR="00381950" w:rsidRPr="00BA210C">
        <w:rPr>
          <w:rFonts w:ascii="Times New Roman" w:hAnsi="Times New Roman"/>
          <w:sz w:val="24"/>
          <w:szCs w:val="24"/>
        </w:rPr>
        <w:t>edagógica uma mudança significativa</w:t>
      </w:r>
      <w:r w:rsidR="008C35A4" w:rsidRPr="00BA210C">
        <w:rPr>
          <w:rFonts w:ascii="Times New Roman" w:hAnsi="Times New Roman"/>
          <w:sz w:val="24"/>
          <w:szCs w:val="24"/>
        </w:rPr>
        <w:t>, na qual meu papel de professora alcançou novas possibilidades também como ela</w:t>
      </w:r>
      <w:r w:rsidR="009113C5" w:rsidRPr="00BA210C">
        <w:rPr>
          <w:rFonts w:ascii="Times New Roman" w:hAnsi="Times New Roman"/>
          <w:sz w:val="24"/>
          <w:szCs w:val="24"/>
        </w:rPr>
        <w:t>boradora de material pedagógico, fato que me trouxe mais responsabilid</w:t>
      </w:r>
      <w:r w:rsidR="000829B0" w:rsidRPr="00BA210C">
        <w:rPr>
          <w:rFonts w:ascii="Times New Roman" w:hAnsi="Times New Roman"/>
          <w:sz w:val="24"/>
          <w:szCs w:val="24"/>
        </w:rPr>
        <w:t>ade, e</w:t>
      </w:r>
      <w:r w:rsidR="00866A14" w:rsidRPr="00BA210C">
        <w:rPr>
          <w:rFonts w:ascii="Times New Roman" w:hAnsi="Times New Roman"/>
          <w:sz w:val="24"/>
          <w:szCs w:val="24"/>
        </w:rPr>
        <w:t xml:space="preserve"> mais encanto pela</w:t>
      </w:r>
      <w:r w:rsidR="009113C5" w:rsidRPr="00BA210C">
        <w:rPr>
          <w:rFonts w:ascii="Times New Roman" w:hAnsi="Times New Roman"/>
          <w:sz w:val="24"/>
          <w:szCs w:val="24"/>
        </w:rPr>
        <w:t xml:space="preserve"> minha profissão. </w:t>
      </w:r>
    </w:p>
    <w:p w:rsidR="009257FA" w:rsidRPr="00BA210C" w:rsidRDefault="00857A73" w:rsidP="00857A73">
      <w:pPr>
        <w:pStyle w:val="SemEspaamento"/>
        <w:spacing w:line="360" w:lineRule="auto"/>
        <w:ind w:firstLine="708"/>
        <w:contextualSpacing/>
        <w:jc w:val="both"/>
        <w:rPr>
          <w:rFonts w:ascii="Times New Roman" w:hAnsi="Times New Roman"/>
          <w:sz w:val="24"/>
          <w:szCs w:val="24"/>
        </w:rPr>
      </w:pPr>
      <w:r w:rsidRPr="00BA210C">
        <w:rPr>
          <w:rFonts w:ascii="Times New Roman" w:hAnsi="Times New Roman"/>
          <w:sz w:val="24"/>
          <w:szCs w:val="24"/>
        </w:rPr>
        <w:t>A produção de uma ferramenta para meu trabalho como professora</w:t>
      </w:r>
      <w:r w:rsidR="00CE06C6" w:rsidRPr="00BA210C">
        <w:rPr>
          <w:rFonts w:ascii="Times New Roman" w:hAnsi="Times New Roman"/>
          <w:sz w:val="24"/>
          <w:szCs w:val="24"/>
        </w:rPr>
        <w:t xml:space="preserve"> me fez refletir sobre uma questão de grande relevância, a formação de professores de inglês para crianças. Profissionais desta área sabem da</w:t>
      </w:r>
      <w:r w:rsidR="000C480A" w:rsidRPr="00BA210C">
        <w:rPr>
          <w:rFonts w:ascii="Times New Roman" w:hAnsi="Times New Roman"/>
          <w:sz w:val="24"/>
          <w:szCs w:val="24"/>
        </w:rPr>
        <w:t xml:space="preserve"> pouca qualificação oferecida pelas instituições de formação e também da falta de material didático para o trabalho com este público, portanto acredito que além do aprimoramento formal, o professor deve conhecer seu público, saber como as crianças aprendem e procurar mesmo que espontaneamente meios de se capacitar e colocar o ensino de inglês para crianças às vistas das instituições para que possam ser um dia prioridade em sua oferta de especializações. </w:t>
      </w:r>
    </w:p>
    <w:p w:rsidR="005430C4" w:rsidRDefault="005430C4" w:rsidP="00857A73">
      <w:pPr>
        <w:pStyle w:val="SemEspaamento"/>
        <w:spacing w:line="360" w:lineRule="auto"/>
        <w:ind w:firstLine="708"/>
        <w:contextualSpacing/>
        <w:jc w:val="both"/>
        <w:rPr>
          <w:rFonts w:ascii="Times New Roman" w:hAnsi="Times New Roman"/>
          <w:sz w:val="24"/>
          <w:szCs w:val="24"/>
        </w:rPr>
      </w:pPr>
      <w:r w:rsidRPr="00BA210C">
        <w:rPr>
          <w:rFonts w:ascii="Times New Roman" w:hAnsi="Times New Roman"/>
          <w:sz w:val="24"/>
          <w:szCs w:val="24"/>
        </w:rPr>
        <w:t xml:space="preserve">Como trabalhos futuros poderão estar </w:t>
      </w:r>
      <w:proofErr w:type="gramStart"/>
      <w:r w:rsidRPr="00BA210C">
        <w:rPr>
          <w:rFonts w:ascii="Times New Roman" w:hAnsi="Times New Roman"/>
          <w:sz w:val="24"/>
          <w:szCs w:val="24"/>
        </w:rPr>
        <w:t>a</w:t>
      </w:r>
      <w:proofErr w:type="gramEnd"/>
      <w:r w:rsidRPr="00BA210C">
        <w:rPr>
          <w:rFonts w:ascii="Times New Roman" w:hAnsi="Times New Roman"/>
          <w:sz w:val="24"/>
          <w:szCs w:val="24"/>
        </w:rPr>
        <w:t xml:space="preserve"> aplicação e análise do produto educacional elaborado e também a oferta de um curso de formação de professores de inglês para sala de inclusão.</w:t>
      </w:r>
      <w:r>
        <w:rPr>
          <w:rFonts w:ascii="Times New Roman" w:hAnsi="Times New Roman"/>
          <w:sz w:val="24"/>
          <w:szCs w:val="24"/>
        </w:rPr>
        <w:t xml:space="preserve">  </w:t>
      </w:r>
    </w:p>
    <w:p w:rsidR="006136C6" w:rsidRPr="00B65AA5" w:rsidRDefault="008C35A4" w:rsidP="00B65AA5">
      <w:pPr>
        <w:pStyle w:val="SemEspaamento"/>
        <w:spacing w:line="360" w:lineRule="auto"/>
        <w:ind w:firstLine="709"/>
        <w:contextualSpacing/>
        <w:jc w:val="both"/>
        <w:rPr>
          <w:rFonts w:ascii="Times New Roman" w:hAnsi="Times New Roman"/>
          <w:sz w:val="24"/>
          <w:szCs w:val="24"/>
        </w:rPr>
      </w:pPr>
      <w:r>
        <w:rPr>
          <w:rFonts w:ascii="Times New Roman" w:hAnsi="Times New Roman"/>
          <w:sz w:val="24"/>
          <w:szCs w:val="24"/>
        </w:rPr>
        <w:t>Portanto,</w:t>
      </w:r>
      <w:r w:rsidR="00A93804">
        <w:rPr>
          <w:rFonts w:ascii="Times New Roman" w:hAnsi="Times New Roman"/>
          <w:sz w:val="24"/>
          <w:szCs w:val="24"/>
        </w:rPr>
        <w:t xml:space="preserve"> espero que este trabalho fomente o diálogo com outros estudos que possam aprimorar e ampliar os princípios trazidos por mim. A</w:t>
      </w:r>
      <w:r w:rsidR="003157E4">
        <w:rPr>
          <w:rFonts w:ascii="Times New Roman" w:hAnsi="Times New Roman"/>
          <w:sz w:val="24"/>
          <w:szCs w:val="24"/>
        </w:rPr>
        <w:t>credito que a propost</w:t>
      </w:r>
      <w:r w:rsidR="00A93804">
        <w:rPr>
          <w:rFonts w:ascii="Times New Roman" w:hAnsi="Times New Roman"/>
          <w:sz w:val="24"/>
          <w:szCs w:val="24"/>
        </w:rPr>
        <w:t xml:space="preserve">a </w:t>
      </w:r>
      <w:r w:rsidR="003157E4">
        <w:rPr>
          <w:rFonts w:ascii="Times New Roman" w:hAnsi="Times New Roman"/>
          <w:sz w:val="24"/>
          <w:szCs w:val="24"/>
        </w:rPr>
        <w:t>poderá</w:t>
      </w:r>
      <w:r>
        <w:rPr>
          <w:rFonts w:ascii="Times New Roman" w:hAnsi="Times New Roman"/>
          <w:sz w:val="24"/>
          <w:szCs w:val="24"/>
        </w:rPr>
        <w:t xml:space="preserve"> vir a </w:t>
      </w:r>
      <w:r w:rsidR="00067F4A">
        <w:rPr>
          <w:rFonts w:ascii="Times New Roman" w:hAnsi="Times New Roman"/>
          <w:sz w:val="24"/>
          <w:szCs w:val="24"/>
        </w:rPr>
        <w:t xml:space="preserve">colaborar </w:t>
      </w:r>
      <w:r>
        <w:rPr>
          <w:rFonts w:ascii="Times New Roman" w:hAnsi="Times New Roman"/>
          <w:sz w:val="24"/>
          <w:szCs w:val="24"/>
        </w:rPr>
        <w:t>com a ação pedagógica</w:t>
      </w:r>
      <w:r w:rsidR="003157E4">
        <w:rPr>
          <w:rFonts w:ascii="Times New Roman" w:hAnsi="Times New Roman"/>
          <w:sz w:val="24"/>
          <w:szCs w:val="24"/>
        </w:rPr>
        <w:t xml:space="preserve"> de professores </w:t>
      </w:r>
      <w:r w:rsidR="00DD121E">
        <w:rPr>
          <w:rFonts w:ascii="Times New Roman" w:hAnsi="Times New Roman"/>
          <w:sz w:val="24"/>
          <w:szCs w:val="24"/>
        </w:rPr>
        <w:t>de contextos similares da mesma man</w:t>
      </w:r>
      <w:r>
        <w:rPr>
          <w:rFonts w:ascii="Times New Roman" w:hAnsi="Times New Roman"/>
          <w:sz w:val="24"/>
          <w:szCs w:val="24"/>
        </w:rPr>
        <w:t>eira que contribuiu para a minha</w:t>
      </w:r>
      <w:r w:rsidR="009113C5">
        <w:rPr>
          <w:rFonts w:ascii="Times New Roman" w:hAnsi="Times New Roman"/>
          <w:sz w:val="24"/>
          <w:szCs w:val="24"/>
        </w:rPr>
        <w:t xml:space="preserve"> nova </w:t>
      </w:r>
      <w:r>
        <w:rPr>
          <w:rFonts w:ascii="Times New Roman" w:hAnsi="Times New Roman"/>
          <w:sz w:val="24"/>
          <w:szCs w:val="24"/>
        </w:rPr>
        <w:t>visão</w:t>
      </w:r>
      <w:r w:rsidR="009113C5">
        <w:rPr>
          <w:rFonts w:ascii="Times New Roman" w:hAnsi="Times New Roman"/>
          <w:sz w:val="24"/>
          <w:szCs w:val="24"/>
        </w:rPr>
        <w:t xml:space="preserve"> de ensino de línguas em contexto de inclusão, como sendo algo possível e significativo.</w:t>
      </w:r>
    </w:p>
    <w:p w:rsidR="005D32F1" w:rsidRPr="00BA210C" w:rsidRDefault="005D32F1" w:rsidP="005D32F1">
      <w:pPr>
        <w:spacing w:after="240" w:line="240" w:lineRule="auto"/>
        <w:jc w:val="center"/>
        <w:rPr>
          <w:rFonts w:ascii="Times New Roman" w:hAnsi="Times New Roman"/>
          <w:b/>
          <w:sz w:val="24"/>
          <w:szCs w:val="24"/>
        </w:rPr>
      </w:pPr>
      <w:r w:rsidRPr="009113C5">
        <w:rPr>
          <w:rFonts w:ascii="Times New Roman" w:hAnsi="Times New Roman"/>
          <w:b/>
          <w:sz w:val="24"/>
          <w:szCs w:val="24"/>
        </w:rPr>
        <w:lastRenderedPageBreak/>
        <w:t>REFERÊNCIAS</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ANDRADE, S</w:t>
      </w:r>
      <w:r>
        <w:rPr>
          <w:rFonts w:ascii="Times New Roman" w:hAnsi="Times New Roman"/>
          <w:sz w:val="24"/>
          <w:szCs w:val="24"/>
        </w:rPr>
        <w:t>.</w:t>
      </w:r>
      <w:r w:rsidRPr="009113C5">
        <w:rPr>
          <w:rFonts w:ascii="Times New Roman" w:hAnsi="Times New Roman"/>
          <w:sz w:val="24"/>
          <w:szCs w:val="24"/>
        </w:rPr>
        <w:t xml:space="preserve"> B. </w:t>
      </w:r>
      <w:r w:rsidRPr="00183164">
        <w:rPr>
          <w:rFonts w:ascii="Times New Roman" w:hAnsi="Times New Roman"/>
          <w:i/>
          <w:sz w:val="24"/>
          <w:szCs w:val="24"/>
        </w:rPr>
        <w:t>Discursos e letramentos na inclusão de pessoas com deficiência visual no ensino público.</w:t>
      </w:r>
      <w:r w:rsidRPr="009113C5">
        <w:rPr>
          <w:rFonts w:ascii="Times New Roman" w:hAnsi="Times New Roman"/>
          <w:sz w:val="24"/>
          <w:szCs w:val="24"/>
        </w:rPr>
        <w:t xml:space="preserve"> 2013</w:t>
      </w:r>
      <w:r>
        <w:rPr>
          <w:rFonts w:ascii="Times New Roman" w:hAnsi="Times New Roman"/>
          <w:sz w:val="24"/>
          <w:szCs w:val="24"/>
        </w:rPr>
        <w:t>.</w:t>
      </w:r>
      <w:r w:rsidRPr="009113C5">
        <w:rPr>
          <w:rFonts w:ascii="Times New Roman" w:hAnsi="Times New Roman"/>
          <w:sz w:val="24"/>
          <w:szCs w:val="24"/>
        </w:rPr>
        <w:t xml:space="preserve"> 173</w:t>
      </w:r>
      <w:r>
        <w:rPr>
          <w:rFonts w:ascii="Times New Roman" w:hAnsi="Times New Roman"/>
          <w:sz w:val="24"/>
          <w:szCs w:val="24"/>
        </w:rPr>
        <w:t xml:space="preserve"> </w:t>
      </w:r>
      <w:r w:rsidRPr="009113C5">
        <w:rPr>
          <w:rFonts w:ascii="Times New Roman" w:hAnsi="Times New Roman"/>
          <w:sz w:val="24"/>
          <w:szCs w:val="24"/>
        </w:rPr>
        <w:t xml:space="preserve">f. </w:t>
      </w:r>
      <w:r>
        <w:rPr>
          <w:rFonts w:ascii="Times New Roman" w:hAnsi="Times New Roman"/>
          <w:sz w:val="24"/>
          <w:szCs w:val="24"/>
        </w:rPr>
        <w:t>Dissertação (</w:t>
      </w:r>
      <w:r w:rsidRPr="009113C5">
        <w:rPr>
          <w:rFonts w:ascii="Times New Roman" w:hAnsi="Times New Roman"/>
          <w:sz w:val="24"/>
          <w:szCs w:val="24"/>
        </w:rPr>
        <w:t>Mestrado em Linguística</w:t>
      </w:r>
      <w:r>
        <w:rPr>
          <w:rFonts w:ascii="Times New Roman" w:hAnsi="Times New Roman"/>
          <w:sz w:val="24"/>
          <w:szCs w:val="24"/>
        </w:rPr>
        <w:t>)</w:t>
      </w:r>
      <w:r w:rsidRPr="009113C5">
        <w:rPr>
          <w:rFonts w:ascii="Times New Roman" w:hAnsi="Times New Roman"/>
          <w:sz w:val="24"/>
          <w:szCs w:val="24"/>
        </w:rPr>
        <w:t xml:space="preserve">. Instituição de Ensino. Universidade de Brasília, </w:t>
      </w:r>
      <w:r>
        <w:rPr>
          <w:rFonts w:ascii="Times New Roman" w:hAnsi="Times New Roman"/>
          <w:sz w:val="24"/>
          <w:szCs w:val="24"/>
        </w:rPr>
        <w:t>Brasília, 2013.</w:t>
      </w:r>
    </w:p>
    <w:p w:rsidR="005D32F1" w:rsidRPr="001970C1" w:rsidRDefault="005D32F1" w:rsidP="005D32F1">
      <w:pPr>
        <w:pStyle w:val="SemEspaamento"/>
        <w:spacing w:after="240"/>
        <w:rPr>
          <w:rFonts w:ascii="Times New Roman" w:hAnsi="Times New Roman"/>
          <w:sz w:val="24"/>
          <w:szCs w:val="24"/>
          <w:lang w:val="en-US"/>
        </w:rPr>
      </w:pPr>
      <w:r>
        <w:rPr>
          <w:rFonts w:ascii="Times New Roman" w:hAnsi="Times New Roman"/>
          <w:sz w:val="24"/>
          <w:szCs w:val="24"/>
        </w:rPr>
        <w:t>ARAGÓ</w:t>
      </w:r>
      <w:r w:rsidRPr="001F6B35">
        <w:rPr>
          <w:rFonts w:ascii="Times New Roman" w:hAnsi="Times New Roman"/>
          <w:sz w:val="24"/>
          <w:szCs w:val="24"/>
        </w:rPr>
        <w:t>N, N. G. B</w:t>
      </w:r>
      <w:r>
        <w:rPr>
          <w:rFonts w:ascii="Times New Roman" w:hAnsi="Times New Roman"/>
          <w:sz w:val="24"/>
          <w:szCs w:val="24"/>
        </w:rPr>
        <w:t>.</w:t>
      </w:r>
      <w:r w:rsidRPr="001F6B35">
        <w:rPr>
          <w:rFonts w:ascii="Times New Roman" w:hAnsi="Times New Roman"/>
          <w:sz w:val="24"/>
          <w:szCs w:val="24"/>
        </w:rPr>
        <w:t xml:space="preserve">; SILVA, G. B. </w:t>
      </w:r>
      <w:r w:rsidRPr="00556923">
        <w:rPr>
          <w:rFonts w:ascii="Times New Roman" w:hAnsi="Times New Roman"/>
          <w:i/>
          <w:sz w:val="24"/>
          <w:szCs w:val="24"/>
        </w:rPr>
        <w:t xml:space="preserve">A </w:t>
      </w:r>
      <w:r>
        <w:rPr>
          <w:rFonts w:ascii="Times New Roman" w:hAnsi="Times New Roman"/>
          <w:i/>
          <w:sz w:val="24"/>
          <w:szCs w:val="24"/>
        </w:rPr>
        <w:t>e</w:t>
      </w:r>
      <w:r w:rsidRPr="00556923">
        <w:rPr>
          <w:rFonts w:ascii="Times New Roman" w:hAnsi="Times New Roman"/>
          <w:i/>
          <w:sz w:val="24"/>
          <w:szCs w:val="24"/>
        </w:rPr>
        <w:t>ducação inclusiva e o ensino de língua estrangeira</w:t>
      </w:r>
      <w:r w:rsidRPr="001F6B35">
        <w:rPr>
          <w:rFonts w:ascii="Times New Roman" w:hAnsi="Times New Roman"/>
          <w:i/>
          <w:sz w:val="24"/>
          <w:szCs w:val="24"/>
        </w:rPr>
        <w:t>:</w:t>
      </w:r>
      <w:r w:rsidRPr="001F6B35">
        <w:rPr>
          <w:rFonts w:ascii="Times New Roman" w:hAnsi="Times New Roman"/>
          <w:b/>
          <w:sz w:val="24"/>
          <w:szCs w:val="24"/>
        </w:rPr>
        <w:t xml:space="preserve"> </w:t>
      </w:r>
      <w:r w:rsidRPr="001F6B35">
        <w:rPr>
          <w:rFonts w:ascii="Times New Roman" w:hAnsi="Times New Roman"/>
          <w:sz w:val="24"/>
          <w:szCs w:val="24"/>
        </w:rPr>
        <w:t>o discurso de um aluno com necessidades específicas visuais à luz da análise do discurso.</w:t>
      </w:r>
      <w:r w:rsidRPr="00AB5E69">
        <w:rPr>
          <w:rFonts w:ascii="Times New Roman" w:hAnsi="Times New Roman"/>
          <w:sz w:val="24"/>
          <w:szCs w:val="24"/>
        </w:rPr>
        <w:t xml:space="preserve"> </w:t>
      </w:r>
      <w:r w:rsidRPr="00A26DBD">
        <w:rPr>
          <w:rFonts w:ascii="Times New Roman" w:hAnsi="Times New Roman"/>
          <w:sz w:val="24"/>
          <w:szCs w:val="24"/>
        </w:rPr>
        <w:t>2014. In: CONGRESSO INTERNACIONAL DE EDUCAÇÃO E INCLUSÃO</w:t>
      </w:r>
      <w:r>
        <w:rPr>
          <w:rFonts w:ascii="Times New Roman" w:hAnsi="Times New Roman"/>
          <w:sz w:val="24"/>
          <w:szCs w:val="24"/>
        </w:rPr>
        <w:t xml:space="preserve"> - CINTEDI</w:t>
      </w:r>
      <w:r w:rsidRPr="00A26DBD">
        <w:rPr>
          <w:rFonts w:ascii="Times New Roman" w:hAnsi="Times New Roman"/>
          <w:sz w:val="24"/>
          <w:szCs w:val="24"/>
        </w:rPr>
        <w:t>, 2014</w:t>
      </w:r>
      <w:r>
        <w:rPr>
          <w:rFonts w:ascii="Times New Roman" w:hAnsi="Times New Roman"/>
          <w:sz w:val="24"/>
          <w:szCs w:val="24"/>
        </w:rPr>
        <w:t>, Campina Grande</w:t>
      </w:r>
      <w:r w:rsidRPr="00A26DBD">
        <w:rPr>
          <w:rFonts w:ascii="Times New Roman" w:hAnsi="Times New Roman"/>
          <w:sz w:val="24"/>
          <w:szCs w:val="24"/>
        </w:rPr>
        <w:t xml:space="preserve">. </w:t>
      </w:r>
      <w:r w:rsidRPr="001970C1">
        <w:rPr>
          <w:rFonts w:ascii="Times New Roman" w:hAnsi="Times New Roman"/>
          <w:i/>
          <w:sz w:val="24"/>
          <w:szCs w:val="24"/>
          <w:lang w:val="en-US"/>
        </w:rPr>
        <w:t>Anais…</w:t>
      </w:r>
      <w:r w:rsidRPr="001970C1">
        <w:rPr>
          <w:rFonts w:ascii="Times New Roman" w:hAnsi="Times New Roman"/>
          <w:sz w:val="24"/>
          <w:szCs w:val="24"/>
          <w:lang w:val="en-US"/>
        </w:rPr>
        <w:t>Campina Grande, 2014</w:t>
      </w:r>
      <w:r w:rsidRPr="005D32F1">
        <w:rPr>
          <w:rFonts w:ascii="Times New Roman" w:hAnsi="Times New Roman"/>
          <w:sz w:val="24"/>
          <w:szCs w:val="24"/>
          <w:lang w:val="en-US"/>
        </w:rPr>
        <w:t xml:space="preserve">. </w:t>
      </w:r>
      <w:proofErr w:type="gramStart"/>
      <w:r w:rsidRPr="005D32F1">
        <w:rPr>
          <w:rFonts w:ascii="Times New Roman" w:hAnsi="Times New Roman"/>
          <w:sz w:val="24"/>
          <w:szCs w:val="24"/>
          <w:lang w:val="en-US"/>
        </w:rPr>
        <w:t>p.1-10</w:t>
      </w:r>
      <w:proofErr w:type="gramEnd"/>
      <w:r w:rsidRPr="005D32F1">
        <w:rPr>
          <w:rFonts w:ascii="Times New Roman" w:hAnsi="Times New Roman"/>
          <w:sz w:val="24"/>
          <w:szCs w:val="24"/>
          <w:lang w:val="en-US"/>
        </w:rPr>
        <w:t>.</w:t>
      </w:r>
    </w:p>
    <w:p w:rsidR="005D32F1" w:rsidRPr="005D32F1" w:rsidRDefault="005D32F1" w:rsidP="005D32F1">
      <w:pPr>
        <w:pStyle w:val="SemEspaamento"/>
        <w:spacing w:after="240"/>
        <w:rPr>
          <w:rFonts w:ascii="Times New Roman" w:hAnsi="Times New Roman"/>
          <w:color w:val="FF0000"/>
          <w:sz w:val="24"/>
          <w:szCs w:val="24"/>
          <w:lang w:val="en-US"/>
        </w:rPr>
      </w:pPr>
      <w:r w:rsidRPr="005D32F1">
        <w:rPr>
          <w:rFonts w:ascii="Times New Roman" w:hAnsi="Times New Roman"/>
          <w:sz w:val="24"/>
          <w:szCs w:val="24"/>
          <w:lang w:val="en-US"/>
        </w:rPr>
        <w:t xml:space="preserve">ARALUC, H. A. </w:t>
      </w:r>
      <w:r w:rsidRPr="005D32F1">
        <w:rPr>
          <w:rFonts w:ascii="Times New Roman" w:hAnsi="Times New Roman"/>
          <w:i/>
          <w:sz w:val="24"/>
          <w:szCs w:val="24"/>
          <w:lang w:val="en-US"/>
        </w:rPr>
        <w:t xml:space="preserve">Teaching </w:t>
      </w:r>
      <w:proofErr w:type="spellStart"/>
      <w:proofErr w:type="gramStart"/>
      <w:r w:rsidRPr="005D32F1">
        <w:rPr>
          <w:rFonts w:ascii="Times New Roman" w:hAnsi="Times New Roman"/>
          <w:i/>
          <w:sz w:val="24"/>
          <w:szCs w:val="24"/>
          <w:lang w:val="en-US"/>
        </w:rPr>
        <w:t>english</w:t>
      </w:r>
      <w:proofErr w:type="spellEnd"/>
      <w:proofErr w:type="gramEnd"/>
      <w:r w:rsidRPr="005D32F1">
        <w:rPr>
          <w:rFonts w:ascii="Times New Roman" w:hAnsi="Times New Roman"/>
          <w:i/>
          <w:sz w:val="24"/>
          <w:szCs w:val="24"/>
          <w:lang w:val="en-US"/>
        </w:rPr>
        <w:t xml:space="preserve"> as a foreign language to blind and visually impaired young learners:</w:t>
      </w:r>
      <w:r w:rsidRPr="005D32F1">
        <w:rPr>
          <w:rFonts w:ascii="Times New Roman" w:hAnsi="Times New Roman"/>
          <w:b/>
          <w:sz w:val="24"/>
          <w:szCs w:val="24"/>
          <w:lang w:val="en-US"/>
        </w:rPr>
        <w:t xml:space="preserve"> </w:t>
      </w:r>
      <w:r w:rsidRPr="005D32F1">
        <w:rPr>
          <w:rFonts w:ascii="Times New Roman" w:hAnsi="Times New Roman"/>
          <w:sz w:val="24"/>
          <w:szCs w:val="24"/>
          <w:lang w:val="en-US"/>
        </w:rPr>
        <w:t>the affective factor.</w:t>
      </w:r>
      <w:r w:rsidRPr="005D32F1">
        <w:rPr>
          <w:rFonts w:ascii="Times New Roman" w:hAnsi="Times New Roman"/>
          <w:b/>
          <w:sz w:val="24"/>
          <w:szCs w:val="24"/>
          <w:lang w:val="en-US"/>
        </w:rPr>
        <w:t xml:space="preserve"> </w:t>
      </w:r>
      <w:r w:rsidRPr="005D32F1">
        <w:rPr>
          <w:rFonts w:ascii="Times New Roman" w:hAnsi="Times New Roman"/>
          <w:sz w:val="24"/>
          <w:szCs w:val="24"/>
          <w:lang w:val="en-US"/>
        </w:rPr>
        <w:t xml:space="preserve">2002. 259 f. Universidad de </w:t>
      </w:r>
      <w:proofErr w:type="spellStart"/>
      <w:r w:rsidRPr="005D32F1">
        <w:rPr>
          <w:rFonts w:ascii="Times New Roman" w:hAnsi="Times New Roman"/>
          <w:sz w:val="24"/>
          <w:szCs w:val="24"/>
          <w:lang w:val="en-US"/>
        </w:rPr>
        <w:t>Castilla</w:t>
      </w:r>
      <w:proofErr w:type="spellEnd"/>
      <w:r w:rsidRPr="005D32F1">
        <w:rPr>
          <w:rFonts w:ascii="Times New Roman" w:hAnsi="Times New Roman"/>
          <w:sz w:val="24"/>
          <w:szCs w:val="24"/>
          <w:lang w:val="en-US"/>
        </w:rPr>
        <w:t xml:space="preserve">- </w:t>
      </w:r>
      <w:proofErr w:type="spellStart"/>
      <w:r w:rsidRPr="005D32F1">
        <w:rPr>
          <w:rFonts w:ascii="Times New Roman" w:hAnsi="Times New Roman"/>
          <w:sz w:val="24"/>
          <w:szCs w:val="24"/>
          <w:lang w:val="en-US"/>
        </w:rPr>
        <w:t>LaMancha</w:t>
      </w:r>
      <w:proofErr w:type="spellEnd"/>
      <w:r w:rsidRPr="005D32F1">
        <w:rPr>
          <w:rFonts w:ascii="Times New Roman" w:hAnsi="Times New Roman"/>
          <w:sz w:val="24"/>
          <w:szCs w:val="24"/>
          <w:lang w:val="en-US"/>
        </w:rPr>
        <w:t xml:space="preserve">, Ciudad Real, 2002. </w:t>
      </w:r>
    </w:p>
    <w:p w:rsidR="005D32F1" w:rsidRPr="00A81473" w:rsidRDefault="005D32F1" w:rsidP="005D32F1">
      <w:pPr>
        <w:pStyle w:val="SemEspaamento"/>
        <w:spacing w:after="240"/>
        <w:rPr>
          <w:rFonts w:ascii="Times New Roman" w:hAnsi="Times New Roman"/>
          <w:sz w:val="24"/>
          <w:szCs w:val="24"/>
          <w:lang w:val="en-US"/>
        </w:rPr>
      </w:pPr>
      <w:proofErr w:type="gramStart"/>
      <w:r>
        <w:rPr>
          <w:rFonts w:ascii="Times New Roman" w:hAnsi="Times New Roman"/>
          <w:sz w:val="24"/>
          <w:szCs w:val="24"/>
          <w:lang w:val="en-US"/>
        </w:rPr>
        <w:t xml:space="preserve">BAKER, C. </w:t>
      </w:r>
      <w:r w:rsidRPr="00921883">
        <w:rPr>
          <w:rFonts w:ascii="Times New Roman" w:hAnsi="Times New Roman"/>
          <w:i/>
          <w:sz w:val="24"/>
          <w:szCs w:val="24"/>
          <w:lang w:val="en-US"/>
        </w:rPr>
        <w:t>Foundations of bilingual education and bilingualism</w:t>
      </w:r>
      <w:r>
        <w:rPr>
          <w:rFonts w:ascii="Times New Roman" w:hAnsi="Times New Roman"/>
          <w:sz w:val="24"/>
          <w:szCs w:val="24"/>
          <w:lang w:val="en-US"/>
        </w:rPr>
        <w:t>.</w:t>
      </w:r>
      <w:proofErr w:type="gramEnd"/>
      <w:r>
        <w:rPr>
          <w:rFonts w:ascii="Times New Roman" w:hAnsi="Times New Roman"/>
          <w:sz w:val="24"/>
          <w:szCs w:val="24"/>
          <w:lang w:val="en-US"/>
        </w:rPr>
        <w:t xml:space="preserve"> 5. ed. Bristol: Multilingual Matters, 2011.</w:t>
      </w:r>
    </w:p>
    <w:p w:rsidR="005D32F1" w:rsidRPr="00F416CE" w:rsidRDefault="005D32F1" w:rsidP="005D32F1">
      <w:pPr>
        <w:pStyle w:val="SemEspaamento"/>
        <w:spacing w:after="240"/>
        <w:rPr>
          <w:rFonts w:ascii="Times New Roman" w:hAnsi="Times New Roman"/>
          <w:sz w:val="24"/>
          <w:szCs w:val="24"/>
        </w:rPr>
      </w:pPr>
      <w:proofErr w:type="gramStart"/>
      <w:r w:rsidRPr="00F416CE">
        <w:rPr>
          <w:rFonts w:ascii="Times New Roman" w:hAnsi="Times New Roman"/>
          <w:sz w:val="24"/>
          <w:szCs w:val="24"/>
          <w:lang w:val="en-US"/>
        </w:rPr>
        <w:t>BARAB, S. A.; EVANS, M. A.; BAEK, E.</w:t>
      </w:r>
      <w:r w:rsidRPr="00F416CE">
        <w:rPr>
          <w:rFonts w:ascii="Times New Roman" w:hAnsi="Times New Roman"/>
          <w:i/>
          <w:sz w:val="24"/>
          <w:szCs w:val="24"/>
          <w:lang w:val="en-US"/>
        </w:rPr>
        <w:t xml:space="preserve"> </w:t>
      </w:r>
      <w:r w:rsidRPr="00F416CE">
        <w:rPr>
          <w:rFonts w:ascii="Times New Roman" w:hAnsi="Times New Roman"/>
          <w:sz w:val="24"/>
          <w:szCs w:val="24"/>
          <w:lang w:val="en-US"/>
        </w:rPr>
        <w:t>Activity theory as a lens for characterizing the participatory unit.</w:t>
      </w:r>
      <w:proofErr w:type="gramEnd"/>
      <w:r w:rsidRPr="00F416CE">
        <w:rPr>
          <w:rFonts w:ascii="Times New Roman" w:hAnsi="Times New Roman"/>
          <w:sz w:val="24"/>
          <w:szCs w:val="24"/>
          <w:lang w:val="en-US"/>
        </w:rPr>
        <w:t xml:space="preserve"> In: </w:t>
      </w:r>
      <w:r w:rsidRPr="001970C1">
        <w:rPr>
          <w:rFonts w:ascii="Times New Roman" w:hAnsi="Times New Roman"/>
          <w:sz w:val="24"/>
          <w:szCs w:val="24"/>
          <w:lang w:val="en-US"/>
        </w:rPr>
        <w:t xml:space="preserve">JONASSEN, H. </w:t>
      </w:r>
      <w:r w:rsidRPr="00F416CE">
        <w:rPr>
          <w:rFonts w:ascii="Times New Roman" w:hAnsi="Times New Roman"/>
          <w:i/>
          <w:sz w:val="24"/>
          <w:szCs w:val="24"/>
          <w:lang w:val="en-US"/>
        </w:rPr>
        <w:t>Handbook of research for educational communications and technology</w:t>
      </w:r>
      <w:r w:rsidRPr="00F416CE">
        <w:rPr>
          <w:rFonts w:ascii="Times New Roman" w:hAnsi="Times New Roman"/>
          <w:sz w:val="24"/>
          <w:szCs w:val="24"/>
          <w:lang w:val="en-US"/>
        </w:rPr>
        <w:t xml:space="preserve">. </w:t>
      </w:r>
      <w:r w:rsidRPr="001970C1">
        <w:rPr>
          <w:rFonts w:ascii="Times New Roman" w:hAnsi="Times New Roman"/>
          <w:sz w:val="24"/>
          <w:szCs w:val="24"/>
        </w:rPr>
        <w:t xml:space="preserve">2. </w:t>
      </w:r>
      <w:proofErr w:type="gramStart"/>
      <w:r w:rsidRPr="001970C1">
        <w:rPr>
          <w:rFonts w:ascii="Times New Roman" w:hAnsi="Times New Roman"/>
          <w:sz w:val="24"/>
          <w:szCs w:val="24"/>
        </w:rPr>
        <w:t>ed.</w:t>
      </w:r>
      <w:proofErr w:type="gramEnd"/>
      <w:r w:rsidRPr="001970C1">
        <w:rPr>
          <w:rFonts w:ascii="Times New Roman" w:hAnsi="Times New Roman"/>
          <w:sz w:val="24"/>
          <w:szCs w:val="24"/>
        </w:rPr>
        <w:t xml:space="preserve"> </w:t>
      </w:r>
      <w:proofErr w:type="spellStart"/>
      <w:r w:rsidRPr="00F416CE">
        <w:rPr>
          <w:rFonts w:ascii="Times New Roman" w:hAnsi="Times New Roman"/>
          <w:sz w:val="24"/>
          <w:szCs w:val="24"/>
          <w:shd w:val="clear" w:color="auto" w:fill="FFFFFF"/>
        </w:rPr>
        <w:t>Mahwah</w:t>
      </w:r>
      <w:proofErr w:type="spellEnd"/>
      <w:r w:rsidRPr="00F416CE">
        <w:rPr>
          <w:rFonts w:ascii="Times New Roman" w:hAnsi="Times New Roman"/>
          <w:sz w:val="24"/>
          <w:szCs w:val="24"/>
          <w:shd w:val="clear" w:color="auto" w:fill="FFFFFF"/>
        </w:rPr>
        <w:t xml:space="preserve">, NJ, US: Lawrence </w:t>
      </w:r>
      <w:proofErr w:type="spellStart"/>
      <w:r w:rsidRPr="00F416CE">
        <w:rPr>
          <w:rFonts w:ascii="Times New Roman" w:hAnsi="Times New Roman"/>
          <w:sz w:val="24"/>
          <w:szCs w:val="24"/>
          <w:shd w:val="clear" w:color="auto" w:fill="FFFFFF"/>
        </w:rPr>
        <w:t>Erlbaum</w:t>
      </w:r>
      <w:proofErr w:type="spellEnd"/>
      <w:r w:rsidRPr="00F416CE">
        <w:rPr>
          <w:rFonts w:ascii="Times New Roman" w:hAnsi="Times New Roman"/>
          <w:sz w:val="24"/>
          <w:szCs w:val="24"/>
          <w:shd w:val="clear" w:color="auto" w:fill="FFFFFF"/>
        </w:rPr>
        <w:t xml:space="preserve"> Associates </w:t>
      </w:r>
      <w:proofErr w:type="spellStart"/>
      <w:r w:rsidRPr="00F416CE">
        <w:rPr>
          <w:rFonts w:ascii="Times New Roman" w:hAnsi="Times New Roman"/>
          <w:sz w:val="24"/>
          <w:szCs w:val="24"/>
          <w:shd w:val="clear" w:color="auto" w:fill="FFFFFF"/>
        </w:rPr>
        <w:t>Publishers</w:t>
      </w:r>
      <w:proofErr w:type="spellEnd"/>
      <w:r w:rsidRPr="00F416CE">
        <w:rPr>
          <w:rFonts w:ascii="Times New Roman" w:hAnsi="Times New Roman"/>
          <w:sz w:val="24"/>
          <w:szCs w:val="24"/>
          <w:shd w:val="clear" w:color="auto" w:fill="FFFFFF"/>
        </w:rPr>
        <w:t>,</w:t>
      </w:r>
      <w:r>
        <w:rPr>
          <w:rFonts w:ascii="Times New Roman" w:hAnsi="Times New Roman"/>
          <w:sz w:val="24"/>
          <w:szCs w:val="24"/>
        </w:rPr>
        <w:t xml:space="preserve"> 2004.</w:t>
      </w:r>
      <w:r w:rsidRPr="00F416CE">
        <w:rPr>
          <w:rFonts w:ascii="Times New Roman" w:hAnsi="Times New Roman"/>
          <w:sz w:val="24"/>
          <w:szCs w:val="24"/>
        </w:rPr>
        <w:t xml:space="preserve"> </w:t>
      </w:r>
      <w:proofErr w:type="gramStart"/>
      <w:r w:rsidRPr="00F416CE">
        <w:rPr>
          <w:rFonts w:ascii="Times New Roman" w:hAnsi="Times New Roman"/>
          <w:sz w:val="24"/>
          <w:szCs w:val="24"/>
        </w:rPr>
        <w:t>p.</w:t>
      </w:r>
      <w:proofErr w:type="gramEnd"/>
      <w:r w:rsidRPr="00F416CE">
        <w:rPr>
          <w:rFonts w:ascii="Times New Roman" w:hAnsi="Times New Roman"/>
          <w:sz w:val="24"/>
          <w:szCs w:val="24"/>
        </w:rPr>
        <w:t xml:space="preserve"> 199-214.</w:t>
      </w:r>
    </w:p>
    <w:p w:rsidR="005D32F1" w:rsidRPr="001970C1" w:rsidRDefault="005D32F1" w:rsidP="005D32F1">
      <w:pPr>
        <w:pStyle w:val="Textodecomentrio"/>
        <w:spacing w:after="240" w:line="240" w:lineRule="auto"/>
        <w:rPr>
          <w:rStyle w:val="Hyperlink"/>
          <w:rFonts w:ascii="Times New Roman" w:hAnsi="Times New Roman"/>
          <w:sz w:val="24"/>
          <w:szCs w:val="24"/>
          <w:lang w:val="en-US"/>
        </w:rPr>
      </w:pPr>
      <w:r w:rsidRPr="00E41C67">
        <w:rPr>
          <w:rFonts w:ascii="Times New Roman" w:hAnsi="Times New Roman"/>
          <w:sz w:val="24"/>
          <w:szCs w:val="24"/>
        </w:rPr>
        <w:t>BARBOSA</w:t>
      </w:r>
      <w:r>
        <w:rPr>
          <w:rFonts w:ascii="Times New Roman" w:hAnsi="Times New Roman"/>
          <w:sz w:val="24"/>
          <w:szCs w:val="24"/>
        </w:rPr>
        <w:t>, V. S.</w:t>
      </w:r>
      <w:r w:rsidRPr="00E41C67">
        <w:rPr>
          <w:rFonts w:ascii="Times New Roman" w:hAnsi="Times New Roman"/>
          <w:sz w:val="24"/>
          <w:szCs w:val="24"/>
        </w:rPr>
        <w:t>; ARAÚJO</w:t>
      </w:r>
      <w:r>
        <w:rPr>
          <w:rFonts w:ascii="Times New Roman" w:hAnsi="Times New Roman"/>
          <w:sz w:val="24"/>
          <w:szCs w:val="24"/>
        </w:rPr>
        <w:t xml:space="preserve">, A. </w:t>
      </w:r>
      <w:proofErr w:type="gramStart"/>
      <w:r>
        <w:rPr>
          <w:rFonts w:ascii="Times New Roman" w:hAnsi="Times New Roman"/>
          <w:sz w:val="24"/>
          <w:szCs w:val="24"/>
        </w:rPr>
        <w:t>D.</w:t>
      </w:r>
      <w:proofErr w:type="gramEnd"/>
      <w:r>
        <w:rPr>
          <w:rFonts w:ascii="Times New Roman" w:hAnsi="Times New Roman"/>
          <w:sz w:val="24"/>
          <w:szCs w:val="24"/>
        </w:rPr>
        <w:t>;</w:t>
      </w:r>
      <w:r w:rsidRPr="00E41C67">
        <w:rPr>
          <w:rFonts w:ascii="Times New Roman" w:hAnsi="Times New Roman"/>
          <w:sz w:val="24"/>
          <w:szCs w:val="24"/>
        </w:rPr>
        <w:t xml:space="preserve"> ARAGÃO</w:t>
      </w:r>
      <w:r>
        <w:rPr>
          <w:rFonts w:ascii="Times New Roman" w:hAnsi="Times New Roman"/>
          <w:sz w:val="24"/>
          <w:szCs w:val="24"/>
        </w:rPr>
        <w:t>, C. O</w:t>
      </w:r>
      <w:r w:rsidRPr="00E41C67">
        <w:rPr>
          <w:rFonts w:ascii="Times New Roman" w:hAnsi="Times New Roman"/>
          <w:sz w:val="24"/>
          <w:szCs w:val="24"/>
        </w:rPr>
        <w:t xml:space="preserve">. </w:t>
      </w:r>
      <w:r w:rsidRPr="00861738">
        <w:rPr>
          <w:rFonts w:ascii="Times New Roman" w:hAnsi="Times New Roman"/>
          <w:sz w:val="24"/>
          <w:szCs w:val="24"/>
        </w:rPr>
        <w:t xml:space="preserve">Multimodalidade e </w:t>
      </w:r>
      <w:proofErr w:type="spellStart"/>
      <w:r w:rsidRPr="00861738">
        <w:rPr>
          <w:rFonts w:ascii="Times New Roman" w:hAnsi="Times New Roman"/>
          <w:sz w:val="24"/>
          <w:szCs w:val="24"/>
        </w:rPr>
        <w:t>multiletramentos</w:t>
      </w:r>
      <w:proofErr w:type="spellEnd"/>
      <w:r w:rsidRPr="00861738">
        <w:rPr>
          <w:rFonts w:ascii="Times New Roman" w:hAnsi="Times New Roman"/>
          <w:sz w:val="24"/>
          <w:szCs w:val="24"/>
        </w:rPr>
        <w:t>:</w:t>
      </w:r>
      <w:r w:rsidRPr="00E41C67">
        <w:rPr>
          <w:rFonts w:ascii="Times New Roman" w:hAnsi="Times New Roman"/>
          <w:sz w:val="24"/>
          <w:szCs w:val="24"/>
        </w:rPr>
        <w:t xml:space="preserve"> análise de atividades de leitura em meio digital. </w:t>
      </w:r>
      <w:r w:rsidRPr="00861738">
        <w:rPr>
          <w:rFonts w:ascii="Times New Roman" w:hAnsi="Times New Roman"/>
          <w:i/>
          <w:sz w:val="24"/>
          <w:szCs w:val="24"/>
        </w:rPr>
        <w:t>RBLA</w:t>
      </w:r>
      <w:r w:rsidRPr="00E41C67">
        <w:rPr>
          <w:rFonts w:ascii="Times New Roman" w:hAnsi="Times New Roman"/>
          <w:sz w:val="24"/>
          <w:szCs w:val="24"/>
        </w:rPr>
        <w:t>, Belo Horizonte, v. 16, n. 4, p. 623-650</w:t>
      </w:r>
      <w:r>
        <w:rPr>
          <w:rFonts w:ascii="Times New Roman" w:hAnsi="Times New Roman"/>
          <w:sz w:val="24"/>
          <w:szCs w:val="24"/>
        </w:rPr>
        <w:t xml:space="preserve">, </w:t>
      </w:r>
      <w:r w:rsidRPr="00E41C67">
        <w:rPr>
          <w:rFonts w:ascii="Times New Roman" w:hAnsi="Times New Roman"/>
          <w:sz w:val="24"/>
          <w:szCs w:val="24"/>
        </w:rPr>
        <w:t>2016</w:t>
      </w:r>
      <w:r>
        <w:rPr>
          <w:rFonts w:ascii="Times New Roman" w:hAnsi="Times New Roman"/>
          <w:sz w:val="24"/>
          <w:szCs w:val="24"/>
        </w:rPr>
        <w:t>. Disponível em: &lt;</w:t>
      </w:r>
      <w:r w:rsidRPr="005448A5">
        <w:rPr>
          <w:rFonts w:ascii="Times New Roman" w:hAnsi="Times New Roman"/>
          <w:sz w:val="24"/>
          <w:szCs w:val="24"/>
        </w:rPr>
        <w:t>http://www.scielo.br/pdf/rbla/v16n4/1984-6398-rbla-16-04-00623.pdf</w:t>
      </w:r>
      <w:r>
        <w:rPr>
          <w:rFonts w:ascii="Times New Roman" w:hAnsi="Times New Roman"/>
          <w:sz w:val="24"/>
          <w:szCs w:val="24"/>
        </w:rPr>
        <w:t xml:space="preserve">&gt;. </w:t>
      </w:r>
      <w:proofErr w:type="spellStart"/>
      <w:r w:rsidRPr="001970C1">
        <w:rPr>
          <w:rFonts w:ascii="Times New Roman" w:hAnsi="Times New Roman"/>
          <w:sz w:val="24"/>
          <w:szCs w:val="24"/>
          <w:lang w:val="en-US"/>
        </w:rPr>
        <w:t>Acesso</w:t>
      </w:r>
      <w:proofErr w:type="spellEnd"/>
      <w:r w:rsidRPr="001970C1">
        <w:rPr>
          <w:rFonts w:ascii="Times New Roman" w:hAnsi="Times New Roman"/>
          <w:sz w:val="24"/>
          <w:szCs w:val="24"/>
          <w:lang w:val="en-US"/>
        </w:rPr>
        <w:t xml:space="preserve"> </w:t>
      </w:r>
      <w:proofErr w:type="spellStart"/>
      <w:r w:rsidRPr="001970C1">
        <w:rPr>
          <w:rFonts w:ascii="Times New Roman" w:hAnsi="Times New Roman"/>
          <w:sz w:val="24"/>
          <w:szCs w:val="24"/>
          <w:lang w:val="en-US"/>
        </w:rPr>
        <w:t>em</w:t>
      </w:r>
      <w:proofErr w:type="spellEnd"/>
      <w:r w:rsidRPr="001970C1">
        <w:rPr>
          <w:rFonts w:ascii="Times New Roman" w:hAnsi="Times New Roman"/>
          <w:sz w:val="24"/>
          <w:szCs w:val="24"/>
          <w:lang w:val="en-US"/>
        </w:rPr>
        <w:t>:</w:t>
      </w:r>
      <w:r w:rsidRPr="001970C1">
        <w:rPr>
          <w:rStyle w:val="Hyperlink"/>
          <w:rFonts w:ascii="Times New Roman" w:hAnsi="Times New Roman"/>
          <w:sz w:val="24"/>
          <w:szCs w:val="24"/>
          <w:lang w:val="en-US"/>
        </w:rPr>
        <w:t xml:space="preserve"> 17 </w:t>
      </w:r>
      <w:proofErr w:type="spellStart"/>
      <w:r w:rsidRPr="001970C1">
        <w:rPr>
          <w:rStyle w:val="Hyperlink"/>
          <w:rFonts w:ascii="Times New Roman" w:hAnsi="Times New Roman"/>
          <w:sz w:val="24"/>
          <w:szCs w:val="24"/>
          <w:lang w:val="en-US"/>
        </w:rPr>
        <w:t>fev</w:t>
      </w:r>
      <w:proofErr w:type="spellEnd"/>
      <w:r w:rsidRPr="001970C1">
        <w:rPr>
          <w:rStyle w:val="Hyperlink"/>
          <w:rFonts w:ascii="Times New Roman" w:hAnsi="Times New Roman"/>
          <w:sz w:val="24"/>
          <w:szCs w:val="24"/>
          <w:lang w:val="en-US"/>
        </w:rPr>
        <w:t>. 2018.</w:t>
      </w:r>
    </w:p>
    <w:p w:rsidR="005D32F1" w:rsidRPr="005639FA" w:rsidRDefault="005D32F1" w:rsidP="005D32F1">
      <w:pPr>
        <w:pStyle w:val="SemEspaamento"/>
        <w:spacing w:after="240"/>
        <w:rPr>
          <w:rFonts w:ascii="Times New Roman" w:hAnsi="Times New Roman"/>
          <w:sz w:val="24"/>
          <w:szCs w:val="24"/>
        </w:rPr>
      </w:pPr>
      <w:r w:rsidRPr="00913168">
        <w:rPr>
          <w:rFonts w:ascii="Times New Roman" w:hAnsi="Times New Roman"/>
          <w:sz w:val="24"/>
          <w:szCs w:val="24"/>
          <w:lang w:val="en-US"/>
        </w:rPr>
        <w:t xml:space="preserve">BODROVA, E. </w:t>
      </w:r>
      <w:r w:rsidRPr="00B57B51">
        <w:rPr>
          <w:rFonts w:ascii="Times New Roman" w:hAnsi="Times New Roman"/>
          <w:i/>
          <w:sz w:val="24"/>
          <w:szCs w:val="24"/>
          <w:lang w:val="en-US"/>
        </w:rPr>
        <w:t xml:space="preserve">Vygotsky and Montessori: </w:t>
      </w:r>
      <w:r w:rsidRPr="00CA53C8">
        <w:rPr>
          <w:rFonts w:ascii="Times New Roman" w:hAnsi="Times New Roman"/>
          <w:sz w:val="24"/>
          <w:szCs w:val="24"/>
          <w:lang w:val="en-US"/>
        </w:rPr>
        <w:t>one dream, two visions</w:t>
      </w:r>
      <w:r w:rsidRPr="00B57B51">
        <w:rPr>
          <w:rFonts w:ascii="Times New Roman" w:hAnsi="Times New Roman"/>
          <w:i/>
          <w:sz w:val="24"/>
          <w:szCs w:val="24"/>
          <w:lang w:val="en-US"/>
        </w:rPr>
        <w:t>.</w:t>
      </w:r>
      <w:r>
        <w:rPr>
          <w:rFonts w:ascii="Times New Roman" w:hAnsi="Times New Roman"/>
          <w:sz w:val="24"/>
          <w:szCs w:val="24"/>
          <w:lang w:val="en-US"/>
        </w:rPr>
        <w:t xml:space="preserve"> </w:t>
      </w:r>
      <w:proofErr w:type="spellStart"/>
      <w:r w:rsidRPr="005639FA">
        <w:rPr>
          <w:rFonts w:ascii="Times New Roman" w:hAnsi="Times New Roman"/>
          <w:sz w:val="24"/>
          <w:szCs w:val="24"/>
        </w:rPr>
        <w:t>Res</w:t>
      </w:r>
      <w:r>
        <w:rPr>
          <w:rFonts w:ascii="Times New Roman" w:hAnsi="Times New Roman"/>
          <w:sz w:val="24"/>
          <w:szCs w:val="24"/>
        </w:rPr>
        <w:t>earch</w:t>
      </w:r>
      <w:proofErr w:type="spellEnd"/>
      <w:r>
        <w:rPr>
          <w:rFonts w:ascii="Times New Roman" w:hAnsi="Times New Roman"/>
          <w:sz w:val="24"/>
          <w:szCs w:val="24"/>
        </w:rPr>
        <w:t xml:space="preserve"> Gate, 2003. Disponível em</w:t>
      </w:r>
      <w:r w:rsidRPr="005639FA">
        <w:rPr>
          <w:rFonts w:ascii="Times New Roman" w:hAnsi="Times New Roman"/>
          <w:sz w:val="24"/>
          <w:szCs w:val="24"/>
        </w:rPr>
        <w:t>:</w:t>
      </w:r>
      <w:r>
        <w:rPr>
          <w:rFonts w:ascii="Times New Roman" w:hAnsi="Times New Roman"/>
          <w:sz w:val="24"/>
          <w:szCs w:val="24"/>
        </w:rPr>
        <w:t xml:space="preserve"> &lt;</w:t>
      </w:r>
      <w:proofErr w:type="gramStart"/>
      <w:r w:rsidRPr="00913168">
        <w:rPr>
          <w:rFonts w:ascii="Times New Roman" w:hAnsi="Times New Roman"/>
          <w:sz w:val="24"/>
          <w:szCs w:val="24"/>
        </w:rPr>
        <w:t>https</w:t>
      </w:r>
      <w:proofErr w:type="gramEnd"/>
      <w:r w:rsidRPr="00913168">
        <w:rPr>
          <w:rFonts w:ascii="Times New Roman" w:hAnsi="Times New Roman"/>
          <w:sz w:val="24"/>
          <w:szCs w:val="24"/>
        </w:rPr>
        <w:t>://www.researchgate.net/publication/234745030</w:t>
      </w:r>
      <w:r>
        <w:rPr>
          <w:rFonts w:ascii="Times New Roman" w:hAnsi="Times New Roman"/>
          <w:sz w:val="24"/>
          <w:szCs w:val="24"/>
        </w:rPr>
        <w:t>&gt;. Acesso em: 22 abr. 2016.</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BRAIT, B</w:t>
      </w:r>
      <w:r w:rsidRPr="00C829EB">
        <w:rPr>
          <w:rFonts w:ascii="Times New Roman" w:hAnsi="Times New Roman"/>
          <w:sz w:val="24"/>
          <w:szCs w:val="24"/>
        </w:rPr>
        <w:t xml:space="preserve">. </w:t>
      </w:r>
      <w:r w:rsidRPr="00183164">
        <w:rPr>
          <w:rFonts w:ascii="Times New Roman" w:hAnsi="Times New Roman"/>
          <w:i/>
          <w:sz w:val="24"/>
          <w:szCs w:val="24"/>
        </w:rPr>
        <w:t>Literatura e outras linguagens</w:t>
      </w:r>
      <w:r>
        <w:rPr>
          <w:rFonts w:ascii="Times New Roman" w:hAnsi="Times New Roman"/>
          <w:sz w:val="24"/>
          <w:szCs w:val="24"/>
        </w:rPr>
        <w:t>. São Paulo: Contexto, 2010.</w:t>
      </w:r>
    </w:p>
    <w:p w:rsidR="005D32F1" w:rsidRPr="00913168"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BRASIL. </w:t>
      </w:r>
      <w:r>
        <w:rPr>
          <w:rFonts w:ascii="Times New Roman" w:hAnsi="Times New Roman"/>
          <w:i/>
          <w:sz w:val="24"/>
          <w:szCs w:val="24"/>
        </w:rPr>
        <w:t xml:space="preserve">Estatuto da criança e do Adolescente: </w:t>
      </w:r>
      <w:r w:rsidRPr="00913168">
        <w:rPr>
          <w:rFonts w:ascii="Times New Roman" w:hAnsi="Times New Roman"/>
          <w:sz w:val="24"/>
          <w:szCs w:val="24"/>
        </w:rPr>
        <w:t>Lei federal nº 8069, de 13 de</w:t>
      </w:r>
      <w:r>
        <w:rPr>
          <w:rFonts w:ascii="Times New Roman" w:hAnsi="Times New Roman"/>
          <w:sz w:val="24"/>
          <w:szCs w:val="24"/>
        </w:rPr>
        <w:t xml:space="preserve"> </w:t>
      </w:r>
      <w:r w:rsidRPr="00913168">
        <w:rPr>
          <w:rFonts w:ascii="Times New Roman" w:hAnsi="Times New Roman"/>
          <w:sz w:val="24"/>
          <w:szCs w:val="24"/>
        </w:rPr>
        <w:t>julho de 1990</w:t>
      </w:r>
      <w:r>
        <w:rPr>
          <w:rFonts w:ascii="Times New Roman" w:hAnsi="Times New Roman"/>
          <w:sz w:val="24"/>
          <w:szCs w:val="24"/>
        </w:rPr>
        <w:t>.</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______. </w:t>
      </w:r>
      <w:r w:rsidRPr="00913168">
        <w:rPr>
          <w:rFonts w:ascii="Times New Roman" w:hAnsi="Times New Roman"/>
          <w:i/>
          <w:sz w:val="24"/>
          <w:szCs w:val="24"/>
        </w:rPr>
        <w:t>Lei de Diretrizes e Bases da Educação Nacional</w:t>
      </w:r>
      <w:r>
        <w:rPr>
          <w:rFonts w:ascii="Times New Roman" w:hAnsi="Times New Roman"/>
          <w:sz w:val="24"/>
          <w:szCs w:val="24"/>
        </w:rPr>
        <w:t>. Lei número 9394,</w:t>
      </w:r>
      <w:r w:rsidRPr="009113C5">
        <w:rPr>
          <w:rFonts w:ascii="Times New Roman" w:hAnsi="Times New Roman"/>
          <w:sz w:val="24"/>
          <w:szCs w:val="24"/>
        </w:rPr>
        <w:t xml:space="preserve"> 20 de dezembro de 1996.</w:t>
      </w:r>
      <w:r w:rsidRPr="00201D1E">
        <w:rPr>
          <w:rFonts w:ascii="Times New Roman" w:hAnsi="Times New Roman"/>
          <w:sz w:val="24"/>
          <w:szCs w:val="24"/>
        </w:rPr>
        <w:t xml:space="preserve"> </w:t>
      </w:r>
    </w:p>
    <w:p w:rsidR="005D32F1" w:rsidRPr="001970C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______. </w:t>
      </w:r>
      <w:r w:rsidRPr="00B57B51">
        <w:rPr>
          <w:rFonts w:ascii="Times New Roman" w:hAnsi="Times New Roman"/>
          <w:i/>
          <w:sz w:val="24"/>
          <w:szCs w:val="24"/>
        </w:rPr>
        <w:t>Parâmetros Curriculares Nacionais</w:t>
      </w:r>
      <w:r w:rsidRPr="009113C5">
        <w:rPr>
          <w:rFonts w:ascii="Times New Roman" w:hAnsi="Times New Roman"/>
          <w:sz w:val="24"/>
          <w:szCs w:val="24"/>
        </w:rPr>
        <w:t xml:space="preserve">: </w:t>
      </w:r>
      <w:r w:rsidRPr="00B57B51">
        <w:rPr>
          <w:rFonts w:ascii="Times New Roman" w:hAnsi="Times New Roman"/>
          <w:sz w:val="24"/>
          <w:szCs w:val="24"/>
        </w:rPr>
        <w:t>adaptações curriculares-estratégias para a educação de alunos com necessidades educacionais especiais.</w:t>
      </w:r>
      <w:r w:rsidRPr="009113C5">
        <w:rPr>
          <w:rFonts w:ascii="Times New Roman" w:hAnsi="Times New Roman"/>
          <w:sz w:val="24"/>
          <w:szCs w:val="24"/>
        </w:rPr>
        <w:t xml:space="preserve"> </w:t>
      </w:r>
      <w:r w:rsidRPr="001970C1">
        <w:rPr>
          <w:rFonts w:ascii="Times New Roman" w:hAnsi="Times New Roman"/>
          <w:sz w:val="24"/>
          <w:szCs w:val="24"/>
        </w:rPr>
        <w:t xml:space="preserve">Brasília: MEC/SEF/SEESP, 1998. </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______</w:t>
      </w:r>
      <w:r w:rsidRPr="009113C5">
        <w:rPr>
          <w:rFonts w:ascii="Times New Roman" w:hAnsi="Times New Roman"/>
          <w:sz w:val="24"/>
          <w:szCs w:val="24"/>
        </w:rPr>
        <w:t xml:space="preserve">. Ministério da Educação. </w:t>
      </w:r>
      <w:r w:rsidRPr="005D7F92">
        <w:rPr>
          <w:rFonts w:ascii="Times New Roman" w:hAnsi="Times New Roman"/>
          <w:i/>
          <w:sz w:val="24"/>
          <w:szCs w:val="24"/>
        </w:rPr>
        <w:t>Política Nacional de Educação Especial na perspectiva da Educação Inclusiva.</w:t>
      </w:r>
      <w:r w:rsidRPr="009113C5">
        <w:rPr>
          <w:rFonts w:ascii="Times New Roman" w:hAnsi="Times New Roman"/>
          <w:sz w:val="24"/>
          <w:szCs w:val="24"/>
        </w:rPr>
        <w:t xml:space="preserve"> </w:t>
      </w:r>
      <w:r>
        <w:rPr>
          <w:rFonts w:ascii="Times New Roman" w:hAnsi="Times New Roman"/>
          <w:sz w:val="24"/>
          <w:szCs w:val="24"/>
        </w:rPr>
        <w:t>MEC; SEEP,</w:t>
      </w:r>
      <w:r w:rsidRPr="009113C5">
        <w:rPr>
          <w:rFonts w:ascii="Times New Roman" w:hAnsi="Times New Roman"/>
          <w:sz w:val="24"/>
          <w:szCs w:val="24"/>
        </w:rPr>
        <w:t xml:space="preserve"> 2008.</w:t>
      </w:r>
    </w:p>
    <w:p w:rsidR="005D32F1" w:rsidRPr="00190A9F" w:rsidRDefault="005D32F1" w:rsidP="005D32F1">
      <w:pPr>
        <w:pStyle w:val="SemEspaamento"/>
        <w:spacing w:after="240"/>
        <w:rPr>
          <w:rFonts w:ascii="Times New Roman" w:hAnsi="Times New Roman"/>
          <w:sz w:val="24"/>
          <w:szCs w:val="24"/>
          <w:lang w:val="en-US"/>
        </w:rPr>
      </w:pPr>
      <w:r>
        <w:rPr>
          <w:rFonts w:ascii="Times New Roman" w:hAnsi="Times New Roman"/>
          <w:sz w:val="24"/>
          <w:szCs w:val="24"/>
        </w:rPr>
        <w:t xml:space="preserve">______. </w:t>
      </w:r>
      <w:r w:rsidRPr="009113C5">
        <w:rPr>
          <w:rFonts w:ascii="Times New Roman" w:hAnsi="Times New Roman"/>
          <w:sz w:val="24"/>
          <w:szCs w:val="24"/>
        </w:rPr>
        <w:t>M</w:t>
      </w:r>
      <w:r>
        <w:rPr>
          <w:rFonts w:ascii="Times New Roman" w:hAnsi="Times New Roman"/>
          <w:sz w:val="24"/>
          <w:szCs w:val="24"/>
        </w:rPr>
        <w:t>inistério da Educação.</w:t>
      </w:r>
      <w:r w:rsidRPr="009113C5">
        <w:rPr>
          <w:rFonts w:ascii="Times New Roman" w:hAnsi="Times New Roman"/>
          <w:sz w:val="24"/>
          <w:szCs w:val="24"/>
        </w:rPr>
        <w:t xml:space="preserve"> </w:t>
      </w:r>
      <w:r w:rsidRPr="00A81473">
        <w:rPr>
          <w:rFonts w:ascii="Times New Roman" w:hAnsi="Times New Roman"/>
          <w:i/>
          <w:sz w:val="24"/>
          <w:szCs w:val="24"/>
        </w:rPr>
        <w:t>Programa de Capacitação de Recursos Humanos do Ensino Fundamental-</w:t>
      </w:r>
      <w:r>
        <w:rPr>
          <w:rFonts w:ascii="Times New Roman" w:hAnsi="Times New Roman"/>
          <w:sz w:val="24"/>
          <w:szCs w:val="24"/>
        </w:rPr>
        <w:t xml:space="preserve">Deficiência Visual. </w:t>
      </w:r>
      <w:proofErr w:type="gramStart"/>
      <w:r>
        <w:rPr>
          <w:rFonts w:ascii="Times New Roman" w:hAnsi="Times New Roman"/>
          <w:sz w:val="24"/>
          <w:szCs w:val="24"/>
        </w:rPr>
        <w:t>v</w:t>
      </w:r>
      <w:r w:rsidRPr="009113C5">
        <w:rPr>
          <w:rFonts w:ascii="Times New Roman" w:hAnsi="Times New Roman"/>
          <w:sz w:val="24"/>
          <w:szCs w:val="24"/>
        </w:rPr>
        <w:t>.</w:t>
      </w:r>
      <w:proofErr w:type="gramEnd"/>
      <w:r>
        <w:rPr>
          <w:rFonts w:ascii="Times New Roman" w:hAnsi="Times New Roman"/>
          <w:sz w:val="24"/>
          <w:szCs w:val="24"/>
        </w:rPr>
        <w:t xml:space="preserve"> </w:t>
      </w:r>
      <w:r w:rsidRPr="009113C5">
        <w:rPr>
          <w:rFonts w:ascii="Times New Roman" w:hAnsi="Times New Roman"/>
          <w:sz w:val="24"/>
          <w:szCs w:val="24"/>
        </w:rPr>
        <w:t>1</w:t>
      </w:r>
      <w:r>
        <w:rPr>
          <w:rFonts w:ascii="Times New Roman" w:hAnsi="Times New Roman"/>
          <w:sz w:val="24"/>
          <w:szCs w:val="24"/>
        </w:rPr>
        <w:t xml:space="preserve"> </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 xml:space="preserve">série atualidades pedagógicas. </w:t>
      </w:r>
      <w:proofErr w:type="gramStart"/>
      <w:r w:rsidRPr="00190A9F">
        <w:rPr>
          <w:rFonts w:ascii="Times New Roman" w:hAnsi="Times New Roman"/>
          <w:sz w:val="24"/>
          <w:szCs w:val="24"/>
          <w:lang w:val="en-US"/>
        </w:rPr>
        <w:t>Brasília, 2001.</w:t>
      </w:r>
      <w:proofErr w:type="gramEnd"/>
    </w:p>
    <w:p w:rsidR="005D32F1" w:rsidRDefault="005D32F1" w:rsidP="005D32F1">
      <w:pPr>
        <w:pStyle w:val="SemEspaamento"/>
        <w:spacing w:after="240"/>
        <w:rPr>
          <w:rFonts w:ascii="Times New Roman" w:hAnsi="Times New Roman"/>
          <w:sz w:val="24"/>
          <w:szCs w:val="24"/>
          <w:lang w:val="en-US"/>
        </w:rPr>
      </w:pPr>
      <w:r w:rsidRPr="00B7461C">
        <w:rPr>
          <w:rFonts w:ascii="Times New Roman" w:hAnsi="Times New Roman"/>
          <w:sz w:val="24"/>
          <w:szCs w:val="24"/>
          <w:lang w:val="en-US"/>
        </w:rPr>
        <w:t xml:space="preserve">BROWN, H. D. </w:t>
      </w:r>
      <w:r w:rsidRPr="00B7461C">
        <w:rPr>
          <w:rFonts w:ascii="Times New Roman" w:hAnsi="Times New Roman"/>
          <w:i/>
          <w:sz w:val="24"/>
          <w:szCs w:val="24"/>
          <w:lang w:val="en-US"/>
        </w:rPr>
        <w:t>Principles of language learning and teaching</w:t>
      </w:r>
      <w:r>
        <w:rPr>
          <w:rFonts w:ascii="Times New Roman" w:hAnsi="Times New Roman"/>
          <w:sz w:val="24"/>
          <w:szCs w:val="24"/>
          <w:lang w:val="en-US"/>
        </w:rPr>
        <w:t>. New Jersey: Prentice Hall, 1987.</w:t>
      </w:r>
    </w:p>
    <w:p w:rsidR="005D32F1" w:rsidRPr="00323150" w:rsidRDefault="005D32F1" w:rsidP="005D32F1">
      <w:pPr>
        <w:pStyle w:val="SemEspaamento"/>
        <w:spacing w:after="240"/>
        <w:rPr>
          <w:rFonts w:ascii="Times New Roman" w:hAnsi="Times New Roman"/>
          <w:sz w:val="24"/>
          <w:szCs w:val="24"/>
          <w:lang w:val="en-US"/>
        </w:rPr>
      </w:pPr>
      <w:r>
        <w:rPr>
          <w:rFonts w:ascii="Times New Roman" w:hAnsi="Times New Roman"/>
          <w:sz w:val="24"/>
          <w:szCs w:val="24"/>
          <w:lang w:val="en-US"/>
        </w:rPr>
        <w:lastRenderedPageBreak/>
        <w:t xml:space="preserve">______. </w:t>
      </w:r>
      <w:r w:rsidRPr="00B7461C">
        <w:rPr>
          <w:rFonts w:ascii="Times New Roman" w:hAnsi="Times New Roman"/>
          <w:i/>
          <w:sz w:val="24"/>
          <w:szCs w:val="24"/>
          <w:lang w:val="en-US"/>
        </w:rPr>
        <w:t>Teaching by principles</w:t>
      </w:r>
      <w:r>
        <w:rPr>
          <w:rFonts w:ascii="Times New Roman" w:hAnsi="Times New Roman"/>
          <w:sz w:val="24"/>
          <w:szCs w:val="24"/>
          <w:lang w:val="en-US"/>
        </w:rPr>
        <w:t xml:space="preserve">: an interactive approach to language pedagogy. </w:t>
      </w:r>
      <w:r w:rsidRPr="00323150">
        <w:rPr>
          <w:rFonts w:ascii="Times New Roman" w:hAnsi="Times New Roman"/>
          <w:sz w:val="24"/>
          <w:szCs w:val="24"/>
          <w:lang w:val="en-US"/>
        </w:rPr>
        <w:t>New Jersey: Prentice Hall, 1994.</w:t>
      </w:r>
    </w:p>
    <w:p w:rsidR="005D32F1" w:rsidRPr="00956C45" w:rsidRDefault="005D32F1" w:rsidP="005D32F1">
      <w:pPr>
        <w:pStyle w:val="SemEspaamento"/>
        <w:spacing w:after="240"/>
        <w:rPr>
          <w:rFonts w:ascii="Times New Roman" w:hAnsi="Times New Roman"/>
          <w:sz w:val="24"/>
          <w:szCs w:val="24"/>
        </w:rPr>
      </w:pPr>
      <w:proofErr w:type="gramStart"/>
      <w:r w:rsidRPr="00BA210C">
        <w:rPr>
          <w:rFonts w:ascii="Times New Roman" w:hAnsi="Times New Roman"/>
          <w:sz w:val="24"/>
          <w:szCs w:val="24"/>
          <w:lang w:val="en-US"/>
        </w:rPr>
        <w:t>CAMBRIDGE INTERNATIONAL EXAMINATION.</w:t>
      </w:r>
      <w:proofErr w:type="gramEnd"/>
      <w:r w:rsidRPr="00BA210C">
        <w:rPr>
          <w:rFonts w:ascii="Times New Roman" w:hAnsi="Times New Roman"/>
          <w:sz w:val="24"/>
          <w:szCs w:val="24"/>
          <w:lang w:val="en-US"/>
        </w:rPr>
        <w:t xml:space="preserve"> </w:t>
      </w:r>
      <w:proofErr w:type="gramStart"/>
      <w:r w:rsidRPr="00BA210C">
        <w:rPr>
          <w:rFonts w:ascii="Times New Roman" w:hAnsi="Times New Roman"/>
          <w:i/>
          <w:sz w:val="24"/>
          <w:szCs w:val="24"/>
          <w:lang w:val="en-US"/>
        </w:rPr>
        <w:t>Bilingual learners and bilingual education</w:t>
      </w:r>
      <w:r w:rsidRPr="00BA210C">
        <w:rPr>
          <w:rFonts w:ascii="Times New Roman" w:hAnsi="Times New Roman"/>
          <w:sz w:val="24"/>
          <w:szCs w:val="24"/>
          <w:lang w:val="en-US"/>
        </w:rPr>
        <w:t>.</w:t>
      </w:r>
      <w:proofErr w:type="gramEnd"/>
      <w:r w:rsidRPr="00BA210C">
        <w:rPr>
          <w:rFonts w:ascii="Times New Roman" w:hAnsi="Times New Roman"/>
          <w:sz w:val="24"/>
          <w:szCs w:val="24"/>
          <w:lang w:val="en-US"/>
        </w:rPr>
        <w:t xml:space="preserve"> </w:t>
      </w:r>
      <w:r w:rsidRPr="00BA210C">
        <w:rPr>
          <w:rFonts w:ascii="Times New Roman" w:hAnsi="Times New Roman"/>
          <w:sz w:val="24"/>
          <w:szCs w:val="24"/>
        </w:rPr>
        <w:t xml:space="preserve">Cambridge, </w:t>
      </w:r>
      <w:proofErr w:type="spellStart"/>
      <w:r w:rsidRPr="00BA210C">
        <w:rPr>
          <w:rFonts w:ascii="Times New Roman" w:hAnsi="Times New Roman"/>
          <w:sz w:val="24"/>
          <w:szCs w:val="24"/>
        </w:rPr>
        <w:t>November</w:t>
      </w:r>
      <w:proofErr w:type="spellEnd"/>
      <w:r w:rsidRPr="00BA210C">
        <w:rPr>
          <w:rFonts w:ascii="Times New Roman" w:hAnsi="Times New Roman"/>
          <w:sz w:val="24"/>
          <w:szCs w:val="24"/>
        </w:rPr>
        <w:t>, 2015. Disponível em</w:t>
      </w:r>
      <w:r>
        <w:rPr>
          <w:rFonts w:ascii="Times New Roman" w:hAnsi="Times New Roman"/>
          <w:sz w:val="24"/>
          <w:szCs w:val="24"/>
        </w:rPr>
        <w:t>: &lt;</w:t>
      </w:r>
      <w:r w:rsidRPr="0064553D">
        <w:rPr>
          <w:rFonts w:ascii="Times New Roman" w:hAnsi="Times New Roman"/>
          <w:sz w:val="24"/>
          <w:szCs w:val="24"/>
        </w:rPr>
        <w:t>http://www.cambridgeinternational.org/images/271190-bilingual-learners-and-bilingual-education.pdf</w:t>
      </w:r>
      <w:r w:rsidRPr="00A67B48">
        <w:rPr>
          <w:rStyle w:val="Hyperlink"/>
          <w:rFonts w:ascii="Times New Roman" w:hAnsi="Times New Roman"/>
          <w:sz w:val="24"/>
          <w:szCs w:val="24"/>
        </w:rPr>
        <w:t>&gt;.</w:t>
      </w:r>
      <w:r>
        <w:rPr>
          <w:rStyle w:val="Hyperlink"/>
          <w:rFonts w:ascii="Times New Roman" w:hAnsi="Times New Roman"/>
          <w:sz w:val="24"/>
          <w:szCs w:val="24"/>
        </w:rPr>
        <w:t xml:space="preserve"> </w:t>
      </w:r>
      <w:r>
        <w:rPr>
          <w:rFonts w:ascii="Times New Roman" w:hAnsi="Times New Roman"/>
          <w:sz w:val="24"/>
          <w:szCs w:val="24"/>
        </w:rPr>
        <w:t xml:space="preserve">Acesso em: </w:t>
      </w:r>
      <w:proofErr w:type="gramStart"/>
      <w:r>
        <w:rPr>
          <w:rFonts w:ascii="Times New Roman" w:hAnsi="Times New Roman"/>
          <w:sz w:val="24"/>
          <w:szCs w:val="24"/>
        </w:rPr>
        <w:t>2</w:t>
      </w:r>
      <w:proofErr w:type="gramEnd"/>
      <w:r>
        <w:rPr>
          <w:rFonts w:ascii="Times New Roman" w:hAnsi="Times New Roman"/>
          <w:sz w:val="24"/>
          <w:szCs w:val="24"/>
        </w:rPr>
        <w:t xml:space="preserve"> dez. 2017.</w:t>
      </w:r>
    </w:p>
    <w:p w:rsidR="005D32F1" w:rsidRPr="00DC264E" w:rsidRDefault="004440BF" w:rsidP="005D32F1">
      <w:pPr>
        <w:pStyle w:val="SemEspaamento"/>
        <w:spacing w:after="240"/>
        <w:rPr>
          <w:rFonts w:ascii="Times New Roman" w:hAnsi="Times New Roman"/>
          <w:i/>
          <w:sz w:val="24"/>
          <w:szCs w:val="24"/>
        </w:rPr>
      </w:pPr>
      <w:r>
        <w:rPr>
          <w:rStyle w:val="nfase"/>
          <w:rFonts w:ascii="Times New Roman" w:hAnsi="Times New Roman"/>
          <w:i w:val="0"/>
          <w:color w:val="000000"/>
          <w:sz w:val="24"/>
          <w:szCs w:val="24"/>
          <w:shd w:val="clear" w:color="auto" w:fill="FFFFFF"/>
        </w:rPr>
        <w:t xml:space="preserve">ROZA, J. </w:t>
      </w:r>
      <w:proofErr w:type="gramStart"/>
      <w:r w:rsidRPr="004440BF">
        <w:rPr>
          <w:rStyle w:val="nfase"/>
          <w:rFonts w:ascii="Times New Roman" w:hAnsi="Times New Roman"/>
          <w:color w:val="000000"/>
          <w:sz w:val="24"/>
          <w:szCs w:val="24"/>
          <w:shd w:val="clear" w:color="auto" w:fill="FFFFFF"/>
        </w:rPr>
        <w:t>et</w:t>
      </w:r>
      <w:proofErr w:type="gramEnd"/>
      <w:r w:rsidRPr="004440BF">
        <w:rPr>
          <w:rStyle w:val="nfase"/>
          <w:rFonts w:ascii="Times New Roman" w:hAnsi="Times New Roman"/>
          <w:color w:val="000000"/>
          <w:sz w:val="24"/>
          <w:szCs w:val="24"/>
          <w:shd w:val="clear" w:color="auto" w:fill="FFFFFF"/>
        </w:rPr>
        <w:t xml:space="preserve"> al</w:t>
      </w:r>
      <w:r>
        <w:rPr>
          <w:rStyle w:val="nfase"/>
          <w:rFonts w:ascii="Times New Roman" w:hAnsi="Times New Roman"/>
          <w:color w:val="000000"/>
          <w:sz w:val="24"/>
          <w:szCs w:val="24"/>
          <w:shd w:val="clear" w:color="auto" w:fill="FFFFFF"/>
        </w:rPr>
        <w:t>.</w:t>
      </w:r>
      <w:r w:rsidR="005D32F1">
        <w:rPr>
          <w:rStyle w:val="nfase"/>
          <w:rFonts w:ascii="Times New Roman" w:hAnsi="Times New Roman"/>
          <w:color w:val="000000"/>
          <w:sz w:val="24"/>
          <w:szCs w:val="24"/>
          <w:shd w:val="clear" w:color="auto" w:fill="FFFFFF"/>
        </w:rPr>
        <w:t xml:space="preserve"> </w:t>
      </w:r>
      <w:r w:rsidR="005D32F1" w:rsidRPr="00787EFE">
        <w:rPr>
          <w:rFonts w:ascii="Times New Roman" w:hAnsi="Times New Roman"/>
          <w:sz w:val="24"/>
          <w:szCs w:val="24"/>
        </w:rPr>
        <w:t>Docência com portadores de deficiência visual no curso técnico em informática</w:t>
      </w:r>
      <w:r w:rsidR="005D32F1" w:rsidRPr="00DC264E">
        <w:rPr>
          <w:rFonts w:ascii="Times New Roman" w:hAnsi="Times New Roman"/>
          <w:i/>
          <w:sz w:val="24"/>
          <w:szCs w:val="24"/>
        </w:rPr>
        <w:t>.</w:t>
      </w:r>
      <w:r w:rsidR="005D32F1">
        <w:rPr>
          <w:rFonts w:ascii="Times New Roman" w:hAnsi="Times New Roman"/>
          <w:i/>
          <w:sz w:val="24"/>
          <w:szCs w:val="24"/>
        </w:rPr>
        <w:t xml:space="preserve"> </w:t>
      </w:r>
      <w:r w:rsidR="005D32F1" w:rsidRPr="001E37E5">
        <w:rPr>
          <w:rFonts w:ascii="Times New Roman" w:hAnsi="Times New Roman"/>
          <w:i/>
          <w:sz w:val="24"/>
          <w:szCs w:val="24"/>
        </w:rPr>
        <w:t xml:space="preserve">Revista </w:t>
      </w:r>
      <w:proofErr w:type="spellStart"/>
      <w:r w:rsidR="005D32F1" w:rsidRPr="001E37E5">
        <w:rPr>
          <w:rFonts w:ascii="Times New Roman" w:hAnsi="Times New Roman"/>
          <w:i/>
          <w:sz w:val="24"/>
          <w:szCs w:val="24"/>
        </w:rPr>
        <w:t>Renote</w:t>
      </w:r>
      <w:proofErr w:type="spellEnd"/>
      <w:r w:rsidR="005D32F1" w:rsidRPr="001E37E5">
        <w:rPr>
          <w:rFonts w:ascii="Times New Roman" w:hAnsi="Times New Roman"/>
          <w:i/>
          <w:sz w:val="24"/>
          <w:szCs w:val="24"/>
        </w:rPr>
        <w:t>:</w:t>
      </w:r>
      <w:r w:rsidR="005D32F1" w:rsidRPr="001E37E5">
        <w:rPr>
          <w:rFonts w:ascii="Times New Roman" w:hAnsi="Times New Roman"/>
          <w:b/>
          <w:sz w:val="24"/>
          <w:szCs w:val="24"/>
        </w:rPr>
        <w:t xml:space="preserve"> </w:t>
      </w:r>
      <w:r w:rsidR="005D32F1" w:rsidRPr="001E37E5">
        <w:rPr>
          <w:rStyle w:val="Forte"/>
          <w:rFonts w:ascii="Times New Roman" w:hAnsi="Times New Roman"/>
          <w:color w:val="000000"/>
          <w:sz w:val="24"/>
          <w:szCs w:val="24"/>
          <w:shd w:val="clear" w:color="auto" w:fill="FFFFFF"/>
        </w:rPr>
        <w:t>Novas Tecnologias na Educação</w:t>
      </w:r>
      <w:r w:rsidR="005D32F1">
        <w:rPr>
          <w:rStyle w:val="Forte"/>
          <w:rFonts w:ascii="Times New Roman" w:hAnsi="Times New Roman"/>
          <w:color w:val="000000"/>
          <w:sz w:val="24"/>
          <w:szCs w:val="24"/>
          <w:shd w:val="clear" w:color="auto" w:fill="FFFFFF"/>
        </w:rPr>
        <w:t>,</w:t>
      </w:r>
      <w:r w:rsidR="005D32F1">
        <w:rPr>
          <w:rFonts w:ascii="Times New Roman" w:hAnsi="Times New Roman"/>
          <w:sz w:val="24"/>
          <w:szCs w:val="24"/>
        </w:rPr>
        <w:t xml:space="preserve"> CINTED-UFRGS, v. 8, n. 3, dez. 2010.</w:t>
      </w:r>
      <w:r w:rsidR="005D32F1" w:rsidRPr="00DC264E">
        <w:rPr>
          <w:rFonts w:ascii="Times New Roman" w:hAnsi="Times New Roman"/>
          <w:i/>
          <w:sz w:val="24"/>
          <w:szCs w:val="24"/>
        </w:rPr>
        <w:t xml:space="preserve"> </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CERCHIARI, C</w:t>
      </w:r>
      <w:r>
        <w:rPr>
          <w:rFonts w:ascii="Times New Roman" w:hAnsi="Times New Roman"/>
          <w:sz w:val="24"/>
          <w:szCs w:val="24"/>
        </w:rPr>
        <w:t xml:space="preserve">. </w:t>
      </w:r>
      <w:r w:rsidRPr="009113C5">
        <w:rPr>
          <w:rFonts w:ascii="Times New Roman" w:hAnsi="Times New Roman"/>
          <w:sz w:val="24"/>
          <w:szCs w:val="24"/>
        </w:rPr>
        <w:t xml:space="preserve">M. </w:t>
      </w:r>
      <w:r w:rsidRPr="005E7BFF">
        <w:rPr>
          <w:rFonts w:ascii="Times New Roman" w:hAnsi="Times New Roman"/>
          <w:i/>
          <w:sz w:val="24"/>
          <w:szCs w:val="24"/>
        </w:rPr>
        <w:t>Deficiência visual e ensino/aprendizagem de</w:t>
      </w:r>
      <w:r w:rsidRPr="005D7F92">
        <w:rPr>
          <w:rFonts w:ascii="Times New Roman" w:hAnsi="Times New Roman"/>
          <w:i/>
          <w:sz w:val="24"/>
          <w:szCs w:val="24"/>
        </w:rPr>
        <w:t xml:space="preserve"> língua estrangeira</w:t>
      </w:r>
      <w:r w:rsidRPr="009113C5">
        <w:rPr>
          <w:rFonts w:ascii="Times New Roman" w:hAnsi="Times New Roman"/>
          <w:sz w:val="24"/>
          <w:szCs w:val="24"/>
        </w:rPr>
        <w:t>: subsídios para a form</w:t>
      </w:r>
      <w:r>
        <w:rPr>
          <w:rFonts w:ascii="Times New Roman" w:hAnsi="Times New Roman"/>
          <w:sz w:val="24"/>
          <w:szCs w:val="24"/>
        </w:rPr>
        <w:t>ação de professores em contexto u</w:t>
      </w:r>
      <w:r w:rsidRPr="009113C5">
        <w:rPr>
          <w:rFonts w:ascii="Times New Roman" w:hAnsi="Times New Roman"/>
          <w:sz w:val="24"/>
          <w:szCs w:val="24"/>
        </w:rPr>
        <w:t>niversitário.</w:t>
      </w:r>
      <w:r>
        <w:rPr>
          <w:rFonts w:ascii="Times New Roman" w:hAnsi="Times New Roman"/>
          <w:sz w:val="24"/>
          <w:szCs w:val="24"/>
        </w:rPr>
        <w:t xml:space="preserve"> </w:t>
      </w:r>
      <w:r w:rsidRPr="009113C5">
        <w:rPr>
          <w:rFonts w:ascii="Times New Roman" w:hAnsi="Times New Roman"/>
          <w:sz w:val="24"/>
          <w:szCs w:val="24"/>
        </w:rPr>
        <w:t>2011.</w:t>
      </w:r>
      <w:r>
        <w:rPr>
          <w:rFonts w:ascii="Times New Roman" w:hAnsi="Times New Roman"/>
          <w:sz w:val="24"/>
          <w:szCs w:val="24"/>
        </w:rPr>
        <w:t xml:space="preserve"> </w:t>
      </w:r>
      <w:r w:rsidRPr="009113C5">
        <w:rPr>
          <w:rFonts w:ascii="Times New Roman" w:hAnsi="Times New Roman"/>
          <w:sz w:val="24"/>
          <w:szCs w:val="24"/>
        </w:rPr>
        <w:t>Dissertação</w:t>
      </w:r>
      <w:r>
        <w:rPr>
          <w:rFonts w:ascii="Times New Roman" w:hAnsi="Times New Roman"/>
          <w:sz w:val="24"/>
          <w:szCs w:val="24"/>
        </w:rPr>
        <w:t xml:space="preserve"> </w:t>
      </w:r>
      <w:r w:rsidRPr="009113C5">
        <w:rPr>
          <w:rFonts w:ascii="Times New Roman" w:hAnsi="Times New Roman"/>
          <w:sz w:val="24"/>
          <w:szCs w:val="24"/>
        </w:rPr>
        <w:t>(Mestrado em Educação)</w:t>
      </w:r>
      <w:r>
        <w:rPr>
          <w:rFonts w:ascii="Times New Roman" w:hAnsi="Times New Roman"/>
          <w:sz w:val="24"/>
          <w:szCs w:val="24"/>
        </w:rPr>
        <w:t xml:space="preserve"> </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Faculdade de Educação, Universidade de São Paulo, São Paulo,</w:t>
      </w:r>
      <w:r>
        <w:rPr>
          <w:rFonts w:ascii="Times New Roman" w:hAnsi="Times New Roman"/>
          <w:sz w:val="24"/>
          <w:szCs w:val="24"/>
        </w:rPr>
        <w:t xml:space="preserve"> </w:t>
      </w:r>
      <w:r w:rsidRPr="009113C5">
        <w:rPr>
          <w:rFonts w:ascii="Times New Roman" w:hAnsi="Times New Roman"/>
          <w:sz w:val="24"/>
          <w:szCs w:val="24"/>
        </w:rPr>
        <w:t>2011.</w:t>
      </w:r>
    </w:p>
    <w:p w:rsidR="005D32F1" w:rsidRPr="003742F0" w:rsidRDefault="005D32F1" w:rsidP="005D32F1">
      <w:pPr>
        <w:pStyle w:val="SemEspaamento"/>
        <w:spacing w:after="240"/>
        <w:rPr>
          <w:rFonts w:ascii="Times New Roman" w:hAnsi="Times New Roman"/>
          <w:sz w:val="24"/>
          <w:szCs w:val="24"/>
          <w:lang w:val="en-US"/>
        </w:rPr>
      </w:pPr>
      <w:r w:rsidRPr="003742F0">
        <w:rPr>
          <w:rFonts w:ascii="Times New Roman" w:hAnsi="Times New Roman"/>
          <w:sz w:val="24"/>
          <w:szCs w:val="24"/>
          <w:lang w:val="en-US"/>
        </w:rPr>
        <w:t>COLLIE, J</w:t>
      </w:r>
      <w:r>
        <w:rPr>
          <w:rFonts w:ascii="Times New Roman" w:hAnsi="Times New Roman"/>
          <w:sz w:val="24"/>
          <w:szCs w:val="24"/>
          <w:lang w:val="en-US"/>
        </w:rPr>
        <w:t>.; SLATER,</w:t>
      </w:r>
      <w:r w:rsidRPr="003742F0">
        <w:rPr>
          <w:rFonts w:ascii="Times New Roman" w:hAnsi="Times New Roman"/>
          <w:sz w:val="24"/>
          <w:szCs w:val="24"/>
          <w:lang w:val="en-US"/>
        </w:rPr>
        <w:t xml:space="preserve"> S. </w:t>
      </w:r>
      <w:r w:rsidRPr="003742F0">
        <w:rPr>
          <w:rFonts w:ascii="Times New Roman" w:hAnsi="Times New Roman"/>
          <w:i/>
          <w:sz w:val="24"/>
          <w:szCs w:val="24"/>
          <w:lang w:val="en-US"/>
        </w:rPr>
        <w:t>Literature in the language classroom</w:t>
      </w:r>
      <w:r>
        <w:rPr>
          <w:rFonts w:ascii="Times New Roman" w:hAnsi="Times New Roman"/>
          <w:sz w:val="24"/>
          <w:szCs w:val="24"/>
          <w:lang w:val="en-US"/>
        </w:rPr>
        <w:t xml:space="preserve">: </w:t>
      </w:r>
      <w:r w:rsidRPr="00913168">
        <w:rPr>
          <w:rFonts w:ascii="Times New Roman" w:hAnsi="Times New Roman"/>
          <w:sz w:val="24"/>
          <w:szCs w:val="24"/>
          <w:lang w:val="en-US"/>
        </w:rPr>
        <w:t>a resource book of ideas and activities</w:t>
      </w:r>
      <w:r>
        <w:rPr>
          <w:rFonts w:ascii="Times New Roman" w:hAnsi="Times New Roman"/>
          <w:sz w:val="24"/>
          <w:szCs w:val="24"/>
          <w:lang w:val="en-US"/>
        </w:rPr>
        <w:t>. Cambridge: Cambridge University Press, 1988.</w:t>
      </w:r>
    </w:p>
    <w:p w:rsidR="005D32F1" w:rsidRDefault="005D32F1" w:rsidP="005D32F1">
      <w:pPr>
        <w:pStyle w:val="SemEspaamento"/>
        <w:spacing w:after="240"/>
        <w:rPr>
          <w:rFonts w:ascii="Times New Roman" w:hAnsi="Times New Roman"/>
          <w:sz w:val="24"/>
          <w:szCs w:val="24"/>
          <w:lang w:val="en-US"/>
        </w:rPr>
      </w:pPr>
      <w:r>
        <w:rPr>
          <w:rFonts w:ascii="Times New Roman" w:hAnsi="Times New Roman"/>
          <w:sz w:val="24"/>
          <w:szCs w:val="24"/>
          <w:lang w:val="en-US"/>
        </w:rPr>
        <w:t xml:space="preserve">COOK, G. </w:t>
      </w:r>
      <w:r w:rsidRPr="00A81473">
        <w:rPr>
          <w:rFonts w:ascii="Times New Roman" w:hAnsi="Times New Roman"/>
          <w:i/>
          <w:sz w:val="24"/>
          <w:szCs w:val="24"/>
          <w:lang w:val="en-US"/>
        </w:rPr>
        <w:t>Language play, language learning</w:t>
      </w:r>
      <w:r>
        <w:rPr>
          <w:rFonts w:ascii="Times New Roman" w:hAnsi="Times New Roman"/>
          <w:sz w:val="24"/>
          <w:szCs w:val="24"/>
          <w:lang w:val="en-US"/>
        </w:rPr>
        <w:t xml:space="preserve">. </w:t>
      </w:r>
      <w:r w:rsidRPr="00913168">
        <w:rPr>
          <w:rFonts w:ascii="Times New Roman" w:hAnsi="Times New Roman"/>
          <w:sz w:val="24"/>
          <w:szCs w:val="24"/>
          <w:lang w:val="en-US"/>
        </w:rPr>
        <w:t>Oxford: Oxford University Press, 2000.</w:t>
      </w:r>
    </w:p>
    <w:p w:rsidR="005D32F1" w:rsidRPr="00F645A3" w:rsidRDefault="005D32F1" w:rsidP="005D32F1">
      <w:pPr>
        <w:pStyle w:val="SemEspaamento"/>
        <w:spacing w:after="240"/>
        <w:rPr>
          <w:rFonts w:ascii="Times New Roman" w:hAnsi="Times New Roman"/>
          <w:sz w:val="24"/>
          <w:szCs w:val="24"/>
        </w:rPr>
      </w:pPr>
      <w:r w:rsidRPr="00190A9F">
        <w:rPr>
          <w:rFonts w:ascii="Times New Roman" w:hAnsi="Times New Roman"/>
          <w:sz w:val="24"/>
          <w:szCs w:val="24"/>
        </w:rPr>
        <w:t xml:space="preserve">COSTE, Daniel. </w:t>
      </w:r>
      <w:proofErr w:type="spellStart"/>
      <w:r w:rsidRPr="00556923">
        <w:rPr>
          <w:rFonts w:ascii="Times New Roman" w:hAnsi="Times New Roman"/>
          <w:i/>
          <w:sz w:val="24"/>
          <w:szCs w:val="24"/>
        </w:rPr>
        <w:t>Hipothèses</w:t>
      </w:r>
      <w:proofErr w:type="spellEnd"/>
      <w:r w:rsidRPr="00556923">
        <w:rPr>
          <w:rFonts w:ascii="Times New Roman" w:hAnsi="Times New Roman"/>
          <w:i/>
          <w:sz w:val="24"/>
          <w:szCs w:val="24"/>
        </w:rPr>
        <w:t xml:space="preserve"> </w:t>
      </w:r>
      <w:proofErr w:type="spellStart"/>
      <w:r w:rsidRPr="00556923">
        <w:rPr>
          <w:rFonts w:ascii="Times New Roman" w:hAnsi="Times New Roman"/>
          <w:i/>
          <w:sz w:val="24"/>
          <w:szCs w:val="24"/>
        </w:rPr>
        <w:t>methodologiques</w:t>
      </w:r>
      <w:proofErr w:type="spellEnd"/>
      <w:r w:rsidRPr="00556923">
        <w:rPr>
          <w:rFonts w:ascii="Times New Roman" w:hAnsi="Times New Roman"/>
          <w:i/>
          <w:sz w:val="24"/>
          <w:szCs w:val="24"/>
        </w:rPr>
        <w:t xml:space="preserve"> </w:t>
      </w:r>
      <w:proofErr w:type="spellStart"/>
      <w:r w:rsidRPr="00556923">
        <w:rPr>
          <w:rFonts w:ascii="Times New Roman" w:hAnsi="Times New Roman"/>
          <w:i/>
          <w:sz w:val="24"/>
          <w:szCs w:val="24"/>
        </w:rPr>
        <w:t>pour</w:t>
      </w:r>
      <w:proofErr w:type="spellEnd"/>
      <w:r w:rsidRPr="00556923">
        <w:rPr>
          <w:rFonts w:ascii="Times New Roman" w:hAnsi="Times New Roman"/>
          <w:i/>
          <w:sz w:val="24"/>
          <w:szCs w:val="24"/>
        </w:rPr>
        <w:t xml:space="preserve"> </w:t>
      </w:r>
      <w:proofErr w:type="spellStart"/>
      <w:proofErr w:type="gramStart"/>
      <w:r w:rsidRPr="00556923">
        <w:rPr>
          <w:rFonts w:ascii="Times New Roman" w:hAnsi="Times New Roman"/>
          <w:i/>
          <w:sz w:val="24"/>
          <w:szCs w:val="24"/>
        </w:rPr>
        <w:t>le</w:t>
      </w:r>
      <w:proofErr w:type="spellEnd"/>
      <w:proofErr w:type="gramEnd"/>
      <w:r w:rsidRPr="00556923">
        <w:rPr>
          <w:rFonts w:ascii="Times New Roman" w:hAnsi="Times New Roman"/>
          <w:i/>
          <w:sz w:val="24"/>
          <w:szCs w:val="24"/>
        </w:rPr>
        <w:t xml:space="preserve"> </w:t>
      </w:r>
      <w:proofErr w:type="spellStart"/>
      <w:r w:rsidRPr="00556923">
        <w:rPr>
          <w:rFonts w:ascii="Times New Roman" w:hAnsi="Times New Roman"/>
          <w:i/>
          <w:sz w:val="24"/>
          <w:szCs w:val="24"/>
        </w:rPr>
        <w:t>niveau</w:t>
      </w:r>
      <w:proofErr w:type="spellEnd"/>
      <w:r w:rsidRPr="00F645A3">
        <w:rPr>
          <w:rFonts w:ascii="Times New Roman" w:hAnsi="Times New Roman"/>
          <w:sz w:val="24"/>
          <w:szCs w:val="24"/>
        </w:rPr>
        <w:t xml:space="preserve"> 2. </w:t>
      </w:r>
      <w:r>
        <w:rPr>
          <w:rFonts w:ascii="Times New Roman" w:hAnsi="Times New Roman"/>
          <w:sz w:val="24"/>
          <w:szCs w:val="24"/>
        </w:rPr>
        <w:t xml:space="preserve">Le </w:t>
      </w:r>
      <w:proofErr w:type="spellStart"/>
      <w:r>
        <w:rPr>
          <w:rFonts w:ascii="Times New Roman" w:hAnsi="Times New Roman"/>
          <w:sz w:val="24"/>
          <w:szCs w:val="24"/>
        </w:rPr>
        <w:t>français</w:t>
      </w:r>
      <w:proofErr w:type="spellEnd"/>
      <w:r>
        <w:rPr>
          <w:rFonts w:ascii="Times New Roman" w:hAnsi="Times New Roman"/>
          <w:sz w:val="24"/>
          <w:szCs w:val="24"/>
        </w:rPr>
        <w:t xml:space="preserve"> </w:t>
      </w:r>
      <w:proofErr w:type="spellStart"/>
      <w:r>
        <w:rPr>
          <w:rFonts w:ascii="Times New Roman" w:hAnsi="Times New Roman"/>
          <w:sz w:val="24"/>
          <w:szCs w:val="24"/>
        </w:rPr>
        <w:t>dans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le</w:t>
      </w:r>
      <w:proofErr w:type="spellEnd"/>
      <w:proofErr w:type="gramEnd"/>
      <w:r>
        <w:rPr>
          <w:rFonts w:ascii="Times New Roman" w:hAnsi="Times New Roman"/>
          <w:sz w:val="24"/>
          <w:szCs w:val="24"/>
        </w:rPr>
        <w:t xml:space="preserve"> monde. Paris: </w:t>
      </w:r>
      <w:proofErr w:type="spellStart"/>
      <w:r>
        <w:rPr>
          <w:rFonts w:ascii="Times New Roman" w:hAnsi="Times New Roman"/>
          <w:sz w:val="24"/>
          <w:szCs w:val="24"/>
        </w:rPr>
        <w:t>Clé</w:t>
      </w:r>
      <w:proofErr w:type="spellEnd"/>
      <w:r>
        <w:rPr>
          <w:rFonts w:ascii="Times New Roman" w:hAnsi="Times New Roman"/>
          <w:sz w:val="24"/>
          <w:szCs w:val="24"/>
        </w:rPr>
        <w:t xml:space="preserve"> </w:t>
      </w:r>
      <w:proofErr w:type="spellStart"/>
      <w:r>
        <w:rPr>
          <w:rFonts w:ascii="Times New Roman" w:hAnsi="Times New Roman"/>
          <w:sz w:val="24"/>
          <w:szCs w:val="24"/>
        </w:rPr>
        <w:t>International</w:t>
      </w:r>
      <w:proofErr w:type="spellEnd"/>
      <w:r>
        <w:rPr>
          <w:rFonts w:ascii="Times New Roman" w:hAnsi="Times New Roman"/>
          <w:sz w:val="24"/>
          <w:szCs w:val="24"/>
        </w:rPr>
        <w:t>, 1970.</w:t>
      </w:r>
    </w:p>
    <w:p w:rsidR="005D32F1" w:rsidRDefault="005D32F1" w:rsidP="005D32F1">
      <w:pPr>
        <w:pStyle w:val="SemEspaamento"/>
        <w:spacing w:after="240"/>
        <w:rPr>
          <w:rFonts w:ascii="Times New Roman" w:hAnsi="Times New Roman"/>
          <w:sz w:val="24"/>
          <w:szCs w:val="24"/>
        </w:rPr>
      </w:pPr>
      <w:r w:rsidRPr="006136C6">
        <w:rPr>
          <w:rFonts w:ascii="Times New Roman" w:hAnsi="Times New Roman"/>
          <w:sz w:val="24"/>
          <w:szCs w:val="24"/>
        </w:rPr>
        <w:t>DANTAS,</w:t>
      </w:r>
      <w:r>
        <w:rPr>
          <w:rFonts w:ascii="Times New Roman" w:hAnsi="Times New Roman"/>
          <w:sz w:val="24"/>
          <w:szCs w:val="24"/>
        </w:rPr>
        <w:t xml:space="preserve"> </w:t>
      </w:r>
      <w:proofErr w:type="gramStart"/>
      <w:r>
        <w:rPr>
          <w:rFonts w:ascii="Times New Roman" w:hAnsi="Times New Roman"/>
          <w:sz w:val="24"/>
          <w:szCs w:val="24"/>
        </w:rPr>
        <w:t>R.</w:t>
      </w:r>
      <w:proofErr w:type="gramEnd"/>
      <w:r w:rsidRPr="006136C6">
        <w:rPr>
          <w:rFonts w:ascii="Times New Roman" w:hAnsi="Times New Roman"/>
          <w:b/>
          <w:sz w:val="24"/>
          <w:szCs w:val="24"/>
        </w:rPr>
        <w:t xml:space="preserve"> </w:t>
      </w:r>
      <w:r>
        <w:rPr>
          <w:rFonts w:ascii="Times New Roman" w:hAnsi="Times New Roman"/>
          <w:i/>
          <w:sz w:val="24"/>
          <w:szCs w:val="24"/>
        </w:rPr>
        <w:t>A gente vive num mundo</w:t>
      </w:r>
      <w:r w:rsidRPr="005D7F92">
        <w:rPr>
          <w:rFonts w:ascii="Times New Roman" w:hAnsi="Times New Roman"/>
          <w:i/>
          <w:sz w:val="24"/>
          <w:szCs w:val="24"/>
        </w:rPr>
        <w:t xml:space="preserve"> normal</w:t>
      </w:r>
      <w:r w:rsidRPr="009113C5">
        <w:rPr>
          <w:rFonts w:ascii="Times New Roman" w:hAnsi="Times New Roman"/>
          <w:sz w:val="24"/>
          <w:szCs w:val="24"/>
        </w:rPr>
        <w:t xml:space="preserve">: </w:t>
      </w:r>
      <w:r>
        <w:rPr>
          <w:rFonts w:ascii="Times New Roman" w:hAnsi="Times New Roman"/>
          <w:sz w:val="24"/>
          <w:szCs w:val="24"/>
        </w:rPr>
        <w:t>a</w:t>
      </w:r>
      <w:r w:rsidRPr="009113C5">
        <w:rPr>
          <w:rFonts w:ascii="Times New Roman" w:hAnsi="Times New Roman"/>
          <w:sz w:val="24"/>
          <w:szCs w:val="24"/>
        </w:rPr>
        <w:t>fetividade e construção do conhecimento na aula de língua inglesa para deficientes visuais.</w:t>
      </w:r>
      <w:r>
        <w:rPr>
          <w:rFonts w:ascii="Times New Roman" w:hAnsi="Times New Roman"/>
          <w:sz w:val="24"/>
          <w:szCs w:val="24"/>
        </w:rPr>
        <w:t xml:space="preserve"> </w:t>
      </w:r>
      <w:r w:rsidRPr="001F6B35">
        <w:rPr>
          <w:rFonts w:ascii="Times New Roman" w:hAnsi="Times New Roman"/>
          <w:sz w:val="24"/>
          <w:szCs w:val="24"/>
        </w:rPr>
        <w:t>2010</w:t>
      </w:r>
      <w:r>
        <w:rPr>
          <w:rFonts w:ascii="Times New Roman" w:hAnsi="Times New Roman"/>
          <w:sz w:val="24"/>
          <w:szCs w:val="24"/>
        </w:rPr>
        <w:t>. 58 f. Trabalho de Conclusão de Curso</w:t>
      </w:r>
      <w:r w:rsidRPr="001F6B35">
        <w:rPr>
          <w:rFonts w:ascii="Times New Roman" w:hAnsi="Times New Roman"/>
          <w:sz w:val="24"/>
          <w:szCs w:val="24"/>
        </w:rPr>
        <w:t xml:space="preserve"> (Graduação em Letras Estrangeiras/Inglês) - Universidade Federal da Paraíba</w:t>
      </w:r>
      <w:r>
        <w:rPr>
          <w:rFonts w:ascii="Times New Roman" w:hAnsi="Times New Roman"/>
          <w:sz w:val="24"/>
          <w:szCs w:val="24"/>
        </w:rPr>
        <w:t xml:space="preserve">, </w:t>
      </w:r>
      <w:r w:rsidRPr="009113C5">
        <w:rPr>
          <w:rFonts w:ascii="Times New Roman" w:hAnsi="Times New Roman"/>
          <w:sz w:val="24"/>
          <w:szCs w:val="24"/>
        </w:rPr>
        <w:t>João Pessoa</w:t>
      </w:r>
      <w:r>
        <w:rPr>
          <w:rFonts w:ascii="Times New Roman" w:hAnsi="Times New Roman"/>
          <w:sz w:val="24"/>
          <w:szCs w:val="24"/>
        </w:rPr>
        <w:t xml:space="preserve">, </w:t>
      </w:r>
      <w:r w:rsidRPr="009113C5">
        <w:rPr>
          <w:rFonts w:ascii="Times New Roman" w:hAnsi="Times New Roman"/>
          <w:sz w:val="24"/>
          <w:szCs w:val="24"/>
        </w:rPr>
        <w:t>2010.</w:t>
      </w:r>
    </w:p>
    <w:p w:rsidR="005D32F1" w:rsidRPr="00AC143A" w:rsidRDefault="005D32F1" w:rsidP="005D32F1">
      <w:pPr>
        <w:pStyle w:val="SemEspaamento"/>
        <w:spacing w:after="240"/>
        <w:rPr>
          <w:rFonts w:ascii="Times New Roman" w:hAnsi="Times New Roman"/>
          <w:sz w:val="24"/>
          <w:szCs w:val="24"/>
          <w:lang w:val="en-US"/>
        </w:rPr>
      </w:pPr>
      <w:r w:rsidRPr="000F7E2A">
        <w:rPr>
          <w:rFonts w:ascii="Times New Roman" w:hAnsi="Times New Roman"/>
          <w:sz w:val="24"/>
          <w:szCs w:val="24"/>
          <w:lang w:val="en-US"/>
        </w:rPr>
        <w:t>DUFF, A.</w:t>
      </w:r>
      <w:r>
        <w:rPr>
          <w:rFonts w:ascii="Times New Roman" w:hAnsi="Times New Roman"/>
          <w:sz w:val="24"/>
          <w:szCs w:val="24"/>
          <w:lang w:val="en-US"/>
        </w:rPr>
        <w:t>;</w:t>
      </w:r>
      <w:r w:rsidRPr="000F7E2A">
        <w:rPr>
          <w:rFonts w:ascii="Times New Roman" w:hAnsi="Times New Roman"/>
          <w:sz w:val="24"/>
          <w:szCs w:val="24"/>
          <w:lang w:val="en-US"/>
        </w:rPr>
        <w:t xml:space="preserve"> MALEY</w:t>
      </w:r>
      <w:r>
        <w:rPr>
          <w:rFonts w:ascii="Times New Roman" w:hAnsi="Times New Roman"/>
          <w:sz w:val="24"/>
          <w:szCs w:val="24"/>
          <w:lang w:val="en-US"/>
        </w:rPr>
        <w:t xml:space="preserve">, A. </w:t>
      </w:r>
      <w:r w:rsidRPr="000F7E2A">
        <w:rPr>
          <w:rFonts w:ascii="Times New Roman" w:hAnsi="Times New Roman"/>
          <w:i/>
          <w:sz w:val="24"/>
          <w:szCs w:val="24"/>
          <w:lang w:val="en-US"/>
        </w:rPr>
        <w:t>Literature</w:t>
      </w:r>
      <w:r>
        <w:rPr>
          <w:rFonts w:ascii="Times New Roman" w:hAnsi="Times New Roman"/>
          <w:sz w:val="24"/>
          <w:szCs w:val="24"/>
          <w:lang w:val="en-US"/>
        </w:rPr>
        <w:t xml:space="preserve">: resource books for teachers. </w:t>
      </w:r>
      <w:r w:rsidRPr="00AC143A">
        <w:rPr>
          <w:rFonts w:ascii="Times New Roman" w:hAnsi="Times New Roman"/>
          <w:sz w:val="24"/>
          <w:szCs w:val="24"/>
          <w:lang w:val="en-US"/>
        </w:rPr>
        <w:t>Oxford: Oxford University Press. 1990.</w:t>
      </w:r>
    </w:p>
    <w:p w:rsidR="005D32F1" w:rsidRPr="005B098E" w:rsidRDefault="005D32F1" w:rsidP="005D32F1">
      <w:pPr>
        <w:pStyle w:val="SemEspaamento"/>
        <w:spacing w:after="240"/>
        <w:rPr>
          <w:rFonts w:ascii="Times New Roman" w:hAnsi="Times New Roman"/>
          <w:sz w:val="24"/>
          <w:szCs w:val="24"/>
          <w:lang w:val="en-US"/>
        </w:rPr>
      </w:pPr>
      <w:r w:rsidRPr="00190A9F">
        <w:rPr>
          <w:rFonts w:ascii="Times New Roman" w:hAnsi="Times New Roman"/>
          <w:sz w:val="24"/>
          <w:szCs w:val="24"/>
        </w:rPr>
        <w:t>DUTRA, A., BELL’AVER, J</w:t>
      </w:r>
      <w:proofErr w:type="gramStart"/>
      <w:r w:rsidRPr="00190A9F">
        <w:rPr>
          <w:rFonts w:ascii="Times New Roman" w:hAnsi="Times New Roman"/>
          <w:sz w:val="24"/>
          <w:szCs w:val="24"/>
        </w:rPr>
        <w:t>.;</w:t>
      </w:r>
      <w:proofErr w:type="gramEnd"/>
      <w:r w:rsidRPr="00190A9F">
        <w:rPr>
          <w:rFonts w:ascii="Times New Roman" w:hAnsi="Times New Roman"/>
          <w:sz w:val="24"/>
          <w:szCs w:val="24"/>
        </w:rPr>
        <w:t xml:space="preserve"> OLIVEIRA. </w:t>
      </w:r>
      <w:r w:rsidRPr="009E26C5">
        <w:rPr>
          <w:rFonts w:ascii="Times New Roman" w:hAnsi="Times New Roman"/>
          <w:sz w:val="24"/>
          <w:szCs w:val="24"/>
        </w:rPr>
        <w:t>M. M.;</w:t>
      </w:r>
      <w:r w:rsidRPr="001970C1">
        <w:rPr>
          <w:rFonts w:ascii="Times New Roman" w:hAnsi="Times New Roman"/>
          <w:sz w:val="24"/>
          <w:szCs w:val="24"/>
        </w:rPr>
        <w:t xml:space="preserve"> </w:t>
      </w:r>
      <w:r w:rsidRPr="009E26C5">
        <w:rPr>
          <w:rFonts w:ascii="Times New Roman" w:hAnsi="Times New Roman"/>
          <w:sz w:val="24"/>
          <w:szCs w:val="24"/>
        </w:rPr>
        <w:t>MENON, M. C.</w:t>
      </w:r>
      <w:r w:rsidRPr="001970C1">
        <w:rPr>
          <w:rFonts w:ascii="Times New Roman" w:hAnsi="Times New Roman"/>
          <w:sz w:val="24"/>
          <w:szCs w:val="24"/>
        </w:rPr>
        <w:t xml:space="preserve"> </w:t>
      </w:r>
      <w:r w:rsidRPr="009E26C5">
        <w:rPr>
          <w:rFonts w:ascii="Times New Roman" w:hAnsi="Times New Roman"/>
          <w:sz w:val="24"/>
          <w:szCs w:val="24"/>
        </w:rPr>
        <w:t xml:space="preserve">The </w:t>
      </w:r>
      <w:proofErr w:type="spellStart"/>
      <w:r w:rsidRPr="009E26C5">
        <w:rPr>
          <w:rFonts w:ascii="Times New Roman" w:hAnsi="Times New Roman"/>
          <w:sz w:val="24"/>
          <w:szCs w:val="24"/>
        </w:rPr>
        <w:t>giving</w:t>
      </w:r>
      <w:proofErr w:type="spellEnd"/>
      <w:r w:rsidRPr="009E26C5">
        <w:rPr>
          <w:rFonts w:ascii="Times New Roman" w:hAnsi="Times New Roman"/>
          <w:sz w:val="24"/>
          <w:szCs w:val="24"/>
        </w:rPr>
        <w:t xml:space="preserve"> </w:t>
      </w:r>
      <w:proofErr w:type="spellStart"/>
      <w:r w:rsidRPr="009E26C5">
        <w:rPr>
          <w:rFonts w:ascii="Times New Roman" w:hAnsi="Times New Roman"/>
          <w:sz w:val="24"/>
          <w:szCs w:val="24"/>
        </w:rPr>
        <w:t>tree</w:t>
      </w:r>
      <w:proofErr w:type="spellEnd"/>
      <w:r w:rsidRPr="009E26C5">
        <w:rPr>
          <w:rFonts w:ascii="Times New Roman" w:hAnsi="Times New Roman"/>
          <w:sz w:val="24"/>
          <w:szCs w:val="24"/>
        </w:rPr>
        <w:t>:</w:t>
      </w:r>
      <w:r w:rsidRPr="005B098E">
        <w:rPr>
          <w:rFonts w:ascii="Times New Roman" w:hAnsi="Times New Roman"/>
          <w:sz w:val="24"/>
          <w:szCs w:val="24"/>
        </w:rPr>
        <w:t xml:space="preserve"> literatura nas aulas de língua inglesa para crianças. </w:t>
      </w:r>
      <w:proofErr w:type="spellStart"/>
      <w:r w:rsidRPr="005B098E">
        <w:rPr>
          <w:rFonts w:ascii="Times New Roman" w:hAnsi="Times New Roman"/>
          <w:i/>
          <w:sz w:val="24"/>
          <w:szCs w:val="24"/>
          <w:lang w:val="en-US"/>
        </w:rPr>
        <w:t>InterLetras</w:t>
      </w:r>
      <w:proofErr w:type="spellEnd"/>
      <w:r w:rsidRPr="005B098E">
        <w:rPr>
          <w:rFonts w:ascii="Times New Roman" w:hAnsi="Times New Roman"/>
          <w:i/>
          <w:sz w:val="24"/>
          <w:szCs w:val="24"/>
          <w:lang w:val="en-US"/>
        </w:rPr>
        <w:t>,</w:t>
      </w:r>
      <w:r w:rsidRPr="005B098E">
        <w:rPr>
          <w:rFonts w:ascii="Times New Roman" w:hAnsi="Times New Roman"/>
          <w:sz w:val="24"/>
          <w:szCs w:val="24"/>
          <w:lang w:val="en-US"/>
        </w:rPr>
        <w:t xml:space="preserve"> </w:t>
      </w:r>
      <w:proofErr w:type="spellStart"/>
      <w:r w:rsidRPr="005B098E">
        <w:rPr>
          <w:rFonts w:ascii="Times New Roman" w:hAnsi="Times New Roman"/>
          <w:sz w:val="24"/>
          <w:szCs w:val="24"/>
          <w:lang w:val="en-US"/>
        </w:rPr>
        <w:t>Dourados</w:t>
      </w:r>
      <w:proofErr w:type="spellEnd"/>
      <w:r w:rsidRPr="005B098E">
        <w:rPr>
          <w:rFonts w:ascii="Times New Roman" w:hAnsi="Times New Roman"/>
          <w:sz w:val="24"/>
          <w:szCs w:val="24"/>
          <w:lang w:val="en-US"/>
        </w:rPr>
        <w:t>, MS., v. 6, n. 24, out. 2016.</w:t>
      </w:r>
    </w:p>
    <w:p w:rsidR="005D32F1" w:rsidRDefault="005D32F1" w:rsidP="005D32F1">
      <w:pPr>
        <w:pStyle w:val="SemEspaamento"/>
        <w:spacing w:after="240"/>
        <w:rPr>
          <w:rFonts w:ascii="Times New Roman" w:hAnsi="Times New Roman"/>
          <w:sz w:val="24"/>
          <w:szCs w:val="24"/>
        </w:rPr>
      </w:pPr>
      <w:r w:rsidRPr="00950970">
        <w:rPr>
          <w:rFonts w:ascii="Times New Roman" w:hAnsi="Times New Roman"/>
          <w:sz w:val="24"/>
          <w:szCs w:val="24"/>
          <w:lang w:val="en-US"/>
        </w:rPr>
        <w:t xml:space="preserve">ENGESTRÖM, Y. Expansive Learning at work: toward </w:t>
      </w:r>
      <w:r>
        <w:rPr>
          <w:rFonts w:ascii="Times New Roman" w:hAnsi="Times New Roman"/>
          <w:sz w:val="24"/>
          <w:szCs w:val="24"/>
          <w:lang w:val="en-US"/>
        </w:rPr>
        <w:t>an</w:t>
      </w:r>
      <w:r w:rsidRPr="00950970">
        <w:rPr>
          <w:rFonts w:ascii="Times New Roman" w:hAnsi="Times New Roman"/>
          <w:sz w:val="24"/>
          <w:szCs w:val="24"/>
          <w:lang w:val="en-US"/>
        </w:rPr>
        <w:t xml:space="preserve"> activity theoretical reconceptualization.</w:t>
      </w:r>
      <w:r>
        <w:rPr>
          <w:rFonts w:ascii="Times New Roman" w:hAnsi="Times New Roman"/>
          <w:sz w:val="24"/>
          <w:szCs w:val="24"/>
          <w:lang w:val="en-US"/>
        </w:rPr>
        <w:t xml:space="preserve"> </w:t>
      </w:r>
      <w:proofErr w:type="spellStart"/>
      <w:r w:rsidRPr="00067F4A">
        <w:rPr>
          <w:rFonts w:ascii="Times New Roman" w:hAnsi="Times New Roman"/>
          <w:sz w:val="24"/>
          <w:szCs w:val="24"/>
        </w:rPr>
        <w:t>University</w:t>
      </w:r>
      <w:proofErr w:type="spellEnd"/>
      <w:r w:rsidRPr="00067F4A">
        <w:rPr>
          <w:rFonts w:ascii="Times New Roman" w:hAnsi="Times New Roman"/>
          <w:sz w:val="24"/>
          <w:szCs w:val="24"/>
        </w:rPr>
        <w:t xml:space="preserve"> </w:t>
      </w:r>
      <w:proofErr w:type="spellStart"/>
      <w:r w:rsidRPr="00067F4A">
        <w:rPr>
          <w:rFonts w:ascii="Times New Roman" w:hAnsi="Times New Roman"/>
          <w:sz w:val="24"/>
          <w:szCs w:val="24"/>
        </w:rPr>
        <w:t>of</w:t>
      </w:r>
      <w:proofErr w:type="spellEnd"/>
      <w:r w:rsidRPr="00067F4A">
        <w:rPr>
          <w:rFonts w:ascii="Times New Roman" w:hAnsi="Times New Roman"/>
          <w:sz w:val="24"/>
          <w:szCs w:val="24"/>
        </w:rPr>
        <w:t xml:space="preserve"> </w:t>
      </w:r>
      <w:proofErr w:type="spellStart"/>
      <w:r w:rsidRPr="00067F4A">
        <w:rPr>
          <w:rFonts w:ascii="Times New Roman" w:hAnsi="Times New Roman"/>
          <w:sz w:val="24"/>
          <w:szCs w:val="24"/>
        </w:rPr>
        <w:t>California</w:t>
      </w:r>
      <w:proofErr w:type="spellEnd"/>
      <w:r w:rsidRPr="00067F4A">
        <w:rPr>
          <w:rFonts w:ascii="Times New Roman" w:hAnsi="Times New Roman"/>
          <w:sz w:val="24"/>
          <w:szCs w:val="24"/>
        </w:rPr>
        <w:t>, San Die</w:t>
      </w:r>
      <w:r w:rsidRPr="006008F5">
        <w:rPr>
          <w:rFonts w:ascii="Times New Roman" w:hAnsi="Times New Roman"/>
          <w:sz w:val="24"/>
          <w:szCs w:val="24"/>
        </w:rPr>
        <w:t>go, USA. 1987.</w:t>
      </w:r>
    </w:p>
    <w:p w:rsidR="005D32F1" w:rsidRPr="006008F5"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FERRAZ, J. A. </w:t>
      </w:r>
      <w:r w:rsidRPr="00555A94">
        <w:rPr>
          <w:rFonts w:ascii="Times New Roman" w:hAnsi="Times New Roman"/>
          <w:sz w:val="24"/>
          <w:szCs w:val="24"/>
        </w:rPr>
        <w:t>Gêneros multimodais: novos caminhos discursivos</w:t>
      </w:r>
      <w:r>
        <w:rPr>
          <w:rFonts w:ascii="Times New Roman" w:hAnsi="Times New Roman"/>
          <w:sz w:val="24"/>
          <w:szCs w:val="24"/>
        </w:rPr>
        <w:t xml:space="preserve">. In: ENCONTRO NACIONAL DE INTERAÇÃO EM LINGUAGEM VERBAL E NÃO VERBAL, </w:t>
      </w:r>
      <w:proofErr w:type="gramStart"/>
      <w:r>
        <w:rPr>
          <w:rFonts w:ascii="Times New Roman" w:hAnsi="Times New Roman"/>
          <w:sz w:val="24"/>
          <w:szCs w:val="24"/>
        </w:rPr>
        <w:t>8</w:t>
      </w:r>
      <w:proofErr w:type="gramEnd"/>
      <w:r>
        <w:rPr>
          <w:rFonts w:ascii="Times New Roman" w:hAnsi="Times New Roman"/>
          <w:sz w:val="24"/>
          <w:szCs w:val="24"/>
        </w:rPr>
        <w:t xml:space="preserve">., 2008, São Paulo. </w:t>
      </w:r>
      <w:r w:rsidRPr="00555A94">
        <w:rPr>
          <w:rFonts w:ascii="Times New Roman" w:hAnsi="Times New Roman"/>
          <w:i/>
          <w:sz w:val="24"/>
          <w:szCs w:val="24"/>
        </w:rPr>
        <w:t>Anais...</w:t>
      </w:r>
      <w:r>
        <w:rPr>
          <w:rFonts w:ascii="Times New Roman" w:hAnsi="Times New Roman"/>
          <w:sz w:val="24"/>
          <w:szCs w:val="24"/>
        </w:rPr>
        <w:t xml:space="preserve"> São Paulo: FFLCH-USP, 2008.</w:t>
      </w:r>
      <w:r w:rsidRPr="00C43D10">
        <w:rPr>
          <w:rFonts w:ascii="Times New Roman" w:hAnsi="Times New Roman"/>
          <w:sz w:val="24"/>
          <w:szCs w:val="24"/>
        </w:rPr>
        <w:t xml:space="preserve"> </w:t>
      </w:r>
    </w:p>
    <w:p w:rsidR="005D32F1" w:rsidRPr="009113C5" w:rsidRDefault="005D32F1" w:rsidP="005D32F1">
      <w:pPr>
        <w:pStyle w:val="SemEspaamento"/>
        <w:spacing w:after="240"/>
        <w:rPr>
          <w:rFonts w:ascii="Times New Roman" w:hAnsi="Times New Roman"/>
          <w:sz w:val="24"/>
          <w:szCs w:val="24"/>
        </w:rPr>
      </w:pPr>
      <w:r w:rsidRPr="00913168">
        <w:rPr>
          <w:rFonts w:ascii="Times New Roman" w:hAnsi="Times New Roman"/>
          <w:sz w:val="24"/>
          <w:szCs w:val="24"/>
        </w:rPr>
        <w:t>FERREIRA,</w:t>
      </w:r>
      <w:r>
        <w:rPr>
          <w:rFonts w:ascii="Times New Roman" w:hAnsi="Times New Roman"/>
          <w:sz w:val="24"/>
          <w:szCs w:val="24"/>
        </w:rPr>
        <w:t xml:space="preserve"> </w:t>
      </w:r>
      <w:r w:rsidRPr="00913168">
        <w:rPr>
          <w:rFonts w:ascii="Times New Roman" w:hAnsi="Times New Roman"/>
          <w:sz w:val="24"/>
          <w:szCs w:val="24"/>
        </w:rPr>
        <w:t>V.</w:t>
      </w:r>
      <w:r>
        <w:rPr>
          <w:rFonts w:ascii="Times New Roman" w:hAnsi="Times New Roman"/>
          <w:sz w:val="24"/>
          <w:szCs w:val="24"/>
        </w:rPr>
        <w:t xml:space="preserve"> </w:t>
      </w:r>
      <w:r w:rsidRPr="00913168">
        <w:rPr>
          <w:rFonts w:ascii="Times New Roman" w:hAnsi="Times New Roman"/>
          <w:sz w:val="24"/>
          <w:szCs w:val="24"/>
        </w:rPr>
        <w:t xml:space="preserve">G. </w:t>
      </w:r>
      <w:r w:rsidRPr="00913168">
        <w:rPr>
          <w:rFonts w:ascii="Times New Roman" w:hAnsi="Times New Roman"/>
          <w:i/>
          <w:sz w:val="24"/>
          <w:szCs w:val="24"/>
        </w:rPr>
        <w:t>O ensino de língua estrangeira para deficiente visual em sala de aula regular do ensino fundamental</w:t>
      </w:r>
      <w:r w:rsidRPr="005D7F92">
        <w:rPr>
          <w:rFonts w:ascii="Times New Roman" w:hAnsi="Times New Roman"/>
          <w:i/>
          <w:sz w:val="24"/>
          <w:szCs w:val="24"/>
        </w:rPr>
        <w:t>.</w:t>
      </w:r>
      <w:r w:rsidRPr="009113C5">
        <w:rPr>
          <w:rFonts w:ascii="Times New Roman" w:hAnsi="Times New Roman"/>
          <w:sz w:val="24"/>
          <w:szCs w:val="24"/>
        </w:rPr>
        <w:t xml:space="preserve"> 2003.</w:t>
      </w:r>
      <w:r>
        <w:rPr>
          <w:rFonts w:ascii="Times New Roman" w:hAnsi="Times New Roman"/>
          <w:sz w:val="24"/>
          <w:szCs w:val="24"/>
        </w:rPr>
        <w:t xml:space="preserve"> </w:t>
      </w:r>
      <w:r w:rsidRPr="009113C5">
        <w:rPr>
          <w:rFonts w:ascii="Times New Roman" w:hAnsi="Times New Roman"/>
          <w:sz w:val="24"/>
          <w:szCs w:val="24"/>
        </w:rPr>
        <w:t>Dissertação (Mestrado em Educação)</w:t>
      </w:r>
      <w:r>
        <w:rPr>
          <w:rFonts w:ascii="Times New Roman" w:hAnsi="Times New Roman"/>
          <w:sz w:val="24"/>
          <w:szCs w:val="24"/>
        </w:rPr>
        <w:t xml:space="preserve"> </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Universidade Católica Dom Bosco, Campo Grande,</w:t>
      </w:r>
      <w:r>
        <w:rPr>
          <w:rFonts w:ascii="Times New Roman" w:hAnsi="Times New Roman"/>
          <w:sz w:val="24"/>
          <w:szCs w:val="24"/>
        </w:rPr>
        <w:t xml:space="preserve"> </w:t>
      </w:r>
      <w:r w:rsidRPr="009113C5">
        <w:rPr>
          <w:rFonts w:ascii="Times New Roman" w:hAnsi="Times New Roman"/>
          <w:sz w:val="24"/>
          <w:szCs w:val="24"/>
        </w:rPr>
        <w:t>2003.</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FONTANA,</w:t>
      </w:r>
      <w:r>
        <w:rPr>
          <w:rFonts w:ascii="Times New Roman" w:hAnsi="Times New Roman"/>
          <w:sz w:val="24"/>
          <w:szCs w:val="24"/>
        </w:rPr>
        <w:t xml:space="preserve"> </w:t>
      </w:r>
      <w:r w:rsidRPr="009113C5">
        <w:rPr>
          <w:rFonts w:ascii="Times New Roman" w:hAnsi="Times New Roman"/>
          <w:sz w:val="24"/>
          <w:szCs w:val="24"/>
        </w:rPr>
        <w:t>M.</w:t>
      </w:r>
      <w:r>
        <w:rPr>
          <w:rFonts w:ascii="Times New Roman" w:hAnsi="Times New Roman"/>
          <w:sz w:val="24"/>
          <w:szCs w:val="24"/>
        </w:rPr>
        <w:t xml:space="preserve"> </w:t>
      </w:r>
      <w:r w:rsidRPr="009113C5">
        <w:rPr>
          <w:rFonts w:ascii="Times New Roman" w:hAnsi="Times New Roman"/>
          <w:sz w:val="24"/>
          <w:szCs w:val="24"/>
        </w:rPr>
        <w:t>V.</w:t>
      </w:r>
      <w:r>
        <w:rPr>
          <w:rFonts w:ascii="Times New Roman" w:hAnsi="Times New Roman"/>
          <w:sz w:val="24"/>
          <w:szCs w:val="24"/>
        </w:rPr>
        <w:t xml:space="preserve"> </w:t>
      </w:r>
      <w:r w:rsidRPr="009113C5">
        <w:rPr>
          <w:rFonts w:ascii="Times New Roman" w:hAnsi="Times New Roman"/>
          <w:sz w:val="24"/>
          <w:szCs w:val="24"/>
        </w:rPr>
        <w:t xml:space="preserve">L. </w:t>
      </w:r>
      <w:r w:rsidRPr="005D7F92">
        <w:rPr>
          <w:rFonts w:ascii="Times New Roman" w:hAnsi="Times New Roman"/>
          <w:i/>
          <w:sz w:val="24"/>
          <w:szCs w:val="24"/>
        </w:rPr>
        <w:t>A Língua que não se vê</w:t>
      </w:r>
      <w:r w:rsidRPr="009113C5">
        <w:rPr>
          <w:rFonts w:ascii="Times New Roman" w:hAnsi="Times New Roman"/>
          <w:sz w:val="24"/>
          <w:szCs w:val="24"/>
        </w:rPr>
        <w:t>: O processo de ensino-aprendizagem de espanhol mediado por computador para deficientes visuais. 2009.</w:t>
      </w:r>
      <w:r>
        <w:rPr>
          <w:rFonts w:ascii="Times New Roman" w:hAnsi="Times New Roman"/>
          <w:sz w:val="24"/>
          <w:szCs w:val="24"/>
        </w:rPr>
        <w:t xml:space="preserve"> </w:t>
      </w:r>
      <w:r w:rsidRPr="009113C5">
        <w:rPr>
          <w:rFonts w:ascii="Times New Roman" w:hAnsi="Times New Roman"/>
          <w:sz w:val="24"/>
          <w:szCs w:val="24"/>
        </w:rPr>
        <w:t>Dissertação</w:t>
      </w:r>
      <w:r>
        <w:rPr>
          <w:rFonts w:ascii="Times New Roman" w:hAnsi="Times New Roman"/>
          <w:sz w:val="24"/>
          <w:szCs w:val="24"/>
        </w:rPr>
        <w:t xml:space="preserve"> </w:t>
      </w:r>
      <w:r w:rsidRPr="009113C5">
        <w:rPr>
          <w:rFonts w:ascii="Times New Roman" w:hAnsi="Times New Roman"/>
          <w:sz w:val="24"/>
          <w:szCs w:val="24"/>
        </w:rPr>
        <w:t>(Mestrado em Letras).</w:t>
      </w:r>
      <w:r>
        <w:rPr>
          <w:rFonts w:ascii="Times New Roman" w:hAnsi="Times New Roman"/>
          <w:sz w:val="24"/>
          <w:szCs w:val="24"/>
        </w:rPr>
        <w:t xml:space="preserve"> </w:t>
      </w:r>
      <w:r w:rsidRPr="009113C5">
        <w:rPr>
          <w:rFonts w:ascii="Times New Roman" w:hAnsi="Times New Roman"/>
          <w:sz w:val="24"/>
          <w:szCs w:val="24"/>
        </w:rPr>
        <w:t>Centro de Pós-graduação em Letras/Linguí</w:t>
      </w:r>
      <w:r>
        <w:rPr>
          <w:rFonts w:ascii="Times New Roman" w:hAnsi="Times New Roman"/>
          <w:sz w:val="24"/>
          <w:szCs w:val="24"/>
        </w:rPr>
        <w:t xml:space="preserve">stica aplicada. </w:t>
      </w:r>
      <w:r w:rsidRPr="009113C5">
        <w:rPr>
          <w:rFonts w:ascii="Times New Roman" w:hAnsi="Times New Roman"/>
          <w:sz w:val="24"/>
          <w:szCs w:val="24"/>
        </w:rPr>
        <w:t>Universidade Católica de Pelotas,</w:t>
      </w:r>
      <w:r>
        <w:rPr>
          <w:rFonts w:ascii="Times New Roman" w:hAnsi="Times New Roman"/>
          <w:sz w:val="24"/>
          <w:szCs w:val="24"/>
        </w:rPr>
        <w:t xml:space="preserve"> Pelotas, 2009.</w:t>
      </w:r>
      <w:r w:rsidRPr="009113C5">
        <w:rPr>
          <w:rFonts w:ascii="Times New Roman" w:hAnsi="Times New Roman"/>
          <w:sz w:val="24"/>
          <w:szCs w:val="24"/>
        </w:rPr>
        <w:t xml:space="preserve"> </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lastRenderedPageBreak/>
        <w:t>______</w:t>
      </w:r>
      <w:r w:rsidRPr="009113C5">
        <w:rPr>
          <w:rFonts w:ascii="Times New Roman" w:hAnsi="Times New Roman"/>
          <w:sz w:val="24"/>
          <w:szCs w:val="24"/>
        </w:rPr>
        <w:t xml:space="preserve">. </w:t>
      </w:r>
      <w:r w:rsidRPr="00556923">
        <w:rPr>
          <w:rFonts w:ascii="Times New Roman" w:hAnsi="Times New Roman"/>
          <w:i/>
          <w:sz w:val="24"/>
          <w:szCs w:val="24"/>
        </w:rPr>
        <w:t>Mais que apenas ver</w:t>
      </w:r>
      <w:r w:rsidRPr="005D7F92">
        <w:rPr>
          <w:rFonts w:ascii="Times New Roman" w:hAnsi="Times New Roman"/>
          <w:i/>
          <w:sz w:val="24"/>
          <w:szCs w:val="24"/>
        </w:rPr>
        <w:t>:</w:t>
      </w:r>
      <w:r w:rsidRPr="009113C5">
        <w:rPr>
          <w:rFonts w:ascii="Times New Roman" w:hAnsi="Times New Roman"/>
          <w:sz w:val="24"/>
          <w:szCs w:val="24"/>
        </w:rPr>
        <w:t xml:space="preserve"> a leitura on-line em língua espanhola por deficientes visuais. </w:t>
      </w:r>
      <w:proofErr w:type="spellStart"/>
      <w:r w:rsidRPr="00524AA5">
        <w:rPr>
          <w:rFonts w:ascii="Times New Roman" w:hAnsi="Times New Roman"/>
          <w:i/>
          <w:sz w:val="24"/>
          <w:szCs w:val="24"/>
        </w:rPr>
        <w:t>Signum</w:t>
      </w:r>
      <w:proofErr w:type="spellEnd"/>
      <w:r w:rsidRPr="009113C5">
        <w:rPr>
          <w:rFonts w:ascii="Times New Roman" w:hAnsi="Times New Roman"/>
          <w:sz w:val="24"/>
          <w:szCs w:val="24"/>
        </w:rPr>
        <w:t>: Estudos Linguísticos, Londrina,</w:t>
      </w:r>
      <w:r>
        <w:rPr>
          <w:rFonts w:ascii="Times New Roman" w:hAnsi="Times New Roman"/>
          <w:sz w:val="24"/>
          <w:szCs w:val="24"/>
        </w:rPr>
        <w:t xml:space="preserve"> </w:t>
      </w:r>
      <w:r w:rsidRPr="009113C5">
        <w:rPr>
          <w:rFonts w:ascii="Times New Roman" w:hAnsi="Times New Roman"/>
          <w:sz w:val="24"/>
          <w:szCs w:val="24"/>
        </w:rPr>
        <w:t>n.</w:t>
      </w:r>
      <w:r>
        <w:rPr>
          <w:rFonts w:ascii="Times New Roman" w:hAnsi="Times New Roman"/>
          <w:sz w:val="24"/>
          <w:szCs w:val="24"/>
        </w:rPr>
        <w:t xml:space="preserve"> </w:t>
      </w:r>
      <w:r w:rsidRPr="009113C5">
        <w:rPr>
          <w:rFonts w:ascii="Times New Roman" w:hAnsi="Times New Roman"/>
          <w:sz w:val="24"/>
          <w:szCs w:val="24"/>
        </w:rPr>
        <w:t>13/1,</w:t>
      </w:r>
      <w:r>
        <w:rPr>
          <w:rFonts w:ascii="Times New Roman" w:hAnsi="Times New Roman"/>
          <w:sz w:val="24"/>
          <w:szCs w:val="24"/>
        </w:rPr>
        <w:t xml:space="preserve"> </w:t>
      </w:r>
      <w:r w:rsidRPr="009113C5">
        <w:rPr>
          <w:rFonts w:ascii="Times New Roman" w:hAnsi="Times New Roman"/>
          <w:sz w:val="24"/>
          <w:szCs w:val="24"/>
        </w:rPr>
        <w:t>p.</w:t>
      </w:r>
      <w:r>
        <w:rPr>
          <w:rFonts w:ascii="Times New Roman" w:hAnsi="Times New Roman"/>
          <w:sz w:val="24"/>
          <w:szCs w:val="24"/>
        </w:rPr>
        <w:t xml:space="preserve"> </w:t>
      </w:r>
      <w:r w:rsidRPr="009113C5">
        <w:rPr>
          <w:rFonts w:ascii="Times New Roman" w:hAnsi="Times New Roman"/>
          <w:sz w:val="24"/>
          <w:szCs w:val="24"/>
        </w:rPr>
        <w:t>161-179,</w:t>
      </w:r>
      <w:r>
        <w:rPr>
          <w:rFonts w:ascii="Times New Roman" w:hAnsi="Times New Roman"/>
          <w:sz w:val="24"/>
          <w:szCs w:val="24"/>
        </w:rPr>
        <w:t xml:space="preserve"> </w:t>
      </w:r>
      <w:r w:rsidRPr="009113C5">
        <w:rPr>
          <w:rFonts w:ascii="Times New Roman" w:hAnsi="Times New Roman"/>
          <w:sz w:val="24"/>
          <w:szCs w:val="24"/>
        </w:rPr>
        <w:t>jul.</w:t>
      </w:r>
      <w:r>
        <w:rPr>
          <w:rFonts w:ascii="Times New Roman" w:hAnsi="Times New Roman"/>
          <w:sz w:val="24"/>
          <w:szCs w:val="24"/>
        </w:rPr>
        <w:t xml:space="preserve"> </w:t>
      </w:r>
      <w:r w:rsidRPr="009113C5">
        <w:rPr>
          <w:rFonts w:ascii="Times New Roman" w:hAnsi="Times New Roman"/>
          <w:sz w:val="24"/>
          <w:szCs w:val="24"/>
        </w:rPr>
        <w:t>2010.</w:t>
      </w:r>
    </w:p>
    <w:p w:rsidR="005D32F1" w:rsidRPr="009113C5" w:rsidRDefault="005D32F1" w:rsidP="005D32F1">
      <w:pPr>
        <w:pStyle w:val="SemEspaamento"/>
        <w:spacing w:after="240"/>
        <w:rPr>
          <w:rFonts w:ascii="Times New Roman" w:hAnsi="Times New Roman"/>
          <w:sz w:val="24"/>
          <w:szCs w:val="24"/>
        </w:rPr>
      </w:pPr>
      <w:r>
        <w:rPr>
          <w:rFonts w:ascii="Times New Roman" w:hAnsi="Times New Roman"/>
          <w:sz w:val="24"/>
          <w:szCs w:val="24"/>
        </w:rPr>
        <w:t>FONTES, M. E</w:t>
      </w:r>
      <w:proofErr w:type="gramStart"/>
      <w:r>
        <w:rPr>
          <w:rFonts w:ascii="Times New Roman" w:hAnsi="Times New Roman"/>
          <w:sz w:val="24"/>
          <w:szCs w:val="24"/>
        </w:rPr>
        <w:t>.;</w:t>
      </w:r>
      <w:proofErr w:type="gramEnd"/>
      <w:r>
        <w:rPr>
          <w:rFonts w:ascii="Times New Roman" w:hAnsi="Times New Roman"/>
          <w:sz w:val="24"/>
          <w:szCs w:val="24"/>
        </w:rPr>
        <w:t xml:space="preserve"> SANTOS, V. Q. C. </w:t>
      </w:r>
      <w:r w:rsidRPr="00556923">
        <w:rPr>
          <w:rFonts w:ascii="Times New Roman" w:hAnsi="Times New Roman"/>
          <w:i/>
          <w:sz w:val="24"/>
          <w:szCs w:val="24"/>
        </w:rPr>
        <w:t>O ensino de língua inglesa para pessoas cegas, um desafio para a inclusão na era digital</w:t>
      </w:r>
      <w:r>
        <w:rPr>
          <w:rFonts w:ascii="Times New Roman" w:hAnsi="Times New Roman"/>
          <w:sz w:val="24"/>
          <w:szCs w:val="24"/>
        </w:rPr>
        <w:t>. Disponível em: &lt;</w:t>
      </w:r>
      <w:hyperlink r:id="rId11" w:history="1">
        <w:r w:rsidRPr="00862776">
          <w:rPr>
            <w:rStyle w:val="Hyperlink"/>
            <w:rFonts w:ascii="Times New Roman" w:hAnsi="Times New Roman"/>
            <w:sz w:val="24"/>
            <w:szCs w:val="24"/>
          </w:rPr>
          <w:t>http://200.17.141.110/forumidentidades/IVforum/textos/Vania_Queline Correia dos Santos.pdf</w:t>
        </w:r>
      </w:hyperlink>
      <w:r w:rsidRPr="00862776">
        <w:rPr>
          <w:rStyle w:val="Hyperlink"/>
          <w:rFonts w:ascii="Times New Roman" w:hAnsi="Times New Roman"/>
          <w:sz w:val="24"/>
          <w:szCs w:val="24"/>
        </w:rPr>
        <w:t>&gt;. A</w:t>
      </w:r>
      <w:r w:rsidRPr="00862776">
        <w:rPr>
          <w:rFonts w:ascii="Times New Roman" w:hAnsi="Times New Roman"/>
          <w:sz w:val="24"/>
          <w:szCs w:val="24"/>
        </w:rPr>
        <w:t xml:space="preserve">cesso </w:t>
      </w:r>
      <w:r>
        <w:rPr>
          <w:rFonts w:ascii="Times New Roman" w:hAnsi="Times New Roman"/>
          <w:sz w:val="24"/>
          <w:szCs w:val="24"/>
        </w:rPr>
        <w:t>em: maio 2016.</w:t>
      </w:r>
    </w:p>
    <w:p w:rsidR="005D32F1" w:rsidRPr="00323150" w:rsidRDefault="005D32F1" w:rsidP="005D32F1">
      <w:pPr>
        <w:pStyle w:val="SemEspaamento"/>
        <w:spacing w:after="240"/>
        <w:rPr>
          <w:rFonts w:ascii="Times New Roman" w:hAnsi="Times New Roman"/>
          <w:sz w:val="24"/>
          <w:szCs w:val="24"/>
          <w:lang w:val="en-US"/>
        </w:rPr>
      </w:pPr>
      <w:r w:rsidRPr="009113C5">
        <w:rPr>
          <w:rFonts w:ascii="Times New Roman" w:hAnsi="Times New Roman"/>
          <w:sz w:val="24"/>
          <w:szCs w:val="24"/>
        </w:rPr>
        <w:t>FRANCO,</w:t>
      </w:r>
      <w:r>
        <w:rPr>
          <w:rFonts w:ascii="Times New Roman" w:hAnsi="Times New Roman"/>
          <w:sz w:val="24"/>
          <w:szCs w:val="24"/>
        </w:rPr>
        <w:t xml:space="preserve"> </w:t>
      </w:r>
      <w:r w:rsidRPr="009113C5">
        <w:rPr>
          <w:rFonts w:ascii="Times New Roman" w:hAnsi="Times New Roman"/>
          <w:sz w:val="24"/>
          <w:szCs w:val="24"/>
        </w:rPr>
        <w:t>E.</w:t>
      </w:r>
      <w:r>
        <w:rPr>
          <w:rFonts w:ascii="Times New Roman" w:hAnsi="Times New Roman"/>
          <w:sz w:val="24"/>
          <w:szCs w:val="24"/>
        </w:rPr>
        <w:t xml:space="preserve"> </w:t>
      </w:r>
      <w:r w:rsidRPr="009113C5">
        <w:rPr>
          <w:rFonts w:ascii="Times New Roman" w:hAnsi="Times New Roman"/>
          <w:sz w:val="24"/>
          <w:szCs w:val="24"/>
        </w:rPr>
        <w:t>P.</w:t>
      </w:r>
      <w:r>
        <w:rPr>
          <w:rFonts w:ascii="Times New Roman" w:hAnsi="Times New Roman"/>
          <w:sz w:val="24"/>
          <w:szCs w:val="24"/>
        </w:rPr>
        <w:t xml:space="preserve"> </w:t>
      </w:r>
      <w:r w:rsidRPr="009113C5">
        <w:rPr>
          <w:rFonts w:ascii="Times New Roman" w:hAnsi="Times New Roman"/>
          <w:sz w:val="24"/>
          <w:szCs w:val="24"/>
        </w:rPr>
        <w:t xml:space="preserve">C. </w:t>
      </w:r>
      <w:r w:rsidRPr="00B57B51">
        <w:rPr>
          <w:rFonts w:ascii="Times New Roman" w:hAnsi="Times New Roman"/>
          <w:i/>
          <w:sz w:val="24"/>
          <w:szCs w:val="24"/>
        </w:rPr>
        <w:t>Em busca de um modelo de acessibilidade audiovisual para cegos no Brasil</w:t>
      </w:r>
      <w:r w:rsidRPr="009113C5">
        <w:rPr>
          <w:rFonts w:ascii="Times New Roman" w:hAnsi="Times New Roman"/>
          <w:sz w:val="24"/>
          <w:szCs w:val="24"/>
        </w:rPr>
        <w:t>: um projeto piloto.</w:t>
      </w:r>
      <w:r>
        <w:rPr>
          <w:rFonts w:ascii="Times New Roman" w:hAnsi="Times New Roman"/>
          <w:sz w:val="24"/>
          <w:szCs w:val="24"/>
        </w:rPr>
        <w:t xml:space="preserve"> </w:t>
      </w:r>
      <w:proofErr w:type="spellStart"/>
      <w:r w:rsidRPr="009113C5">
        <w:rPr>
          <w:rFonts w:ascii="Times New Roman" w:hAnsi="Times New Roman"/>
          <w:sz w:val="24"/>
          <w:szCs w:val="24"/>
        </w:rPr>
        <w:t>Tradterm</w:t>
      </w:r>
      <w:proofErr w:type="spellEnd"/>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w:t>
      </w:r>
      <w:proofErr w:type="spellStart"/>
      <w:r w:rsidRPr="009113C5">
        <w:rPr>
          <w:rFonts w:ascii="Times New Roman" w:hAnsi="Times New Roman"/>
          <w:sz w:val="24"/>
          <w:szCs w:val="24"/>
        </w:rPr>
        <w:t>S.</w:t>
      </w:r>
      <w:r>
        <w:rPr>
          <w:rFonts w:ascii="Times New Roman" w:hAnsi="Times New Roman"/>
          <w:sz w:val="24"/>
          <w:szCs w:val="24"/>
        </w:rPr>
        <w:t>l</w:t>
      </w:r>
      <w:proofErr w:type="spellEnd"/>
      <w:r w:rsidRPr="009113C5">
        <w:rPr>
          <w:rFonts w:ascii="Times New Roman" w:hAnsi="Times New Roman"/>
          <w:sz w:val="24"/>
          <w:szCs w:val="24"/>
        </w:rPr>
        <w:t>.], v.</w:t>
      </w:r>
      <w:r>
        <w:rPr>
          <w:rFonts w:ascii="Times New Roman" w:hAnsi="Times New Roman"/>
          <w:sz w:val="24"/>
          <w:szCs w:val="24"/>
        </w:rPr>
        <w:t xml:space="preserve"> </w:t>
      </w:r>
      <w:r w:rsidRPr="009113C5">
        <w:rPr>
          <w:rFonts w:ascii="Times New Roman" w:hAnsi="Times New Roman"/>
          <w:sz w:val="24"/>
          <w:szCs w:val="24"/>
        </w:rPr>
        <w:t>13,</w:t>
      </w:r>
      <w:r>
        <w:rPr>
          <w:rFonts w:ascii="Times New Roman" w:hAnsi="Times New Roman"/>
          <w:sz w:val="24"/>
          <w:szCs w:val="24"/>
        </w:rPr>
        <w:t xml:space="preserve"> </w:t>
      </w:r>
      <w:r w:rsidRPr="009113C5">
        <w:rPr>
          <w:rFonts w:ascii="Times New Roman" w:hAnsi="Times New Roman"/>
          <w:sz w:val="24"/>
          <w:szCs w:val="24"/>
        </w:rPr>
        <w:t>p.</w:t>
      </w:r>
      <w:r>
        <w:rPr>
          <w:rFonts w:ascii="Times New Roman" w:hAnsi="Times New Roman"/>
          <w:sz w:val="24"/>
          <w:szCs w:val="24"/>
        </w:rPr>
        <w:t xml:space="preserve"> </w:t>
      </w:r>
      <w:r w:rsidRPr="009113C5">
        <w:rPr>
          <w:rFonts w:ascii="Times New Roman" w:hAnsi="Times New Roman"/>
          <w:sz w:val="24"/>
          <w:szCs w:val="24"/>
        </w:rPr>
        <w:t>171-185;</w:t>
      </w:r>
      <w:r>
        <w:rPr>
          <w:rFonts w:ascii="Times New Roman" w:hAnsi="Times New Roman"/>
          <w:sz w:val="24"/>
          <w:szCs w:val="24"/>
        </w:rPr>
        <w:t xml:space="preserve"> </w:t>
      </w:r>
      <w:r w:rsidRPr="009113C5">
        <w:rPr>
          <w:rFonts w:ascii="Times New Roman" w:hAnsi="Times New Roman"/>
          <w:sz w:val="24"/>
          <w:szCs w:val="24"/>
        </w:rPr>
        <w:t>dec.</w:t>
      </w:r>
      <w:r>
        <w:rPr>
          <w:rFonts w:ascii="Times New Roman" w:hAnsi="Times New Roman"/>
          <w:sz w:val="24"/>
          <w:szCs w:val="24"/>
        </w:rPr>
        <w:t xml:space="preserve"> </w:t>
      </w:r>
      <w:r w:rsidRPr="009113C5">
        <w:rPr>
          <w:rFonts w:ascii="Times New Roman" w:hAnsi="Times New Roman"/>
          <w:sz w:val="24"/>
          <w:szCs w:val="24"/>
        </w:rPr>
        <w:t>2007. Disponível em</w:t>
      </w:r>
      <w:r>
        <w:rPr>
          <w:rFonts w:ascii="Times New Roman" w:hAnsi="Times New Roman"/>
          <w:sz w:val="24"/>
          <w:szCs w:val="24"/>
        </w:rPr>
        <w:t>:</w:t>
      </w:r>
      <w:r w:rsidRPr="009113C5">
        <w:rPr>
          <w:rFonts w:ascii="Times New Roman" w:hAnsi="Times New Roman"/>
          <w:sz w:val="24"/>
          <w:szCs w:val="24"/>
        </w:rPr>
        <w:t xml:space="preserve"> </w:t>
      </w:r>
      <w:r>
        <w:rPr>
          <w:rFonts w:ascii="Times New Roman" w:hAnsi="Times New Roman"/>
          <w:sz w:val="24"/>
          <w:szCs w:val="24"/>
        </w:rPr>
        <w:t>&lt;</w:t>
      </w:r>
      <w:r w:rsidRPr="00913168">
        <w:rPr>
          <w:rFonts w:ascii="Times New Roman" w:hAnsi="Times New Roman"/>
          <w:sz w:val="24"/>
          <w:szCs w:val="24"/>
        </w:rPr>
        <w:t>http://www.revistas.usp.br/tradterm/article/view/47473</w:t>
      </w:r>
      <w:r>
        <w:rPr>
          <w:rFonts w:ascii="Times New Roman" w:hAnsi="Times New Roman"/>
          <w:sz w:val="24"/>
          <w:szCs w:val="24"/>
        </w:rPr>
        <w:t>&gt;</w:t>
      </w:r>
      <w:r w:rsidRPr="009113C5">
        <w:rPr>
          <w:rFonts w:ascii="Times New Roman" w:hAnsi="Times New Roman"/>
          <w:sz w:val="24"/>
          <w:szCs w:val="24"/>
        </w:rPr>
        <w:t>.</w:t>
      </w:r>
      <w:r>
        <w:rPr>
          <w:rFonts w:ascii="Times New Roman" w:hAnsi="Times New Roman"/>
          <w:sz w:val="24"/>
          <w:szCs w:val="24"/>
        </w:rPr>
        <w:t xml:space="preserve"> </w:t>
      </w:r>
      <w:proofErr w:type="spellStart"/>
      <w:r w:rsidRPr="00323150">
        <w:rPr>
          <w:rFonts w:ascii="Times New Roman" w:hAnsi="Times New Roman"/>
          <w:sz w:val="24"/>
          <w:szCs w:val="24"/>
          <w:lang w:val="en-US"/>
        </w:rPr>
        <w:t>Acesso</w:t>
      </w:r>
      <w:proofErr w:type="spellEnd"/>
      <w:r w:rsidRPr="00323150">
        <w:rPr>
          <w:rFonts w:ascii="Times New Roman" w:hAnsi="Times New Roman"/>
          <w:sz w:val="24"/>
          <w:szCs w:val="24"/>
          <w:lang w:val="en-US"/>
        </w:rPr>
        <w:t xml:space="preserve"> </w:t>
      </w:r>
      <w:proofErr w:type="spellStart"/>
      <w:r w:rsidRPr="00323150">
        <w:rPr>
          <w:rFonts w:ascii="Times New Roman" w:hAnsi="Times New Roman"/>
          <w:sz w:val="24"/>
          <w:szCs w:val="24"/>
          <w:lang w:val="en-US"/>
        </w:rPr>
        <w:t>em</w:t>
      </w:r>
      <w:proofErr w:type="spellEnd"/>
      <w:r w:rsidRPr="00323150">
        <w:rPr>
          <w:rFonts w:ascii="Times New Roman" w:hAnsi="Times New Roman"/>
          <w:sz w:val="24"/>
          <w:szCs w:val="24"/>
          <w:lang w:val="en-US"/>
        </w:rPr>
        <w:t>: 12 jun. 2016</w:t>
      </w:r>
      <w:r>
        <w:rPr>
          <w:rFonts w:ascii="Times New Roman" w:hAnsi="Times New Roman"/>
          <w:sz w:val="24"/>
          <w:szCs w:val="24"/>
          <w:lang w:val="en-US"/>
        </w:rPr>
        <w:t>.</w:t>
      </w:r>
    </w:p>
    <w:p w:rsidR="005D32F1" w:rsidRPr="00190A9F" w:rsidRDefault="005D32F1" w:rsidP="005D32F1">
      <w:pPr>
        <w:pStyle w:val="SemEspaamento"/>
        <w:spacing w:after="240"/>
        <w:rPr>
          <w:rFonts w:ascii="Times New Roman" w:hAnsi="Times New Roman"/>
          <w:sz w:val="24"/>
          <w:szCs w:val="24"/>
        </w:rPr>
      </w:pPr>
      <w:proofErr w:type="gramStart"/>
      <w:r w:rsidRPr="00810D7F">
        <w:rPr>
          <w:rFonts w:ascii="Times New Roman" w:hAnsi="Times New Roman"/>
          <w:sz w:val="24"/>
          <w:szCs w:val="24"/>
          <w:lang w:val="en-US"/>
        </w:rPr>
        <w:t>GARCIA,</w:t>
      </w:r>
      <w:r>
        <w:rPr>
          <w:rFonts w:ascii="Times New Roman" w:hAnsi="Times New Roman"/>
          <w:sz w:val="24"/>
          <w:szCs w:val="24"/>
          <w:lang w:val="en-US"/>
        </w:rPr>
        <w:t xml:space="preserve"> O.;</w:t>
      </w:r>
      <w:r w:rsidRPr="00810D7F">
        <w:rPr>
          <w:rFonts w:ascii="Times New Roman" w:hAnsi="Times New Roman"/>
          <w:sz w:val="24"/>
          <w:szCs w:val="24"/>
          <w:lang w:val="en-US"/>
        </w:rPr>
        <w:t xml:space="preserve"> LIN, A.</w:t>
      </w:r>
      <w:r>
        <w:rPr>
          <w:rFonts w:ascii="Times New Roman" w:hAnsi="Times New Roman"/>
          <w:sz w:val="24"/>
          <w:szCs w:val="24"/>
          <w:lang w:val="en-US"/>
        </w:rPr>
        <w:t xml:space="preserve"> </w:t>
      </w:r>
      <w:r w:rsidRPr="00810D7F">
        <w:rPr>
          <w:rFonts w:ascii="Times New Roman" w:hAnsi="Times New Roman"/>
          <w:sz w:val="24"/>
          <w:szCs w:val="24"/>
          <w:lang w:val="en-US"/>
        </w:rPr>
        <w:t>M.</w:t>
      </w:r>
      <w:r>
        <w:rPr>
          <w:rFonts w:ascii="Times New Roman" w:hAnsi="Times New Roman"/>
          <w:sz w:val="24"/>
          <w:szCs w:val="24"/>
          <w:lang w:val="en-US"/>
        </w:rPr>
        <w:t xml:space="preserve"> </w:t>
      </w:r>
      <w:r w:rsidRPr="00810D7F">
        <w:rPr>
          <w:rFonts w:ascii="Times New Roman" w:hAnsi="Times New Roman"/>
          <w:sz w:val="24"/>
          <w:szCs w:val="24"/>
          <w:lang w:val="en-US"/>
        </w:rPr>
        <w:t xml:space="preserve">Y. </w:t>
      </w:r>
      <w:proofErr w:type="spellStart"/>
      <w:r>
        <w:rPr>
          <w:rFonts w:ascii="Times New Roman" w:hAnsi="Times New Roman"/>
          <w:i/>
          <w:sz w:val="24"/>
          <w:szCs w:val="24"/>
          <w:lang w:val="en-US"/>
        </w:rPr>
        <w:t>Translanguaging</w:t>
      </w:r>
      <w:proofErr w:type="spellEnd"/>
      <w:r>
        <w:rPr>
          <w:rFonts w:ascii="Times New Roman" w:hAnsi="Times New Roman"/>
          <w:i/>
          <w:sz w:val="24"/>
          <w:szCs w:val="24"/>
          <w:lang w:val="en-US"/>
        </w:rPr>
        <w:t xml:space="preserve"> in </w:t>
      </w:r>
      <w:proofErr w:type="spellStart"/>
      <w:r w:rsidRPr="00B57B51">
        <w:rPr>
          <w:rFonts w:ascii="Times New Roman" w:hAnsi="Times New Roman"/>
          <w:i/>
          <w:sz w:val="24"/>
          <w:szCs w:val="24"/>
          <w:lang w:val="en-US"/>
        </w:rPr>
        <w:t>biligual</w:t>
      </w:r>
      <w:proofErr w:type="spellEnd"/>
      <w:r w:rsidRPr="00B57B51">
        <w:rPr>
          <w:rFonts w:ascii="Times New Roman" w:hAnsi="Times New Roman"/>
          <w:i/>
          <w:sz w:val="24"/>
          <w:szCs w:val="24"/>
          <w:lang w:val="en-US"/>
        </w:rPr>
        <w:t xml:space="preserve"> education</w:t>
      </w:r>
      <w:r w:rsidRPr="00810D7F">
        <w:rPr>
          <w:rFonts w:ascii="Times New Roman" w:hAnsi="Times New Roman"/>
          <w:sz w:val="24"/>
          <w:szCs w:val="24"/>
          <w:lang w:val="en-US"/>
        </w:rPr>
        <w:t>.</w:t>
      </w:r>
      <w:proofErr w:type="gramEnd"/>
      <w:r w:rsidRPr="00810D7F">
        <w:rPr>
          <w:rFonts w:ascii="Times New Roman" w:hAnsi="Times New Roman"/>
          <w:sz w:val="24"/>
          <w:szCs w:val="24"/>
          <w:lang w:val="en-US"/>
        </w:rPr>
        <w:t xml:space="preserve"> </w:t>
      </w:r>
      <w:proofErr w:type="spellStart"/>
      <w:r w:rsidRPr="00190A9F">
        <w:rPr>
          <w:rFonts w:ascii="Times New Roman" w:hAnsi="Times New Roman"/>
          <w:sz w:val="24"/>
          <w:szCs w:val="24"/>
        </w:rPr>
        <w:t>Switzerlan</w:t>
      </w:r>
      <w:proofErr w:type="spellEnd"/>
      <w:r w:rsidRPr="00190A9F">
        <w:rPr>
          <w:rFonts w:ascii="Times New Roman" w:hAnsi="Times New Roman"/>
          <w:sz w:val="24"/>
          <w:szCs w:val="24"/>
        </w:rPr>
        <w:t xml:space="preserve">: Springer </w:t>
      </w:r>
      <w:proofErr w:type="spellStart"/>
      <w:r w:rsidRPr="00190A9F">
        <w:rPr>
          <w:rFonts w:ascii="Times New Roman" w:hAnsi="Times New Roman"/>
          <w:sz w:val="24"/>
          <w:szCs w:val="24"/>
        </w:rPr>
        <w:t>International</w:t>
      </w:r>
      <w:proofErr w:type="spellEnd"/>
      <w:r w:rsidRPr="00190A9F">
        <w:rPr>
          <w:rFonts w:ascii="Times New Roman" w:hAnsi="Times New Roman"/>
          <w:sz w:val="24"/>
          <w:szCs w:val="24"/>
        </w:rPr>
        <w:t xml:space="preserve"> </w:t>
      </w:r>
      <w:proofErr w:type="spellStart"/>
      <w:r w:rsidRPr="00190A9F">
        <w:rPr>
          <w:rFonts w:ascii="Times New Roman" w:hAnsi="Times New Roman"/>
          <w:sz w:val="24"/>
          <w:szCs w:val="24"/>
        </w:rPr>
        <w:t>Publishing</w:t>
      </w:r>
      <w:proofErr w:type="spellEnd"/>
      <w:r w:rsidRPr="00190A9F">
        <w:rPr>
          <w:rFonts w:ascii="Times New Roman" w:hAnsi="Times New Roman"/>
          <w:sz w:val="24"/>
          <w:szCs w:val="24"/>
        </w:rPr>
        <w:t>, 2016.</w:t>
      </w:r>
    </w:p>
    <w:p w:rsidR="005D32F1" w:rsidRPr="009113C5" w:rsidRDefault="005D32F1" w:rsidP="005D32F1">
      <w:pPr>
        <w:pStyle w:val="SemEspaamento"/>
        <w:spacing w:after="240"/>
        <w:rPr>
          <w:rFonts w:ascii="Times New Roman" w:hAnsi="Times New Roman"/>
          <w:sz w:val="24"/>
          <w:szCs w:val="24"/>
        </w:rPr>
      </w:pPr>
      <w:r w:rsidRPr="006136C6">
        <w:rPr>
          <w:rFonts w:ascii="Times New Roman" w:hAnsi="Times New Roman"/>
          <w:sz w:val="24"/>
          <w:szCs w:val="24"/>
        </w:rPr>
        <w:t>GIL,</w:t>
      </w:r>
      <w:r>
        <w:rPr>
          <w:rFonts w:ascii="Times New Roman" w:hAnsi="Times New Roman"/>
          <w:sz w:val="24"/>
          <w:szCs w:val="24"/>
        </w:rPr>
        <w:t xml:space="preserve"> </w:t>
      </w:r>
      <w:r w:rsidRPr="006136C6">
        <w:rPr>
          <w:rFonts w:ascii="Times New Roman" w:hAnsi="Times New Roman"/>
          <w:sz w:val="24"/>
          <w:szCs w:val="24"/>
        </w:rPr>
        <w:t>F</w:t>
      </w:r>
      <w:r>
        <w:rPr>
          <w:rFonts w:ascii="Times New Roman" w:hAnsi="Times New Roman"/>
          <w:sz w:val="24"/>
          <w:szCs w:val="24"/>
        </w:rPr>
        <w:t>.</w:t>
      </w:r>
      <w:r w:rsidRPr="006136C6">
        <w:rPr>
          <w:rFonts w:ascii="Times New Roman" w:hAnsi="Times New Roman"/>
          <w:sz w:val="24"/>
          <w:szCs w:val="24"/>
        </w:rPr>
        <w:t xml:space="preserve"> C</w:t>
      </w:r>
      <w:r>
        <w:rPr>
          <w:rFonts w:ascii="Times New Roman" w:hAnsi="Times New Roman"/>
          <w:sz w:val="24"/>
          <w:szCs w:val="24"/>
        </w:rPr>
        <w:t>.</w:t>
      </w:r>
      <w:r w:rsidRPr="006136C6">
        <w:rPr>
          <w:rFonts w:ascii="Times New Roman" w:hAnsi="Times New Roman"/>
          <w:sz w:val="24"/>
          <w:szCs w:val="24"/>
        </w:rPr>
        <w:t xml:space="preserve"> M</w:t>
      </w:r>
      <w:r>
        <w:rPr>
          <w:rFonts w:ascii="Times New Roman" w:hAnsi="Times New Roman"/>
          <w:sz w:val="24"/>
          <w:szCs w:val="24"/>
        </w:rPr>
        <w:t>.</w:t>
      </w:r>
      <w:r w:rsidRPr="006136C6">
        <w:rPr>
          <w:rFonts w:ascii="Times New Roman" w:hAnsi="Times New Roman"/>
          <w:b/>
          <w:sz w:val="24"/>
          <w:szCs w:val="24"/>
        </w:rPr>
        <w:t xml:space="preserve"> </w:t>
      </w:r>
      <w:r w:rsidRPr="00A81473">
        <w:rPr>
          <w:rFonts w:ascii="Times New Roman" w:hAnsi="Times New Roman"/>
          <w:i/>
          <w:sz w:val="24"/>
          <w:szCs w:val="24"/>
        </w:rPr>
        <w:t xml:space="preserve">A criança com deficiência visual na escola regular. </w:t>
      </w:r>
      <w:r w:rsidRPr="009113C5">
        <w:rPr>
          <w:rFonts w:ascii="Times New Roman" w:hAnsi="Times New Roman"/>
          <w:sz w:val="24"/>
          <w:szCs w:val="24"/>
        </w:rPr>
        <w:t>2009.</w:t>
      </w:r>
      <w:r>
        <w:rPr>
          <w:rFonts w:ascii="Times New Roman" w:hAnsi="Times New Roman"/>
          <w:sz w:val="24"/>
          <w:szCs w:val="24"/>
        </w:rPr>
        <w:t xml:space="preserve"> </w:t>
      </w:r>
      <w:r w:rsidRPr="009113C5">
        <w:rPr>
          <w:rFonts w:ascii="Times New Roman" w:hAnsi="Times New Roman"/>
          <w:sz w:val="24"/>
          <w:szCs w:val="24"/>
        </w:rPr>
        <w:t>Dissertação</w:t>
      </w:r>
      <w:r>
        <w:rPr>
          <w:rFonts w:ascii="Times New Roman" w:hAnsi="Times New Roman"/>
          <w:sz w:val="24"/>
          <w:szCs w:val="24"/>
        </w:rPr>
        <w:t xml:space="preserve"> </w:t>
      </w:r>
      <w:r w:rsidRPr="009113C5">
        <w:rPr>
          <w:rFonts w:ascii="Times New Roman" w:hAnsi="Times New Roman"/>
          <w:sz w:val="24"/>
          <w:szCs w:val="24"/>
        </w:rPr>
        <w:t>(Mestrado em Educação)</w:t>
      </w:r>
      <w:r>
        <w:rPr>
          <w:rFonts w:ascii="Times New Roman" w:hAnsi="Times New Roman"/>
          <w:sz w:val="24"/>
          <w:szCs w:val="24"/>
        </w:rPr>
        <w:t xml:space="preserve"> - </w:t>
      </w:r>
      <w:r w:rsidRPr="009113C5">
        <w:rPr>
          <w:rFonts w:ascii="Times New Roman" w:hAnsi="Times New Roman"/>
          <w:sz w:val="24"/>
          <w:szCs w:val="24"/>
        </w:rPr>
        <w:t>Faculdade de Educação. Universidade de São Paulo,</w:t>
      </w:r>
      <w:r>
        <w:rPr>
          <w:rFonts w:ascii="Times New Roman" w:hAnsi="Times New Roman"/>
          <w:sz w:val="24"/>
          <w:szCs w:val="24"/>
        </w:rPr>
        <w:t xml:space="preserve"> </w:t>
      </w:r>
      <w:r w:rsidRPr="009113C5">
        <w:rPr>
          <w:rFonts w:ascii="Times New Roman" w:hAnsi="Times New Roman"/>
          <w:sz w:val="24"/>
          <w:szCs w:val="24"/>
        </w:rPr>
        <w:t>São Paulo,</w:t>
      </w:r>
      <w:r>
        <w:rPr>
          <w:rFonts w:ascii="Times New Roman" w:hAnsi="Times New Roman"/>
          <w:sz w:val="24"/>
          <w:szCs w:val="24"/>
        </w:rPr>
        <w:t xml:space="preserve"> </w:t>
      </w:r>
      <w:r w:rsidRPr="009113C5">
        <w:rPr>
          <w:rFonts w:ascii="Times New Roman" w:hAnsi="Times New Roman"/>
          <w:sz w:val="24"/>
          <w:szCs w:val="24"/>
        </w:rPr>
        <w:t>2009.</w:t>
      </w:r>
    </w:p>
    <w:p w:rsidR="005D32F1" w:rsidRPr="00913168"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GONZAGA,</w:t>
      </w:r>
      <w:r>
        <w:rPr>
          <w:rFonts w:ascii="Times New Roman" w:hAnsi="Times New Roman"/>
          <w:sz w:val="24"/>
          <w:szCs w:val="24"/>
        </w:rPr>
        <w:t xml:space="preserve"> </w:t>
      </w:r>
      <w:r w:rsidRPr="009113C5">
        <w:rPr>
          <w:rFonts w:ascii="Times New Roman" w:hAnsi="Times New Roman"/>
          <w:sz w:val="24"/>
          <w:szCs w:val="24"/>
        </w:rPr>
        <w:t>C</w:t>
      </w:r>
      <w:r>
        <w:rPr>
          <w:rFonts w:ascii="Times New Roman" w:hAnsi="Times New Roman"/>
          <w:sz w:val="24"/>
          <w:szCs w:val="24"/>
        </w:rPr>
        <w:t>.</w:t>
      </w:r>
      <w:r w:rsidRPr="009113C5">
        <w:rPr>
          <w:rFonts w:ascii="Times New Roman" w:hAnsi="Times New Roman"/>
          <w:sz w:val="24"/>
          <w:szCs w:val="24"/>
        </w:rPr>
        <w:t xml:space="preserve"> </w:t>
      </w:r>
      <w:r>
        <w:rPr>
          <w:rFonts w:ascii="Times New Roman" w:hAnsi="Times New Roman"/>
          <w:sz w:val="24"/>
          <w:szCs w:val="24"/>
        </w:rPr>
        <w:t>S</w:t>
      </w:r>
      <w:r w:rsidRPr="009113C5">
        <w:rPr>
          <w:rFonts w:ascii="Times New Roman" w:hAnsi="Times New Roman"/>
          <w:sz w:val="24"/>
          <w:szCs w:val="24"/>
        </w:rPr>
        <w:t xml:space="preserve">. </w:t>
      </w:r>
      <w:r w:rsidRPr="00A81473">
        <w:rPr>
          <w:rFonts w:ascii="Times New Roman" w:hAnsi="Times New Roman"/>
          <w:i/>
          <w:sz w:val="24"/>
          <w:szCs w:val="24"/>
        </w:rPr>
        <w:t>Uma perspectiva de trabalho didático com leitura e interpretação de texto multimodal para alunos com cegueira na escola regular.</w:t>
      </w:r>
      <w:r w:rsidRPr="009113C5">
        <w:rPr>
          <w:rFonts w:ascii="Times New Roman" w:hAnsi="Times New Roman"/>
          <w:sz w:val="24"/>
          <w:szCs w:val="24"/>
        </w:rPr>
        <w:t xml:space="preserve"> 2015. 231</w:t>
      </w:r>
      <w:r>
        <w:rPr>
          <w:rFonts w:ascii="Times New Roman" w:hAnsi="Times New Roman"/>
          <w:sz w:val="24"/>
          <w:szCs w:val="24"/>
        </w:rPr>
        <w:t xml:space="preserve"> </w:t>
      </w:r>
      <w:r w:rsidRPr="009113C5">
        <w:rPr>
          <w:rFonts w:ascii="Times New Roman" w:hAnsi="Times New Roman"/>
          <w:sz w:val="24"/>
          <w:szCs w:val="24"/>
        </w:rPr>
        <w:t>f.</w:t>
      </w:r>
      <w:r>
        <w:rPr>
          <w:rFonts w:ascii="Times New Roman" w:hAnsi="Times New Roman"/>
          <w:sz w:val="24"/>
          <w:szCs w:val="24"/>
        </w:rPr>
        <w:t xml:space="preserve"> Dissertação (</w:t>
      </w:r>
      <w:r w:rsidRPr="009113C5">
        <w:rPr>
          <w:rFonts w:ascii="Times New Roman" w:hAnsi="Times New Roman"/>
          <w:sz w:val="24"/>
          <w:szCs w:val="24"/>
        </w:rPr>
        <w:t>Mestrado Profissional em Letras</w:t>
      </w:r>
      <w:r>
        <w:rPr>
          <w:rFonts w:ascii="Times New Roman" w:hAnsi="Times New Roman"/>
          <w:sz w:val="24"/>
          <w:szCs w:val="24"/>
        </w:rPr>
        <w:t>) -</w:t>
      </w:r>
      <w:r w:rsidRPr="009113C5">
        <w:rPr>
          <w:rFonts w:ascii="Times New Roman" w:hAnsi="Times New Roman"/>
          <w:sz w:val="24"/>
          <w:szCs w:val="24"/>
        </w:rPr>
        <w:t xml:space="preserve"> </w:t>
      </w:r>
      <w:r>
        <w:rPr>
          <w:rFonts w:ascii="Times New Roman" w:hAnsi="Times New Roman"/>
          <w:sz w:val="24"/>
          <w:szCs w:val="24"/>
        </w:rPr>
        <w:t>Universidade Federal da Bahia, Bahia, 2015.</w:t>
      </w:r>
    </w:p>
    <w:p w:rsidR="005D32F1" w:rsidRPr="001970C1" w:rsidRDefault="005D32F1" w:rsidP="005D32F1">
      <w:pPr>
        <w:pStyle w:val="SemEspaamento"/>
        <w:spacing w:after="240"/>
        <w:rPr>
          <w:rFonts w:ascii="Times New Roman" w:hAnsi="Times New Roman"/>
          <w:sz w:val="24"/>
          <w:szCs w:val="24"/>
          <w:lang w:val="en-US"/>
        </w:rPr>
      </w:pPr>
      <w:r w:rsidRPr="007C4FE6">
        <w:rPr>
          <w:rFonts w:ascii="Times New Roman" w:hAnsi="Times New Roman"/>
          <w:sz w:val="24"/>
          <w:szCs w:val="24"/>
        </w:rPr>
        <w:t>GUIA</w:t>
      </w:r>
      <w:r w:rsidRPr="007C4FE6">
        <w:rPr>
          <w:rFonts w:ascii="Times New Roman" w:hAnsi="Times New Roman"/>
          <w:i/>
          <w:sz w:val="24"/>
          <w:szCs w:val="24"/>
        </w:rPr>
        <w:t xml:space="preserve"> curricular para língua inglesa</w:t>
      </w:r>
      <w:r w:rsidRPr="007C4FE6">
        <w:rPr>
          <w:rFonts w:ascii="Times New Roman" w:hAnsi="Times New Roman"/>
          <w:sz w:val="24"/>
          <w:szCs w:val="24"/>
        </w:rPr>
        <w:t>: educação infantil e ensino fundamental subsídios para professores e gestores. Londrina, 2013. Disponível em &lt;</w:t>
      </w:r>
      <w:r w:rsidRPr="007C4FE6">
        <w:rPr>
          <w:rFonts w:ascii="Times New Roman" w:hAnsi="Times New Roman"/>
          <w:sz w:val="24"/>
          <w:szCs w:val="24"/>
          <w:shd w:val="clear" w:color="auto" w:fill="FFFFFF"/>
        </w:rPr>
        <w:t>www.uel.br/eventos/epic/pages/arquivos/Guia%</w:t>
      </w:r>
      <w:proofErr w:type="gramStart"/>
      <w:r w:rsidRPr="007C4FE6">
        <w:rPr>
          <w:rFonts w:ascii="Times New Roman" w:hAnsi="Times New Roman"/>
          <w:sz w:val="24"/>
          <w:szCs w:val="24"/>
          <w:shd w:val="clear" w:color="auto" w:fill="FFFFFF"/>
        </w:rPr>
        <w:t>20Curricular</w:t>
      </w:r>
      <w:proofErr w:type="gramEnd"/>
      <w:r w:rsidRPr="007C4FE6">
        <w:rPr>
          <w:rFonts w:ascii="Times New Roman" w:hAnsi="Times New Roman"/>
          <w:sz w:val="24"/>
          <w:szCs w:val="24"/>
          <w:shd w:val="clear" w:color="auto" w:fill="FFFFFF"/>
        </w:rPr>
        <w:t>%20versao%20final.pdf</w:t>
      </w:r>
      <w:r>
        <w:rPr>
          <w:rFonts w:ascii="Times New Roman" w:hAnsi="Times New Roman"/>
          <w:sz w:val="24"/>
          <w:szCs w:val="24"/>
          <w:shd w:val="clear" w:color="auto" w:fill="FFFFFF"/>
        </w:rPr>
        <w:t>&gt;</w:t>
      </w:r>
      <w:r w:rsidRPr="00B41769">
        <w:rPr>
          <w:rStyle w:val="Hyperlink"/>
          <w:rFonts w:ascii="Times New Roman" w:hAnsi="Times New Roman"/>
          <w:sz w:val="24"/>
          <w:szCs w:val="24"/>
          <w:shd w:val="clear" w:color="auto" w:fill="FFFFFF"/>
        </w:rPr>
        <w:t>.</w:t>
      </w:r>
      <w:r w:rsidRPr="007C4FE6">
        <w:rPr>
          <w:rFonts w:ascii="Times New Roman" w:hAnsi="Times New Roman"/>
          <w:sz w:val="24"/>
          <w:szCs w:val="24"/>
          <w:shd w:val="clear" w:color="auto" w:fill="FFFFFF"/>
        </w:rPr>
        <w:t xml:space="preserve"> </w:t>
      </w:r>
      <w:proofErr w:type="spellStart"/>
      <w:r w:rsidRPr="001970C1">
        <w:rPr>
          <w:rFonts w:ascii="Times New Roman" w:hAnsi="Times New Roman"/>
          <w:sz w:val="24"/>
          <w:szCs w:val="24"/>
          <w:shd w:val="clear" w:color="auto" w:fill="FFFFFF"/>
          <w:lang w:val="en-US"/>
        </w:rPr>
        <w:t>Acesso</w:t>
      </w:r>
      <w:proofErr w:type="spellEnd"/>
      <w:r w:rsidRPr="001970C1">
        <w:rPr>
          <w:rFonts w:ascii="Times New Roman" w:hAnsi="Times New Roman"/>
          <w:sz w:val="24"/>
          <w:szCs w:val="24"/>
          <w:shd w:val="clear" w:color="auto" w:fill="FFFFFF"/>
          <w:lang w:val="en-US"/>
        </w:rPr>
        <w:t xml:space="preserve"> </w:t>
      </w:r>
      <w:proofErr w:type="spellStart"/>
      <w:r w:rsidRPr="001970C1">
        <w:rPr>
          <w:rFonts w:ascii="Times New Roman" w:hAnsi="Times New Roman"/>
          <w:sz w:val="24"/>
          <w:szCs w:val="24"/>
          <w:shd w:val="clear" w:color="auto" w:fill="FFFFFF"/>
          <w:lang w:val="en-US"/>
        </w:rPr>
        <w:t>em</w:t>
      </w:r>
      <w:proofErr w:type="spellEnd"/>
      <w:r w:rsidRPr="001970C1">
        <w:rPr>
          <w:rFonts w:ascii="Times New Roman" w:hAnsi="Times New Roman"/>
          <w:sz w:val="24"/>
          <w:szCs w:val="24"/>
          <w:shd w:val="clear" w:color="auto" w:fill="FFFFFF"/>
          <w:lang w:val="en-US"/>
        </w:rPr>
        <w:t xml:space="preserve">: 8 </w:t>
      </w:r>
      <w:proofErr w:type="spellStart"/>
      <w:r w:rsidRPr="001970C1">
        <w:rPr>
          <w:rFonts w:ascii="Times New Roman" w:hAnsi="Times New Roman"/>
          <w:sz w:val="24"/>
          <w:szCs w:val="24"/>
          <w:shd w:val="clear" w:color="auto" w:fill="FFFFFF"/>
          <w:lang w:val="en-US"/>
        </w:rPr>
        <w:t>fev</w:t>
      </w:r>
      <w:proofErr w:type="spellEnd"/>
      <w:r w:rsidRPr="001970C1">
        <w:rPr>
          <w:rFonts w:ascii="Times New Roman" w:hAnsi="Times New Roman"/>
          <w:sz w:val="24"/>
          <w:szCs w:val="24"/>
          <w:shd w:val="clear" w:color="auto" w:fill="FFFFFF"/>
          <w:lang w:val="en-US"/>
        </w:rPr>
        <w:t>. 2018.</w:t>
      </w:r>
    </w:p>
    <w:p w:rsidR="005D32F1" w:rsidRDefault="005D32F1" w:rsidP="005D32F1">
      <w:pPr>
        <w:pStyle w:val="SemEspaamento"/>
        <w:spacing w:after="240"/>
        <w:rPr>
          <w:rFonts w:ascii="Times New Roman" w:hAnsi="Times New Roman"/>
          <w:sz w:val="24"/>
          <w:szCs w:val="24"/>
          <w:lang w:val="en-US"/>
        </w:rPr>
      </w:pPr>
      <w:r w:rsidRPr="009836C6">
        <w:rPr>
          <w:rFonts w:ascii="Times New Roman" w:hAnsi="Times New Roman"/>
          <w:sz w:val="24"/>
          <w:szCs w:val="24"/>
          <w:lang w:val="en-US"/>
        </w:rPr>
        <w:t xml:space="preserve">HOLZMAN, L. </w:t>
      </w:r>
      <w:r w:rsidRPr="009836C6">
        <w:rPr>
          <w:rFonts w:ascii="Times New Roman" w:hAnsi="Times New Roman"/>
          <w:i/>
          <w:sz w:val="24"/>
          <w:szCs w:val="24"/>
          <w:lang w:val="en-US"/>
        </w:rPr>
        <w:t>Without creating ZPDs There is no creativity</w:t>
      </w:r>
      <w:r>
        <w:rPr>
          <w:rFonts w:ascii="Times New Roman" w:hAnsi="Times New Roman"/>
          <w:sz w:val="24"/>
          <w:szCs w:val="24"/>
          <w:lang w:val="en-US"/>
        </w:rPr>
        <w:t>. New York NY: East Side Institute, 2010.</w:t>
      </w:r>
    </w:p>
    <w:p w:rsidR="005D32F1" w:rsidRPr="00EE63C1" w:rsidRDefault="005D32F1" w:rsidP="005D32F1">
      <w:pPr>
        <w:pStyle w:val="SemEspaamento"/>
        <w:spacing w:after="240"/>
        <w:rPr>
          <w:rFonts w:ascii="Times New Roman" w:hAnsi="Times New Roman"/>
          <w:sz w:val="24"/>
          <w:szCs w:val="24"/>
          <w:lang w:val="en-US"/>
        </w:rPr>
      </w:pPr>
      <w:r>
        <w:rPr>
          <w:rFonts w:ascii="Times New Roman" w:hAnsi="Times New Roman"/>
          <w:sz w:val="24"/>
          <w:szCs w:val="24"/>
          <w:lang w:val="en-US"/>
        </w:rPr>
        <w:t>HOLZMAN</w:t>
      </w:r>
      <w:r w:rsidRPr="001F6B35">
        <w:rPr>
          <w:rFonts w:ascii="Times New Roman" w:hAnsi="Times New Roman"/>
          <w:sz w:val="24"/>
          <w:szCs w:val="24"/>
          <w:lang w:val="en-US"/>
        </w:rPr>
        <w:t>,</w:t>
      </w:r>
      <w:r>
        <w:rPr>
          <w:rFonts w:ascii="Times New Roman" w:hAnsi="Times New Roman"/>
          <w:sz w:val="24"/>
          <w:szCs w:val="24"/>
          <w:lang w:val="en-US"/>
        </w:rPr>
        <w:t xml:space="preserve"> L</w:t>
      </w:r>
      <w:r w:rsidRPr="001F6B35">
        <w:rPr>
          <w:rFonts w:ascii="Times New Roman" w:hAnsi="Times New Roman"/>
          <w:sz w:val="24"/>
          <w:szCs w:val="24"/>
          <w:lang w:val="en-US"/>
        </w:rPr>
        <w:t xml:space="preserve">.; </w:t>
      </w:r>
      <w:r>
        <w:rPr>
          <w:rFonts w:ascii="Times New Roman" w:hAnsi="Times New Roman"/>
          <w:sz w:val="24"/>
          <w:szCs w:val="24"/>
          <w:lang w:val="en-US"/>
        </w:rPr>
        <w:t>NEWMAN</w:t>
      </w:r>
      <w:r w:rsidRPr="001F6B35">
        <w:rPr>
          <w:rFonts w:ascii="Times New Roman" w:hAnsi="Times New Roman"/>
          <w:sz w:val="24"/>
          <w:szCs w:val="24"/>
          <w:lang w:val="en-US"/>
        </w:rPr>
        <w:t>,</w:t>
      </w:r>
      <w:r>
        <w:rPr>
          <w:rFonts w:ascii="Times New Roman" w:hAnsi="Times New Roman"/>
          <w:sz w:val="24"/>
          <w:szCs w:val="24"/>
          <w:lang w:val="en-US"/>
        </w:rPr>
        <w:t xml:space="preserve"> F</w:t>
      </w:r>
      <w:r w:rsidRPr="001F6B35">
        <w:rPr>
          <w:rFonts w:ascii="Times New Roman" w:hAnsi="Times New Roman"/>
          <w:sz w:val="24"/>
          <w:szCs w:val="24"/>
          <w:lang w:val="en-US"/>
        </w:rPr>
        <w:t>. Practice:</w:t>
      </w:r>
      <w:r>
        <w:rPr>
          <w:rFonts w:ascii="Times New Roman" w:hAnsi="Times New Roman"/>
          <w:sz w:val="24"/>
          <w:szCs w:val="24"/>
          <w:lang w:val="en-US"/>
        </w:rPr>
        <w:t xml:space="preserve"> </w:t>
      </w:r>
      <w:r w:rsidRPr="001F6B35">
        <w:rPr>
          <w:rFonts w:ascii="Times New Roman" w:hAnsi="Times New Roman"/>
          <w:sz w:val="24"/>
          <w:szCs w:val="24"/>
          <w:lang w:val="en-US"/>
        </w:rPr>
        <w:t>Vygotsky’s tool-and-result methodology and psychol</w:t>
      </w:r>
      <w:r w:rsidRPr="00DC7CD2">
        <w:rPr>
          <w:rFonts w:ascii="Times New Roman" w:hAnsi="Times New Roman"/>
          <w:sz w:val="24"/>
          <w:szCs w:val="24"/>
          <w:lang w:val="en-US"/>
        </w:rPr>
        <w:t>ogy.</w:t>
      </w:r>
      <w:r w:rsidRPr="0077530D">
        <w:rPr>
          <w:rFonts w:ascii="Times New Roman" w:hAnsi="Times New Roman"/>
          <w:sz w:val="24"/>
          <w:szCs w:val="24"/>
          <w:lang w:val="en-US"/>
        </w:rPr>
        <w:t xml:space="preserve"> In: </w:t>
      </w:r>
      <w:r w:rsidRPr="00DC7CD2">
        <w:rPr>
          <w:rFonts w:ascii="Times New Roman" w:hAnsi="Times New Roman"/>
          <w:i/>
          <w:sz w:val="24"/>
          <w:szCs w:val="24"/>
          <w:lang w:val="en-US"/>
        </w:rPr>
        <w:t>Lev Vygotsky</w:t>
      </w:r>
      <w:r w:rsidRPr="0077530D">
        <w:rPr>
          <w:rFonts w:ascii="Times New Roman" w:hAnsi="Times New Roman"/>
          <w:sz w:val="24"/>
          <w:szCs w:val="24"/>
          <w:lang w:val="en-US"/>
        </w:rPr>
        <w:t xml:space="preserve">: revolutionary scientist. </w:t>
      </w:r>
      <w:proofErr w:type="spellStart"/>
      <w:r w:rsidRPr="00EE63C1">
        <w:rPr>
          <w:rFonts w:ascii="Times New Roman" w:hAnsi="Times New Roman"/>
          <w:sz w:val="24"/>
          <w:szCs w:val="24"/>
          <w:lang w:val="en-US"/>
        </w:rPr>
        <w:t>Londres</w:t>
      </w:r>
      <w:proofErr w:type="spellEnd"/>
      <w:r w:rsidRPr="00EE63C1">
        <w:rPr>
          <w:rFonts w:ascii="Times New Roman" w:hAnsi="Times New Roman"/>
          <w:sz w:val="24"/>
          <w:szCs w:val="24"/>
          <w:lang w:val="en-US"/>
        </w:rPr>
        <w:t>: Routledge, 1993, p. 30-43.</w:t>
      </w:r>
    </w:p>
    <w:p w:rsidR="005D32F1" w:rsidRPr="009113C5" w:rsidRDefault="005D32F1" w:rsidP="005D32F1">
      <w:pPr>
        <w:pStyle w:val="SemEspaamento"/>
        <w:spacing w:after="240"/>
        <w:rPr>
          <w:rFonts w:ascii="Times New Roman" w:hAnsi="Times New Roman"/>
          <w:sz w:val="24"/>
          <w:szCs w:val="24"/>
          <w:lang w:val="en-US"/>
        </w:rPr>
      </w:pPr>
      <w:proofErr w:type="gramStart"/>
      <w:r w:rsidRPr="009113C5">
        <w:rPr>
          <w:rFonts w:ascii="Times New Roman" w:hAnsi="Times New Roman"/>
          <w:sz w:val="24"/>
          <w:szCs w:val="24"/>
          <w:lang w:val="en-US"/>
        </w:rPr>
        <w:t>ITALIAN UNION OF THE BLIND PROVINCIAL SECTION OF FLORENCE.</w:t>
      </w:r>
      <w:proofErr w:type="gramEnd"/>
      <w:r w:rsidRPr="009113C5">
        <w:rPr>
          <w:rFonts w:ascii="Times New Roman" w:hAnsi="Times New Roman"/>
          <w:sz w:val="24"/>
          <w:szCs w:val="24"/>
          <w:lang w:val="en-US"/>
        </w:rPr>
        <w:t xml:space="preserve"> </w:t>
      </w:r>
      <w:r w:rsidRPr="00A81473">
        <w:rPr>
          <w:rFonts w:ascii="Times New Roman" w:hAnsi="Times New Roman"/>
          <w:i/>
          <w:sz w:val="24"/>
          <w:szCs w:val="24"/>
          <w:lang w:val="en-US"/>
        </w:rPr>
        <w:t>ELLVIS</w:t>
      </w:r>
      <w:r>
        <w:rPr>
          <w:rFonts w:ascii="Times New Roman" w:hAnsi="Times New Roman"/>
          <w:i/>
          <w:sz w:val="24"/>
          <w:szCs w:val="24"/>
          <w:lang w:val="en-US"/>
        </w:rPr>
        <w:t xml:space="preserve"> </w:t>
      </w:r>
      <w:r w:rsidRPr="00A81473">
        <w:rPr>
          <w:rFonts w:ascii="Times New Roman" w:hAnsi="Times New Roman"/>
          <w:i/>
          <w:sz w:val="24"/>
          <w:szCs w:val="24"/>
          <w:lang w:val="en-US"/>
        </w:rPr>
        <w:t>-</w:t>
      </w:r>
      <w:r>
        <w:rPr>
          <w:rFonts w:ascii="Times New Roman" w:hAnsi="Times New Roman"/>
          <w:i/>
          <w:sz w:val="24"/>
          <w:szCs w:val="24"/>
          <w:lang w:val="en-US"/>
        </w:rPr>
        <w:t xml:space="preserve"> </w:t>
      </w:r>
      <w:r w:rsidRPr="00A81473">
        <w:rPr>
          <w:rFonts w:ascii="Times New Roman" w:hAnsi="Times New Roman"/>
          <w:i/>
          <w:sz w:val="24"/>
          <w:szCs w:val="24"/>
          <w:lang w:val="en-US"/>
        </w:rPr>
        <w:t>English Language Learning for Visually Impaired Students</w:t>
      </w:r>
      <w:r>
        <w:rPr>
          <w:rFonts w:ascii="Times New Roman" w:hAnsi="Times New Roman"/>
          <w:i/>
          <w:sz w:val="24"/>
          <w:szCs w:val="24"/>
          <w:lang w:val="en-US"/>
        </w:rPr>
        <w:t xml:space="preserve">. </w:t>
      </w:r>
      <w:r>
        <w:rPr>
          <w:rFonts w:ascii="Times New Roman" w:hAnsi="Times New Roman"/>
          <w:sz w:val="24"/>
          <w:szCs w:val="24"/>
          <w:lang w:val="en-US"/>
        </w:rPr>
        <w:t xml:space="preserve">2009. </w:t>
      </w:r>
      <w:proofErr w:type="spellStart"/>
      <w:r>
        <w:rPr>
          <w:rFonts w:ascii="Times New Roman" w:hAnsi="Times New Roman"/>
          <w:sz w:val="24"/>
          <w:szCs w:val="24"/>
          <w:lang w:val="en-US"/>
        </w:rPr>
        <w:t>D</w:t>
      </w:r>
      <w:r w:rsidRPr="009113C5">
        <w:rPr>
          <w:rFonts w:ascii="Times New Roman" w:hAnsi="Times New Roman"/>
          <w:sz w:val="24"/>
          <w:szCs w:val="24"/>
          <w:lang w:val="en-US"/>
        </w:rPr>
        <w:t>isponível</w:t>
      </w:r>
      <w:proofErr w:type="spellEnd"/>
      <w:r w:rsidRPr="009113C5">
        <w:rPr>
          <w:rFonts w:ascii="Times New Roman" w:hAnsi="Times New Roman"/>
          <w:sz w:val="24"/>
          <w:szCs w:val="24"/>
          <w:lang w:val="en-US"/>
        </w:rPr>
        <w:t xml:space="preserve"> </w:t>
      </w:r>
      <w:proofErr w:type="spellStart"/>
      <w:r w:rsidRPr="009113C5">
        <w:rPr>
          <w:rFonts w:ascii="Times New Roman" w:hAnsi="Times New Roman"/>
          <w:sz w:val="24"/>
          <w:szCs w:val="24"/>
          <w:lang w:val="en-US"/>
        </w:rPr>
        <w:t>em</w:t>
      </w:r>
      <w:proofErr w:type="spellEnd"/>
      <w:r>
        <w:rPr>
          <w:rFonts w:ascii="Times New Roman" w:hAnsi="Times New Roman"/>
          <w:sz w:val="24"/>
          <w:szCs w:val="24"/>
          <w:lang w:val="en-US"/>
        </w:rPr>
        <w:t>:</w:t>
      </w:r>
      <w:r w:rsidRPr="009113C5">
        <w:rPr>
          <w:rFonts w:ascii="Times New Roman" w:hAnsi="Times New Roman"/>
          <w:sz w:val="24"/>
          <w:szCs w:val="24"/>
          <w:lang w:val="en-US"/>
        </w:rPr>
        <w:t xml:space="preserve"> </w:t>
      </w:r>
      <w:r>
        <w:rPr>
          <w:rFonts w:ascii="Times New Roman" w:hAnsi="Times New Roman"/>
          <w:sz w:val="24"/>
          <w:szCs w:val="24"/>
          <w:lang w:val="en-US"/>
        </w:rPr>
        <w:t>&lt;</w:t>
      </w:r>
      <w:r w:rsidRPr="00913168">
        <w:rPr>
          <w:rFonts w:ascii="Times New Roman" w:hAnsi="Times New Roman"/>
          <w:sz w:val="24"/>
          <w:szCs w:val="24"/>
          <w:lang w:val="en-US"/>
        </w:rPr>
        <w:t>www.ellvis.allvip.org</w:t>
      </w:r>
      <w:r>
        <w:rPr>
          <w:rFonts w:ascii="Times New Roman" w:hAnsi="Times New Roman"/>
          <w:sz w:val="24"/>
          <w:szCs w:val="24"/>
          <w:lang w:val="en-US"/>
        </w:rPr>
        <w:t xml:space="preserve">&gt;. </w:t>
      </w:r>
      <w:proofErr w:type="spellStart"/>
      <w:r>
        <w:rPr>
          <w:rFonts w:ascii="Times New Roman" w:hAnsi="Times New Roman"/>
          <w:sz w:val="24"/>
          <w:szCs w:val="24"/>
          <w:lang w:val="en-US"/>
        </w:rPr>
        <w:t>Acesso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em</w:t>
      </w:r>
      <w:proofErr w:type="spellEnd"/>
      <w:r>
        <w:rPr>
          <w:rFonts w:ascii="Times New Roman" w:hAnsi="Times New Roman"/>
          <w:sz w:val="24"/>
          <w:szCs w:val="24"/>
          <w:lang w:val="en-US"/>
        </w:rPr>
        <w:t>: 12 out. 2016.</w:t>
      </w:r>
    </w:p>
    <w:p w:rsidR="005D32F1" w:rsidRDefault="005D32F1" w:rsidP="005D32F1">
      <w:pPr>
        <w:spacing w:after="240" w:line="240" w:lineRule="auto"/>
        <w:rPr>
          <w:rFonts w:ascii="Times New Roman" w:hAnsi="Times New Roman"/>
          <w:bCs/>
          <w:color w:val="222222"/>
          <w:sz w:val="24"/>
          <w:szCs w:val="24"/>
          <w:shd w:val="clear" w:color="auto" w:fill="FFFFFF"/>
          <w:lang w:val="es-CO"/>
        </w:rPr>
      </w:pPr>
      <w:proofErr w:type="gramStart"/>
      <w:r>
        <w:rPr>
          <w:rFonts w:ascii="Times New Roman" w:hAnsi="Times New Roman"/>
          <w:sz w:val="24"/>
          <w:szCs w:val="24"/>
          <w:lang w:val="en-US"/>
        </w:rPr>
        <w:t>KALANTARI, F.; HASHEMIAN, M</w:t>
      </w:r>
      <w:r w:rsidRPr="00383FFB">
        <w:rPr>
          <w:rFonts w:ascii="Times New Roman" w:hAnsi="Times New Roman"/>
          <w:sz w:val="24"/>
          <w:szCs w:val="24"/>
          <w:lang w:val="en-US"/>
        </w:rPr>
        <w:t>.</w:t>
      </w:r>
      <w:proofErr w:type="gramEnd"/>
      <w:r w:rsidRPr="00383FFB">
        <w:rPr>
          <w:rFonts w:ascii="Times New Roman" w:hAnsi="Times New Roman"/>
          <w:sz w:val="24"/>
          <w:szCs w:val="24"/>
          <w:lang w:val="en-US"/>
        </w:rPr>
        <w:t xml:space="preserve"> </w:t>
      </w:r>
      <w:proofErr w:type="gramStart"/>
      <w:r>
        <w:rPr>
          <w:rFonts w:ascii="Times New Roman" w:hAnsi="Times New Roman"/>
          <w:sz w:val="24"/>
          <w:szCs w:val="24"/>
          <w:lang w:val="en-US"/>
        </w:rPr>
        <w:t>A story-telling approach to teaching E</w:t>
      </w:r>
      <w:r w:rsidRPr="00383FFB">
        <w:rPr>
          <w:rFonts w:ascii="Times New Roman" w:hAnsi="Times New Roman"/>
          <w:sz w:val="24"/>
          <w:szCs w:val="24"/>
          <w:lang w:val="en-US"/>
        </w:rPr>
        <w:t>nglish to young EFL Iranian learners.</w:t>
      </w:r>
      <w:proofErr w:type="gramEnd"/>
      <w:r>
        <w:rPr>
          <w:rFonts w:ascii="Times New Roman" w:hAnsi="Times New Roman"/>
          <w:sz w:val="24"/>
          <w:szCs w:val="24"/>
          <w:lang w:val="en-US"/>
        </w:rPr>
        <w:t xml:space="preserve"> </w:t>
      </w:r>
      <w:proofErr w:type="gramStart"/>
      <w:r w:rsidRPr="00383FFB">
        <w:rPr>
          <w:rFonts w:ascii="Times New Roman" w:hAnsi="Times New Roman"/>
          <w:i/>
          <w:sz w:val="24"/>
          <w:szCs w:val="24"/>
          <w:lang w:val="en-US"/>
        </w:rPr>
        <w:t>Journal of English Language Teaching</w:t>
      </w:r>
      <w:r w:rsidRPr="00383FFB">
        <w:rPr>
          <w:rFonts w:ascii="Times New Roman" w:hAnsi="Times New Roman"/>
          <w:sz w:val="24"/>
          <w:szCs w:val="24"/>
          <w:lang w:val="en-US"/>
        </w:rPr>
        <w:t xml:space="preserve">, </w:t>
      </w:r>
      <w:r>
        <w:rPr>
          <w:rFonts w:ascii="Times New Roman" w:hAnsi="Times New Roman"/>
          <w:sz w:val="24"/>
          <w:szCs w:val="24"/>
          <w:lang w:val="en-US"/>
        </w:rPr>
        <w:t xml:space="preserve">v. </w:t>
      </w:r>
      <w:r w:rsidRPr="00383FFB">
        <w:rPr>
          <w:rFonts w:ascii="Times New Roman" w:hAnsi="Times New Roman"/>
          <w:sz w:val="24"/>
          <w:szCs w:val="24"/>
          <w:lang w:val="en-US"/>
        </w:rPr>
        <w:t>9</w:t>
      </w:r>
      <w:r>
        <w:rPr>
          <w:rFonts w:ascii="Times New Roman" w:hAnsi="Times New Roman"/>
          <w:sz w:val="24"/>
          <w:szCs w:val="24"/>
          <w:lang w:val="en-US"/>
        </w:rPr>
        <w:t xml:space="preserve">, n. </w:t>
      </w:r>
      <w:r w:rsidRPr="00383FFB">
        <w:rPr>
          <w:rFonts w:ascii="Times New Roman" w:hAnsi="Times New Roman"/>
          <w:sz w:val="24"/>
          <w:szCs w:val="24"/>
          <w:lang w:val="en-US"/>
        </w:rPr>
        <w:t xml:space="preserve">1, </w:t>
      </w:r>
      <w:r>
        <w:rPr>
          <w:rFonts w:ascii="Times New Roman" w:hAnsi="Times New Roman"/>
          <w:sz w:val="24"/>
          <w:szCs w:val="24"/>
          <w:lang w:val="en-US"/>
        </w:rPr>
        <w:t xml:space="preserve">p. </w:t>
      </w:r>
      <w:r w:rsidRPr="00383FFB">
        <w:rPr>
          <w:rFonts w:ascii="Times New Roman" w:hAnsi="Times New Roman"/>
          <w:sz w:val="24"/>
          <w:szCs w:val="24"/>
          <w:lang w:val="en-US"/>
        </w:rPr>
        <w:t>221-234</w:t>
      </w:r>
      <w:r>
        <w:rPr>
          <w:rFonts w:ascii="Times New Roman" w:hAnsi="Times New Roman"/>
          <w:sz w:val="24"/>
          <w:szCs w:val="24"/>
          <w:lang w:val="en-US"/>
        </w:rPr>
        <w:t>.</w:t>
      </w:r>
      <w:proofErr w:type="gramEnd"/>
      <w:r>
        <w:rPr>
          <w:rFonts w:ascii="Times New Roman" w:hAnsi="Times New Roman"/>
          <w:sz w:val="24"/>
          <w:szCs w:val="24"/>
          <w:lang w:val="en-US"/>
        </w:rPr>
        <w:t xml:space="preserve"> 2016. </w:t>
      </w:r>
      <w:proofErr w:type="spellStart"/>
      <w:r w:rsidRPr="00383FFB">
        <w:rPr>
          <w:rFonts w:ascii="Times New Roman" w:hAnsi="Times New Roman"/>
          <w:sz w:val="24"/>
          <w:szCs w:val="24"/>
          <w:lang w:val="en-US"/>
        </w:rPr>
        <w:t>Disponível</w:t>
      </w:r>
      <w:proofErr w:type="spellEnd"/>
      <w:r w:rsidRPr="00383FFB">
        <w:rPr>
          <w:rFonts w:ascii="Times New Roman" w:hAnsi="Times New Roman"/>
          <w:sz w:val="24"/>
          <w:szCs w:val="24"/>
          <w:lang w:val="en-US"/>
        </w:rPr>
        <w:t xml:space="preserve"> </w:t>
      </w:r>
      <w:proofErr w:type="spellStart"/>
      <w:r w:rsidRPr="00383FFB">
        <w:rPr>
          <w:rFonts w:ascii="Times New Roman" w:hAnsi="Times New Roman"/>
          <w:sz w:val="24"/>
          <w:szCs w:val="24"/>
          <w:lang w:val="en-US"/>
        </w:rPr>
        <w:t>em</w:t>
      </w:r>
      <w:proofErr w:type="spellEnd"/>
      <w:r w:rsidRPr="00383FFB">
        <w:rPr>
          <w:rFonts w:ascii="Times New Roman" w:hAnsi="Times New Roman"/>
          <w:sz w:val="24"/>
          <w:szCs w:val="24"/>
          <w:lang w:val="en-US"/>
        </w:rPr>
        <w:t>: &lt;</w:t>
      </w:r>
      <w:r w:rsidRPr="00383FFB">
        <w:rPr>
          <w:rFonts w:ascii="Times New Roman" w:hAnsi="Times New Roman"/>
          <w:bCs/>
          <w:sz w:val="24"/>
          <w:szCs w:val="24"/>
          <w:shd w:val="clear" w:color="auto" w:fill="FFFFFF"/>
          <w:lang w:val="en-US"/>
        </w:rPr>
        <w:t>http://files.eric.ed.gov/fulltext/EJ1087083.pdf</w:t>
      </w:r>
      <w:r>
        <w:rPr>
          <w:rFonts w:ascii="Times New Roman" w:hAnsi="Times New Roman"/>
          <w:bCs/>
          <w:color w:val="222222"/>
          <w:sz w:val="24"/>
          <w:szCs w:val="24"/>
          <w:shd w:val="clear" w:color="auto" w:fill="FFFFFF"/>
          <w:lang w:val="es-CO"/>
        </w:rPr>
        <w:t xml:space="preserve">&gt;. </w:t>
      </w:r>
      <w:proofErr w:type="spellStart"/>
      <w:r w:rsidRPr="00913168">
        <w:rPr>
          <w:rFonts w:ascii="Times New Roman" w:hAnsi="Times New Roman"/>
          <w:bCs/>
          <w:color w:val="222222"/>
          <w:sz w:val="24"/>
          <w:szCs w:val="24"/>
          <w:shd w:val="clear" w:color="auto" w:fill="FFFFFF"/>
          <w:lang w:val="es-CO"/>
        </w:rPr>
        <w:t>Acesso</w:t>
      </w:r>
      <w:proofErr w:type="spellEnd"/>
      <w:r w:rsidRPr="00913168">
        <w:rPr>
          <w:rFonts w:ascii="Times New Roman" w:hAnsi="Times New Roman"/>
          <w:bCs/>
          <w:color w:val="222222"/>
          <w:sz w:val="24"/>
          <w:szCs w:val="24"/>
          <w:shd w:val="clear" w:color="auto" w:fill="FFFFFF"/>
          <w:lang w:val="es-CO"/>
        </w:rPr>
        <w:t xml:space="preserve"> </w:t>
      </w:r>
      <w:proofErr w:type="spellStart"/>
      <w:r w:rsidRPr="00913168">
        <w:rPr>
          <w:rFonts w:ascii="Times New Roman" w:hAnsi="Times New Roman"/>
          <w:bCs/>
          <w:color w:val="222222"/>
          <w:sz w:val="24"/>
          <w:szCs w:val="24"/>
          <w:shd w:val="clear" w:color="auto" w:fill="FFFFFF"/>
          <w:lang w:val="es-CO"/>
        </w:rPr>
        <w:t>em</w:t>
      </w:r>
      <w:proofErr w:type="spellEnd"/>
      <w:r w:rsidRPr="00913168">
        <w:rPr>
          <w:rFonts w:ascii="Times New Roman" w:hAnsi="Times New Roman"/>
          <w:bCs/>
          <w:color w:val="222222"/>
          <w:sz w:val="24"/>
          <w:szCs w:val="24"/>
          <w:shd w:val="clear" w:color="auto" w:fill="FFFFFF"/>
          <w:lang w:val="es-CO"/>
        </w:rPr>
        <w:t xml:space="preserve">: </w:t>
      </w:r>
      <w:r>
        <w:rPr>
          <w:rFonts w:ascii="Times New Roman" w:hAnsi="Times New Roman"/>
          <w:bCs/>
          <w:color w:val="222222"/>
          <w:sz w:val="24"/>
          <w:szCs w:val="24"/>
          <w:shd w:val="clear" w:color="auto" w:fill="FFFFFF"/>
          <w:lang w:val="es-CO"/>
        </w:rPr>
        <w:t xml:space="preserve">14 </w:t>
      </w:r>
      <w:proofErr w:type="spellStart"/>
      <w:r w:rsidRPr="00913168">
        <w:rPr>
          <w:rFonts w:ascii="Times New Roman" w:hAnsi="Times New Roman"/>
          <w:bCs/>
          <w:color w:val="222222"/>
          <w:sz w:val="24"/>
          <w:szCs w:val="24"/>
          <w:shd w:val="clear" w:color="auto" w:fill="FFFFFF"/>
          <w:lang w:val="es-CO"/>
        </w:rPr>
        <w:t>out</w:t>
      </w:r>
      <w:proofErr w:type="spellEnd"/>
      <w:r w:rsidRPr="00913168">
        <w:rPr>
          <w:rFonts w:ascii="Times New Roman" w:hAnsi="Times New Roman"/>
          <w:bCs/>
          <w:color w:val="222222"/>
          <w:sz w:val="24"/>
          <w:szCs w:val="24"/>
          <w:shd w:val="clear" w:color="auto" w:fill="FFFFFF"/>
          <w:lang w:val="es-CO"/>
        </w:rPr>
        <w:t>. 2016.</w:t>
      </w:r>
    </w:p>
    <w:p w:rsidR="005D32F1" w:rsidRDefault="005D32F1" w:rsidP="005D32F1">
      <w:pPr>
        <w:spacing w:after="240" w:line="240" w:lineRule="auto"/>
        <w:rPr>
          <w:rFonts w:ascii="Times New Roman" w:hAnsi="Times New Roman"/>
          <w:bCs/>
          <w:color w:val="222222"/>
          <w:sz w:val="24"/>
          <w:szCs w:val="24"/>
          <w:shd w:val="clear" w:color="auto" w:fill="FFFFFF"/>
          <w:lang w:val="es-CO"/>
        </w:rPr>
      </w:pPr>
      <w:r w:rsidRPr="003A7F88">
        <w:rPr>
          <w:rFonts w:ascii="Times New Roman" w:hAnsi="Times New Roman"/>
          <w:bCs/>
          <w:color w:val="222222"/>
          <w:sz w:val="24"/>
          <w:szCs w:val="24"/>
          <w:shd w:val="clear" w:color="auto" w:fill="FFFFFF"/>
          <w:lang w:val="es-CO"/>
        </w:rPr>
        <w:t>KRESS, G.; VAN LEEUWEN</w:t>
      </w:r>
      <w:r>
        <w:rPr>
          <w:rFonts w:ascii="Times New Roman" w:hAnsi="Times New Roman"/>
          <w:bCs/>
          <w:color w:val="222222"/>
          <w:sz w:val="24"/>
          <w:szCs w:val="24"/>
          <w:shd w:val="clear" w:color="auto" w:fill="FFFFFF"/>
          <w:lang w:val="es-CO"/>
        </w:rPr>
        <w:t xml:space="preserve">, T. </w:t>
      </w:r>
      <w:r w:rsidRPr="004353EF">
        <w:rPr>
          <w:rFonts w:ascii="Times New Roman" w:hAnsi="Times New Roman"/>
          <w:bCs/>
          <w:i/>
          <w:color w:val="222222"/>
          <w:sz w:val="24"/>
          <w:szCs w:val="24"/>
          <w:shd w:val="clear" w:color="auto" w:fill="FFFFFF"/>
          <w:lang w:val="es-CO"/>
        </w:rPr>
        <w:t xml:space="preserve">Reading </w:t>
      </w:r>
      <w:proofErr w:type="spellStart"/>
      <w:r w:rsidRPr="004353EF">
        <w:rPr>
          <w:rFonts w:ascii="Times New Roman" w:hAnsi="Times New Roman"/>
          <w:bCs/>
          <w:i/>
          <w:color w:val="222222"/>
          <w:sz w:val="24"/>
          <w:szCs w:val="24"/>
          <w:shd w:val="clear" w:color="auto" w:fill="FFFFFF"/>
          <w:lang w:val="es-CO"/>
        </w:rPr>
        <w:t>Images</w:t>
      </w:r>
      <w:proofErr w:type="spellEnd"/>
      <w:r>
        <w:rPr>
          <w:rFonts w:ascii="Times New Roman" w:hAnsi="Times New Roman"/>
          <w:bCs/>
          <w:color w:val="222222"/>
          <w:sz w:val="24"/>
          <w:szCs w:val="24"/>
          <w:shd w:val="clear" w:color="auto" w:fill="FFFFFF"/>
          <w:lang w:val="es-CO"/>
        </w:rPr>
        <w:t xml:space="preserve">: a </w:t>
      </w:r>
      <w:proofErr w:type="spellStart"/>
      <w:r>
        <w:rPr>
          <w:rFonts w:ascii="Times New Roman" w:hAnsi="Times New Roman"/>
          <w:bCs/>
          <w:color w:val="222222"/>
          <w:sz w:val="24"/>
          <w:szCs w:val="24"/>
          <w:shd w:val="clear" w:color="auto" w:fill="FFFFFF"/>
          <w:lang w:val="es-CO"/>
        </w:rPr>
        <w:t>grammar</w:t>
      </w:r>
      <w:proofErr w:type="spellEnd"/>
      <w:r>
        <w:rPr>
          <w:rFonts w:ascii="Times New Roman" w:hAnsi="Times New Roman"/>
          <w:bCs/>
          <w:color w:val="222222"/>
          <w:sz w:val="24"/>
          <w:szCs w:val="24"/>
          <w:shd w:val="clear" w:color="auto" w:fill="FFFFFF"/>
          <w:lang w:val="es-CO"/>
        </w:rPr>
        <w:t xml:space="preserve"> of visual </w:t>
      </w:r>
      <w:proofErr w:type="spellStart"/>
      <w:r>
        <w:rPr>
          <w:rFonts w:ascii="Times New Roman" w:hAnsi="Times New Roman"/>
          <w:bCs/>
          <w:color w:val="222222"/>
          <w:sz w:val="24"/>
          <w:szCs w:val="24"/>
          <w:shd w:val="clear" w:color="auto" w:fill="FFFFFF"/>
          <w:lang w:val="es-CO"/>
        </w:rPr>
        <w:t>design</w:t>
      </w:r>
      <w:proofErr w:type="spellEnd"/>
      <w:r>
        <w:rPr>
          <w:rFonts w:ascii="Times New Roman" w:hAnsi="Times New Roman"/>
          <w:bCs/>
          <w:color w:val="222222"/>
          <w:sz w:val="24"/>
          <w:szCs w:val="24"/>
          <w:shd w:val="clear" w:color="auto" w:fill="FFFFFF"/>
          <w:lang w:val="es-CO"/>
        </w:rPr>
        <w:t xml:space="preserve">. Londres: </w:t>
      </w:r>
      <w:proofErr w:type="spellStart"/>
      <w:r>
        <w:rPr>
          <w:rFonts w:ascii="Times New Roman" w:hAnsi="Times New Roman"/>
          <w:bCs/>
          <w:color w:val="222222"/>
          <w:sz w:val="24"/>
          <w:szCs w:val="24"/>
          <w:shd w:val="clear" w:color="auto" w:fill="FFFFFF"/>
          <w:lang w:val="es-CO"/>
        </w:rPr>
        <w:t>Routledge</w:t>
      </w:r>
      <w:proofErr w:type="spellEnd"/>
      <w:r>
        <w:rPr>
          <w:rFonts w:ascii="Times New Roman" w:hAnsi="Times New Roman"/>
          <w:bCs/>
          <w:color w:val="222222"/>
          <w:sz w:val="24"/>
          <w:szCs w:val="24"/>
          <w:shd w:val="clear" w:color="auto" w:fill="FFFFFF"/>
          <w:lang w:val="es-CO"/>
        </w:rPr>
        <w:t>, 1996.</w:t>
      </w:r>
    </w:p>
    <w:p w:rsidR="005D32F1" w:rsidRDefault="005D32F1" w:rsidP="005D32F1">
      <w:pPr>
        <w:pStyle w:val="SemEspaamento"/>
        <w:spacing w:after="240"/>
        <w:rPr>
          <w:rFonts w:ascii="Times New Roman" w:hAnsi="Times New Roman"/>
          <w:sz w:val="24"/>
          <w:szCs w:val="24"/>
          <w:lang w:val="en-US"/>
        </w:rPr>
      </w:pPr>
      <w:proofErr w:type="gramStart"/>
      <w:r w:rsidRPr="002219E4">
        <w:rPr>
          <w:rFonts w:ascii="Times New Roman" w:hAnsi="Times New Roman"/>
          <w:sz w:val="24"/>
          <w:szCs w:val="24"/>
          <w:lang w:val="en-US"/>
        </w:rPr>
        <w:t>LANTOLF, J</w:t>
      </w:r>
      <w:r>
        <w:rPr>
          <w:rFonts w:ascii="Times New Roman" w:hAnsi="Times New Roman"/>
          <w:sz w:val="24"/>
          <w:szCs w:val="24"/>
          <w:lang w:val="en-US"/>
        </w:rPr>
        <w:t>. P. (Ed.)</w:t>
      </w:r>
      <w:r w:rsidRPr="002219E4">
        <w:rPr>
          <w:rFonts w:ascii="Times New Roman" w:hAnsi="Times New Roman"/>
          <w:sz w:val="24"/>
          <w:szCs w:val="24"/>
          <w:lang w:val="en-US"/>
        </w:rPr>
        <w:t xml:space="preserve"> </w:t>
      </w:r>
      <w:r w:rsidRPr="004C1BBD">
        <w:rPr>
          <w:rFonts w:ascii="Times New Roman" w:hAnsi="Times New Roman"/>
          <w:i/>
          <w:sz w:val="24"/>
          <w:szCs w:val="24"/>
          <w:lang w:val="en-US"/>
        </w:rPr>
        <w:t>Sociocultural theory and second language learning.</w:t>
      </w:r>
      <w:proofErr w:type="gramEnd"/>
      <w:r>
        <w:rPr>
          <w:rFonts w:ascii="Times New Roman" w:hAnsi="Times New Roman"/>
          <w:sz w:val="24"/>
          <w:szCs w:val="24"/>
          <w:lang w:val="en-US"/>
        </w:rPr>
        <w:t xml:space="preserve"> Oxford: Oxford University Press, 2006.</w:t>
      </w:r>
    </w:p>
    <w:p w:rsidR="005D32F1" w:rsidRPr="001D735F" w:rsidRDefault="005D32F1" w:rsidP="005D32F1">
      <w:pPr>
        <w:pStyle w:val="SemEspaamento"/>
        <w:spacing w:after="240"/>
        <w:rPr>
          <w:rFonts w:ascii="Times New Roman" w:hAnsi="Times New Roman"/>
          <w:sz w:val="24"/>
          <w:szCs w:val="24"/>
        </w:rPr>
      </w:pPr>
      <w:proofErr w:type="gramStart"/>
      <w:r>
        <w:rPr>
          <w:rFonts w:ascii="Times New Roman" w:hAnsi="Times New Roman"/>
          <w:sz w:val="24"/>
          <w:szCs w:val="24"/>
          <w:lang w:val="en-US"/>
        </w:rPr>
        <w:t xml:space="preserve">LAZAR, G. </w:t>
      </w:r>
      <w:r w:rsidRPr="003B5EC9">
        <w:rPr>
          <w:rFonts w:ascii="Times New Roman" w:hAnsi="Times New Roman"/>
          <w:i/>
          <w:sz w:val="24"/>
          <w:szCs w:val="24"/>
          <w:lang w:val="en-US"/>
        </w:rPr>
        <w:t>Literature and language teaching</w:t>
      </w:r>
      <w:r>
        <w:rPr>
          <w:rFonts w:ascii="Times New Roman" w:hAnsi="Times New Roman"/>
          <w:sz w:val="24"/>
          <w:szCs w:val="24"/>
          <w:lang w:val="en-US"/>
        </w:rPr>
        <w:t>.</w:t>
      </w:r>
      <w:proofErr w:type="gramEnd"/>
      <w:r>
        <w:rPr>
          <w:rFonts w:ascii="Times New Roman" w:hAnsi="Times New Roman"/>
          <w:sz w:val="24"/>
          <w:szCs w:val="24"/>
          <w:lang w:val="en-US"/>
        </w:rPr>
        <w:t xml:space="preserve"> </w:t>
      </w:r>
      <w:r w:rsidRPr="001D735F">
        <w:rPr>
          <w:rFonts w:ascii="Times New Roman" w:hAnsi="Times New Roman"/>
          <w:sz w:val="24"/>
          <w:szCs w:val="24"/>
        </w:rPr>
        <w:t>Cambridge</w:t>
      </w:r>
      <w:r>
        <w:rPr>
          <w:rFonts w:ascii="Times New Roman" w:hAnsi="Times New Roman"/>
          <w:sz w:val="24"/>
          <w:szCs w:val="24"/>
        </w:rPr>
        <w:t xml:space="preserve">: </w:t>
      </w:r>
      <w:r w:rsidRPr="001D735F">
        <w:rPr>
          <w:rFonts w:ascii="Times New Roman" w:hAnsi="Times New Roman"/>
          <w:sz w:val="24"/>
          <w:szCs w:val="24"/>
        </w:rPr>
        <w:t xml:space="preserve">Cambridge </w:t>
      </w:r>
      <w:proofErr w:type="spellStart"/>
      <w:r w:rsidRPr="001D735F">
        <w:rPr>
          <w:rFonts w:ascii="Times New Roman" w:hAnsi="Times New Roman"/>
          <w:sz w:val="24"/>
          <w:szCs w:val="24"/>
        </w:rPr>
        <w:t>University</w:t>
      </w:r>
      <w:proofErr w:type="spellEnd"/>
      <w:r w:rsidRPr="001D735F">
        <w:rPr>
          <w:rFonts w:ascii="Times New Roman" w:hAnsi="Times New Roman"/>
          <w:sz w:val="24"/>
          <w:szCs w:val="24"/>
        </w:rPr>
        <w:t xml:space="preserve"> Press, 1993.</w:t>
      </w:r>
    </w:p>
    <w:p w:rsidR="005D32F1" w:rsidRPr="009113C5" w:rsidRDefault="005D32F1" w:rsidP="005D32F1">
      <w:pPr>
        <w:pStyle w:val="SemEspaamento"/>
        <w:spacing w:after="240"/>
        <w:rPr>
          <w:rFonts w:ascii="Times New Roman" w:hAnsi="Times New Roman"/>
          <w:sz w:val="24"/>
          <w:szCs w:val="24"/>
        </w:rPr>
      </w:pPr>
      <w:r w:rsidRPr="001359D4">
        <w:rPr>
          <w:rFonts w:ascii="Times New Roman" w:hAnsi="Times New Roman"/>
          <w:sz w:val="24"/>
          <w:szCs w:val="24"/>
        </w:rPr>
        <w:lastRenderedPageBreak/>
        <w:t xml:space="preserve">MAGALHÃES, G. M. A.; ORTIZ, M. L. </w:t>
      </w:r>
      <w:r w:rsidRPr="001359D4">
        <w:rPr>
          <w:rFonts w:ascii="Times New Roman" w:hAnsi="Times New Roman"/>
          <w:i/>
          <w:sz w:val="24"/>
          <w:szCs w:val="24"/>
        </w:rPr>
        <w:t>A cult</w:t>
      </w:r>
      <w:r w:rsidRPr="00A26DBD">
        <w:rPr>
          <w:rFonts w:ascii="Times New Roman" w:hAnsi="Times New Roman"/>
          <w:i/>
          <w:sz w:val="24"/>
          <w:szCs w:val="24"/>
        </w:rPr>
        <w:t>u</w:t>
      </w:r>
      <w:r w:rsidRPr="00A81473">
        <w:rPr>
          <w:rFonts w:ascii="Times New Roman" w:hAnsi="Times New Roman"/>
          <w:i/>
          <w:sz w:val="24"/>
          <w:szCs w:val="24"/>
        </w:rPr>
        <w:t>ra de aprender E/LE do aluno cego:</w:t>
      </w:r>
      <w:r>
        <w:rPr>
          <w:rFonts w:ascii="Times New Roman" w:hAnsi="Times New Roman"/>
          <w:sz w:val="24"/>
          <w:szCs w:val="24"/>
        </w:rPr>
        <w:t xml:space="preserve"> um olhar para a inclusão. </w:t>
      </w:r>
      <w:r w:rsidRPr="009113C5">
        <w:rPr>
          <w:rFonts w:ascii="Times New Roman" w:hAnsi="Times New Roman"/>
          <w:sz w:val="24"/>
          <w:szCs w:val="24"/>
        </w:rPr>
        <w:t>Brasília</w:t>
      </w:r>
      <w:r>
        <w:rPr>
          <w:rFonts w:ascii="Times New Roman" w:hAnsi="Times New Roman"/>
          <w:sz w:val="24"/>
          <w:szCs w:val="24"/>
        </w:rPr>
        <w:t xml:space="preserve">: </w:t>
      </w:r>
      <w:r w:rsidRPr="009113C5">
        <w:rPr>
          <w:rFonts w:ascii="Times New Roman" w:hAnsi="Times New Roman"/>
          <w:sz w:val="24"/>
          <w:szCs w:val="24"/>
        </w:rPr>
        <w:t xml:space="preserve">Universidade de Brasília, </w:t>
      </w:r>
      <w:r>
        <w:rPr>
          <w:rFonts w:ascii="Times New Roman" w:hAnsi="Times New Roman"/>
          <w:sz w:val="24"/>
          <w:szCs w:val="24"/>
        </w:rPr>
        <w:t>2010</w:t>
      </w:r>
      <w:r w:rsidRPr="009113C5">
        <w:rPr>
          <w:rFonts w:ascii="Times New Roman" w:hAnsi="Times New Roman"/>
          <w:sz w:val="24"/>
          <w:szCs w:val="24"/>
        </w:rPr>
        <w:t>.</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MANTOAN, M. T. E. </w:t>
      </w:r>
      <w:r w:rsidRPr="00577F56">
        <w:rPr>
          <w:rFonts w:ascii="Times New Roman" w:hAnsi="Times New Roman"/>
          <w:i/>
          <w:sz w:val="24"/>
          <w:szCs w:val="24"/>
        </w:rPr>
        <w:t>A interação de pessoas com deficiência</w:t>
      </w:r>
      <w:r>
        <w:rPr>
          <w:rFonts w:ascii="Times New Roman" w:hAnsi="Times New Roman"/>
          <w:sz w:val="24"/>
          <w:szCs w:val="24"/>
        </w:rPr>
        <w:t xml:space="preserve">: contribuições para uma reflexão sobre o tema. São Paulo: </w:t>
      </w:r>
      <w:proofErr w:type="spellStart"/>
      <w:r>
        <w:rPr>
          <w:rFonts w:ascii="Times New Roman" w:hAnsi="Times New Roman"/>
          <w:sz w:val="24"/>
          <w:szCs w:val="24"/>
        </w:rPr>
        <w:t>Memnon</w:t>
      </w:r>
      <w:proofErr w:type="spellEnd"/>
      <w:r>
        <w:rPr>
          <w:rFonts w:ascii="Times New Roman" w:hAnsi="Times New Roman"/>
          <w:sz w:val="24"/>
          <w:szCs w:val="24"/>
        </w:rPr>
        <w:t xml:space="preserve"> Edições Científicas, 1997.</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MAURO, L. R. </w:t>
      </w:r>
      <w:r w:rsidRPr="00F645A3">
        <w:rPr>
          <w:rFonts w:ascii="Times New Roman" w:hAnsi="Times New Roman"/>
          <w:i/>
          <w:sz w:val="24"/>
          <w:szCs w:val="24"/>
        </w:rPr>
        <w:t>Material autêntico e tarefas no ensino-aprendizagem do italiano como língua estrangeira:</w:t>
      </w:r>
      <w:r>
        <w:rPr>
          <w:rFonts w:ascii="Times New Roman" w:hAnsi="Times New Roman"/>
          <w:sz w:val="24"/>
          <w:szCs w:val="24"/>
        </w:rPr>
        <w:t xml:space="preserve"> entre teoria e prática didática. 2013. 207 f. Dissertação (Mestrado) - Faculdade de Filosofia, Letras e Ciências Humanas, Universidade de São Paulo, São Paulo, 2013.</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MAZZOTA,</w:t>
      </w:r>
      <w:r>
        <w:rPr>
          <w:rFonts w:ascii="Times New Roman" w:hAnsi="Times New Roman"/>
          <w:sz w:val="24"/>
          <w:szCs w:val="24"/>
        </w:rPr>
        <w:t xml:space="preserve"> </w:t>
      </w:r>
      <w:r w:rsidRPr="009113C5">
        <w:rPr>
          <w:rFonts w:ascii="Times New Roman" w:hAnsi="Times New Roman"/>
          <w:sz w:val="24"/>
          <w:szCs w:val="24"/>
        </w:rPr>
        <w:t>M.</w:t>
      </w:r>
      <w:r>
        <w:rPr>
          <w:rFonts w:ascii="Times New Roman" w:hAnsi="Times New Roman"/>
          <w:sz w:val="24"/>
          <w:szCs w:val="24"/>
        </w:rPr>
        <w:t xml:space="preserve"> </w:t>
      </w:r>
      <w:r w:rsidRPr="009113C5">
        <w:rPr>
          <w:rFonts w:ascii="Times New Roman" w:hAnsi="Times New Roman"/>
          <w:sz w:val="24"/>
          <w:szCs w:val="24"/>
        </w:rPr>
        <w:t>J.</w:t>
      </w:r>
      <w:r>
        <w:rPr>
          <w:rFonts w:ascii="Times New Roman" w:hAnsi="Times New Roman"/>
          <w:sz w:val="24"/>
          <w:szCs w:val="24"/>
        </w:rPr>
        <w:t xml:space="preserve"> </w:t>
      </w:r>
      <w:r w:rsidRPr="009113C5">
        <w:rPr>
          <w:rFonts w:ascii="Times New Roman" w:hAnsi="Times New Roman"/>
          <w:sz w:val="24"/>
          <w:szCs w:val="24"/>
        </w:rPr>
        <w:t xml:space="preserve">S. </w:t>
      </w:r>
      <w:r w:rsidRPr="00A81473">
        <w:rPr>
          <w:rFonts w:ascii="Times New Roman" w:hAnsi="Times New Roman"/>
          <w:i/>
          <w:sz w:val="24"/>
          <w:szCs w:val="24"/>
        </w:rPr>
        <w:t>Educação especial no Brasil</w:t>
      </w:r>
      <w:r w:rsidRPr="009113C5">
        <w:rPr>
          <w:rFonts w:ascii="Times New Roman" w:hAnsi="Times New Roman"/>
          <w:sz w:val="24"/>
          <w:szCs w:val="24"/>
        </w:rPr>
        <w:t>: história e políticas públicas</w:t>
      </w:r>
      <w:r>
        <w:rPr>
          <w:rFonts w:ascii="Times New Roman" w:hAnsi="Times New Roman"/>
          <w:sz w:val="24"/>
          <w:szCs w:val="24"/>
        </w:rPr>
        <w:t xml:space="preserve">. </w:t>
      </w:r>
      <w:proofErr w:type="gramStart"/>
      <w:r w:rsidRPr="009113C5">
        <w:rPr>
          <w:rFonts w:ascii="Times New Roman" w:hAnsi="Times New Roman"/>
          <w:sz w:val="24"/>
          <w:szCs w:val="24"/>
        </w:rPr>
        <w:t>3</w:t>
      </w:r>
      <w:proofErr w:type="gramEnd"/>
      <w:r>
        <w:rPr>
          <w:rFonts w:ascii="Times New Roman" w:hAnsi="Times New Roman"/>
          <w:sz w:val="24"/>
          <w:szCs w:val="24"/>
        </w:rPr>
        <w:t xml:space="preserve"> </w:t>
      </w:r>
      <w:r w:rsidRPr="009113C5">
        <w:rPr>
          <w:rFonts w:ascii="Times New Roman" w:hAnsi="Times New Roman"/>
          <w:sz w:val="24"/>
          <w:szCs w:val="24"/>
        </w:rPr>
        <w:t>ed.</w:t>
      </w:r>
      <w:r>
        <w:rPr>
          <w:rFonts w:ascii="Times New Roman" w:hAnsi="Times New Roman"/>
          <w:sz w:val="24"/>
          <w:szCs w:val="24"/>
        </w:rPr>
        <w:t xml:space="preserve"> </w:t>
      </w:r>
      <w:r w:rsidRPr="009113C5">
        <w:rPr>
          <w:rFonts w:ascii="Times New Roman" w:hAnsi="Times New Roman"/>
          <w:sz w:val="24"/>
          <w:szCs w:val="24"/>
        </w:rPr>
        <w:t>São Paulo: Cortez, 2001/2005.</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MEDRADO, B</w:t>
      </w:r>
      <w:r>
        <w:rPr>
          <w:rFonts w:ascii="Times New Roman" w:hAnsi="Times New Roman"/>
          <w:sz w:val="24"/>
          <w:szCs w:val="24"/>
        </w:rPr>
        <w:t xml:space="preserve">. </w:t>
      </w:r>
      <w:r w:rsidRPr="009113C5">
        <w:rPr>
          <w:rFonts w:ascii="Times New Roman" w:hAnsi="Times New Roman"/>
          <w:sz w:val="24"/>
          <w:szCs w:val="24"/>
        </w:rPr>
        <w:t>P.</w:t>
      </w:r>
      <w:r>
        <w:rPr>
          <w:rFonts w:ascii="Times New Roman" w:hAnsi="Times New Roman"/>
          <w:sz w:val="24"/>
          <w:szCs w:val="24"/>
        </w:rPr>
        <w:t xml:space="preserve"> </w:t>
      </w:r>
      <w:r w:rsidRPr="00A81473">
        <w:rPr>
          <w:rFonts w:ascii="Times New Roman" w:hAnsi="Times New Roman"/>
          <w:i/>
          <w:sz w:val="24"/>
          <w:szCs w:val="24"/>
        </w:rPr>
        <w:t>Deficiência visual e ensino de línguas estrangeiras</w:t>
      </w:r>
      <w:r w:rsidRPr="009113C5">
        <w:rPr>
          <w:rFonts w:ascii="Times New Roman" w:hAnsi="Times New Roman"/>
          <w:sz w:val="24"/>
          <w:szCs w:val="24"/>
        </w:rPr>
        <w:t>: políticas,</w:t>
      </w:r>
      <w:r>
        <w:rPr>
          <w:rFonts w:ascii="Times New Roman" w:hAnsi="Times New Roman"/>
          <w:sz w:val="24"/>
          <w:szCs w:val="24"/>
        </w:rPr>
        <w:t xml:space="preserve"> formação e ações inclusivas. </w:t>
      </w:r>
      <w:r w:rsidRPr="009113C5">
        <w:rPr>
          <w:rFonts w:ascii="Times New Roman" w:hAnsi="Times New Roman"/>
          <w:sz w:val="24"/>
          <w:szCs w:val="24"/>
        </w:rPr>
        <w:t>Campinas:</w:t>
      </w:r>
      <w:r>
        <w:rPr>
          <w:rFonts w:ascii="Times New Roman" w:hAnsi="Times New Roman"/>
          <w:sz w:val="24"/>
          <w:szCs w:val="24"/>
        </w:rPr>
        <w:t xml:space="preserve"> </w:t>
      </w:r>
      <w:r w:rsidRPr="009113C5">
        <w:rPr>
          <w:rFonts w:ascii="Times New Roman" w:hAnsi="Times New Roman"/>
          <w:sz w:val="24"/>
          <w:szCs w:val="24"/>
        </w:rPr>
        <w:t>Pontes,</w:t>
      </w:r>
      <w:r>
        <w:rPr>
          <w:rFonts w:ascii="Times New Roman" w:hAnsi="Times New Roman"/>
          <w:sz w:val="24"/>
          <w:szCs w:val="24"/>
        </w:rPr>
        <w:t xml:space="preserve"> </w:t>
      </w:r>
      <w:r w:rsidRPr="009113C5">
        <w:rPr>
          <w:rFonts w:ascii="Times New Roman" w:hAnsi="Times New Roman"/>
          <w:sz w:val="24"/>
          <w:szCs w:val="24"/>
        </w:rPr>
        <w:t>2014.</w:t>
      </w:r>
      <w:r>
        <w:rPr>
          <w:rFonts w:ascii="Times New Roman" w:hAnsi="Times New Roman"/>
          <w:sz w:val="24"/>
          <w:szCs w:val="24"/>
        </w:rPr>
        <w:t xml:space="preserve"> </w:t>
      </w:r>
      <w:proofErr w:type="gramStart"/>
      <w:r w:rsidRPr="009113C5">
        <w:rPr>
          <w:rFonts w:ascii="Times New Roman" w:hAnsi="Times New Roman"/>
          <w:sz w:val="24"/>
          <w:szCs w:val="24"/>
        </w:rPr>
        <w:t>v.</w:t>
      </w:r>
      <w:proofErr w:type="gramEnd"/>
      <w:r>
        <w:rPr>
          <w:rFonts w:ascii="Times New Roman" w:hAnsi="Times New Roman"/>
          <w:sz w:val="24"/>
          <w:szCs w:val="24"/>
        </w:rPr>
        <w:t xml:space="preserve"> </w:t>
      </w:r>
      <w:r w:rsidRPr="009113C5">
        <w:rPr>
          <w:rFonts w:ascii="Times New Roman" w:hAnsi="Times New Roman"/>
          <w:sz w:val="24"/>
          <w:szCs w:val="24"/>
        </w:rPr>
        <w:t>1.</w:t>
      </w:r>
    </w:p>
    <w:p w:rsidR="005D32F1" w:rsidRPr="009113C5"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MOISÉS, M. </w:t>
      </w:r>
      <w:r w:rsidRPr="00B57B51">
        <w:rPr>
          <w:rFonts w:ascii="Times New Roman" w:hAnsi="Times New Roman"/>
          <w:i/>
          <w:sz w:val="24"/>
          <w:szCs w:val="24"/>
        </w:rPr>
        <w:t>Dicionário de termos literários</w:t>
      </w:r>
      <w:r>
        <w:rPr>
          <w:rFonts w:ascii="Times New Roman" w:hAnsi="Times New Roman"/>
          <w:sz w:val="24"/>
          <w:szCs w:val="24"/>
        </w:rPr>
        <w:t xml:space="preserve">. São Paulo: </w:t>
      </w:r>
      <w:proofErr w:type="spellStart"/>
      <w:r>
        <w:rPr>
          <w:rFonts w:ascii="Times New Roman" w:hAnsi="Times New Roman"/>
          <w:sz w:val="24"/>
          <w:szCs w:val="24"/>
        </w:rPr>
        <w:t>Cultrix</w:t>
      </w:r>
      <w:proofErr w:type="spellEnd"/>
      <w:r>
        <w:rPr>
          <w:rFonts w:ascii="Times New Roman" w:hAnsi="Times New Roman"/>
          <w:sz w:val="24"/>
          <w:szCs w:val="24"/>
        </w:rPr>
        <w:t>, 2004.</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MOTTA,</w:t>
      </w:r>
      <w:r>
        <w:rPr>
          <w:rFonts w:ascii="Times New Roman" w:hAnsi="Times New Roman"/>
          <w:sz w:val="24"/>
          <w:szCs w:val="24"/>
        </w:rPr>
        <w:t xml:space="preserve"> </w:t>
      </w:r>
      <w:r w:rsidRPr="009113C5">
        <w:rPr>
          <w:rFonts w:ascii="Times New Roman" w:hAnsi="Times New Roman"/>
          <w:sz w:val="24"/>
          <w:szCs w:val="24"/>
        </w:rPr>
        <w:t>L.</w:t>
      </w:r>
      <w:r>
        <w:rPr>
          <w:rFonts w:ascii="Times New Roman" w:hAnsi="Times New Roman"/>
          <w:sz w:val="24"/>
          <w:szCs w:val="24"/>
        </w:rPr>
        <w:t xml:space="preserve"> </w:t>
      </w:r>
      <w:r w:rsidRPr="009113C5">
        <w:rPr>
          <w:rFonts w:ascii="Times New Roman" w:hAnsi="Times New Roman"/>
          <w:sz w:val="24"/>
          <w:szCs w:val="24"/>
        </w:rPr>
        <w:t>M.</w:t>
      </w:r>
      <w:r>
        <w:rPr>
          <w:rFonts w:ascii="Times New Roman" w:hAnsi="Times New Roman"/>
          <w:sz w:val="24"/>
          <w:szCs w:val="24"/>
        </w:rPr>
        <w:t xml:space="preserve"> </w:t>
      </w:r>
      <w:r w:rsidRPr="009113C5">
        <w:rPr>
          <w:rFonts w:ascii="Times New Roman" w:hAnsi="Times New Roman"/>
          <w:sz w:val="24"/>
          <w:szCs w:val="24"/>
        </w:rPr>
        <w:t>V</w:t>
      </w:r>
      <w:r>
        <w:rPr>
          <w:rFonts w:ascii="Times New Roman" w:hAnsi="Times New Roman"/>
          <w:sz w:val="24"/>
          <w:szCs w:val="24"/>
        </w:rPr>
        <w:t>.</w:t>
      </w:r>
      <w:r w:rsidRPr="009113C5">
        <w:rPr>
          <w:rFonts w:ascii="Times New Roman" w:hAnsi="Times New Roman"/>
          <w:sz w:val="24"/>
          <w:szCs w:val="24"/>
        </w:rPr>
        <w:t xml:space="preserve"> M. </w:t>
      </w:r>
      <w:r w:rsidRPr="00A81473">
        <w:rPr>
          <w:rFonts w:ascii="Times New Roman" w:hAnsi="Times New Roman"/>
          <w:i/>
          <w:sz w:val="24"/>
          <w:szCs w:val="24"/>
        </w:rPr>
        <w:t>Aprendendo a ensinar inglês para alunos cegos e de baixa visão:</w:t>
      </w:r>
      <w:r w:rsidRPr="009113C5">
        <w:rPr>
          <w:rFonts w:ascii="Times New Roman" w:hAnsi="Times New Roman"/>
          <w:sz w:val="24"/>
          <w:szCs w:val="24"/>
        </w:rPr>
        <w:t xml:space="preserve"> um estudo na perspectiva da teoria da atividade. 2004.</w:t>
      </w:r>
      <w:r>
        <w:rPr>
          <w:rFonts w:ascii="Times New Roman" w:hAnsi="Times New Roman"/>
          <w:sz w:val="24"/>
          <w:szCs w:val="24"/>
        </w:rPr>
        <w:t xml:space="preserve"> </w:t>
      </w:r>
      <w:r w:rsidRPr="009113C5">
        <w:rPr>
          <w:rFonts w:ascii="Times New Roman" w:hAnsi="Times New Roman"/>
          <w:sz w:val="24"/>
          <w:szCs w:val="24"/>
        </w:rPr>
        <w:t>205f. Tese</w:t>
      </w:r>
      <w:r>
        <w:rPr>
          <w:rFonts w:ascii="Times New Roman" w:hAnsi="Times New Roman"/>
          <w:sz w:val="24"/>
          <w:szCs w:val="24"/>
        </w:rPr>
        <w:t xml:space="preserve"> </w:t>
      </w:r>
      <w:r w:rsidRPr="009113C5">
        <w:rPr>
          <w:rFonts w:ascii="Times New Roman" w:hAnsi="Times New Roman"/>
          <w:sz w:val="24"/>
          <w:szCs w:val="24"/>
        </w:rPr>
        <w:t>(Doutorado em Linguística Aplicada e Estudos da Linguagem)</w:t>
      </w:r>
      <w:r>
        <w:rPr>
          <w:rFonts w:ascii="Times New Roman" w:hAnsi="Times New Roman"/>
          <w:sz w:val="24"/>
          <w:szCs w:val="24"/>
        </w:rPr>
        <w:t xml:space="preserve"> </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LAEL. Pontifícia Universidade Católica, São Paulo,</w:t>
      </w:r>
      <w:r>
        <w:rPr>
          <w:rFonts w:ascii="Times New Roman" w:hAnsi="Times New Roman"/>
          <w:sz w:val="24"/>
          <w:szCs w:val="24"/>
        </w:rPr>
        <w:t xml:space="preserve"> </w:t>
      </w:r>
      <w:r w:rsidRPr="009113C5">
        <w:rPr>
          <w:rFonts w:ascii="Times New Roman" w:hAnsi="Times New Roman"/>
          <w:sz w:val="24"/>
          <w:szCs w:val="24"/>
        </w:rPr>
        <w:t>2004.</w:t>
      </w:r>
    </w:p>
    <w:p w:rsidR="005D32F1"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NASCIMENTO,</w:t>
      </w:r>
      <w:r>
        <w:rPr>
          <w:rFonts w:ascii="Times New Roman" w:hAnsi="Times New Roman"/>
          <w:sz w:val="24"/>
          <w:szCs w:val="24"/>
        </w:rPr>
        <w:t xml:space="preserve"> </w:t>
      </w:r>
      <w:r w:rsidRPr="009113C5">
        <w:rPr>
          <w:rFonts w:ascii="Times New Roman" w:hAnsi="Times New Roman"/>
          <w:sz w:val="24"/>
          <w:szCs w:val="24"/>
        </w:rPr>
        <w:t>I.</w:t>
      </w:r>
      <w:r>
        <w:rPr>
          <w:rFonts w:ascii="Times New Roman" w:hAnsi="Times New Roman"/>
          <w:sz w:val="24"/>
          <w:szCs w:val="24"/>
        </w:rPr>
        <w:t xml:space="preserve"> </w:t>
      </w:r>
      <w:r w:rsidRPr="009113C5">
        <w:rPr>
          <w:rFonts w:ascii="Times New Roman" w:hAnsi="Times New Roman"/>
          <w:sz w:val="24"/>
          <w:szCs w:val="24"/>
        </w:rPr>
        <w:t>F.</w:t>
      </w:r>
      <w:r>
        <w:rPr>
          <w:rFonts w:ascii="Times New Roman" w:hAnsi="Times New Roman"/>
          <w:sz w:val="24"/>
          <w:szCs w:val="24"/>
        </w:rPr>
        <w:t xml:space="preserve"> </w:t>
      </w:r>
      <w:r w:rsidRPr="009113C5">
        <w:rPr>
          <w:rFonts w:ascii="Times New Roman" w:hAnsi="Times New Roman"/>
          <w:sz w:val="24"/>
          <w:szCs w:val="24"/>
        </w:rPr>
        <w:t>G.;</w:t>
      </w:r>
      <w:r>
        <w:rPr>
          <w:rFonts w:ascii="Times New Roman" w:hAnsi="Times New Roman"/>
          <w:sz w:val="24"/>
          <w:szCs w:val="24"/>
        </w:rPr>
        <w:t xml:space="preserve"> </w:t>
      </w:r>
      <w:r w:rsidRPr="009113C5">
        <w:rPr>
          <w:rFonts w:ascii="Times New Roman" w:hAnsi="Times New Roman"/>
          <w:sz w:val="24"/>
          <w:szCs w:val="24"/>
        </w:rPr>
        <w:t>SILVA,</w:t>
      </w:r>
      <w:r>
        <w:rPr>
          <w:rFonts w:ascii="Times New Roman" w:hAnsi="Times New Roman"/>
          <w:sz w:val="24"/>
          <w:szCs w:val="24"/>
        </w:rPr>
        <w:t xml:space="preserve"> </w:t>
      </w:r>
      <w:r w:rsidRPr="009113C5">
        <w:rPr>
          <w:rFonts w:ascii="Times New Roman" w:hAnsi="Times New Roman"/>
          <w:sz w:val="24"/>
          <w:szCs w:val="24"/>
        </w:rPr>
        <w:t>L.</w:t>
      </w:r>
      <w:r>
        <w:rPr>
          <w:rFonts w:ascii="Times New Roman" w:hAnsi="Times New Roman"/>
          <w:sz w:val="24"/>
          <w:szCs w:val="24"/>
        </w:rPr>
        <w:t xml:space="preserve"> </w:t>
      </w:r>
      <w:r w:rsidRPr="009113C5">
        <w:rPr>
          <w:rFonts w:ascii="Times New Roman" w:hAnsi="Times New Roman"/>
          <w:sz w:val="24"/>
          <w:szCs w:val="24"/>
        </w:rPr>
        <w:t>G.</w:t>
      </w:r>
      <w:r>
        <w:rPr>
          <w:rFonts w:ascii="Times New Roman" w:hAnsi="Times New Roman"/>
          <w:sz w:val="24"/>
          <w:szCs w:val="24"/>
        </w:rPr>
        <w:t xml:space="preserve"> </w:t>
      </w:r>
      <w:r w:rsidRPr="009113C5">
        <w:rPr>
          <w:rFonts w:ascii="Times New Roman" w:hAnsi="Times New Roman"/>
          <w:sz w:val="24"/>
          <w:szCs w:val="24"/>
        </w:rPr>
        <w:t xml:space="preserve">S. </w:t>
      </w:r>
      <w:r w:rsidRPr="004D28D8">
        <w:rPr>
          <w:rFonts w:ascii="Times New Roman" w:hAnsi="Times New Roman"/>
          <w:i/>
          <w:sz w:val="24"/>
          <w:szCs w:val="24"/>
        </w:rPr>
        <w:t>O processo de ensino e aprendizagem de língua espanhola para alunos cegos</w:t>
      </w:r>
      <w:r w:rsidRPr="00A81473">
        <w:rPr>
          <w:rFonts w:ascii="Times New Roman" w:hAnsi="Times New Roman"/>
          <w:i/>
          <w:sz w:val="24"/>
          <w:szCs w:val="24"/>
        </w:rPr>
        <w:t>:</w:t>
      </w:r>
      <w:r w:rsidRPr="009113C5">
        <w:rPr>
          <w:rFonts w:ascii="Times New Roman" w:hAnsi="Times New Roman"/>
          <w:sz w:val="24"/>
          <w:szCs w:val="24"/>
        </w:rPr>
        <w:t xml:space="preserve"> narrativas </w:t>
      </w:r>
      <w:r>
        <w:rPr>
          <w:rFonts w:ascii="Times New Roman" w:hAnsi="Times New Roman"/>
          <w:sz w:val="24"/>
          <w:szCs w:val="24"/>
        </w:rPr>
        <w:t>do ensinar e aprender. In:</w:t>
      </w:r>
      <w:r w:rsidRPr="009113C5">
        <w:rPr>
          <w:rFonts w:ascii="Times New Roman" w:hAnsi="Times New Roman"/>
          <w:sz w:val="24"/>
          <w:szCs w:val="24"/>
        </w:rPr>
        <w:t xml:space="preserve"> ENCONTRO NACIONAL DE PESQUISA E PRÁTICAS EM EDUCAÇÃO</w:t>
      </w:r>
      <w:r>
        <w:rPr>
          <w:rFonts w:ascii="Times New Roman" w:hAnsi="Times New Roman"/>
          <w:sz w:val="24"/>
          <w:szCs w:val="24"/>
        </w:rPr>
        <w:t xml:space="preserve"> - ENAPPE, </w:t>
      </w:r>
      <w:proofErr w:type="gramStart"/>
      <w:r>
        <w:rPr>
          <w:rFonts w:ascii="Times New Roman" w:hAnsi="Times New Roman"/>
          <w:sz w:val="24"/>
          <w:szCs w:val="24"/>
        </w:rPr>
        <w:t>1</w:t>
      </w:r>
      <w:proofErr w:type="gramEnd"/>
      <w:r>
        <w:rPr>
          <w:rFonts w:ascii="Times New Roman" w:hAnsi="Times New Roman"/>
          <w:sz w:val="24"/>
          <w:szCs w:val="24"/>
        </w:rPr>
        <w:t xml:space="preserve">., 2012, Natal.  </w:t>
      </w:r>
      <w:r w:rsidRPr="006008F5">
        <w:rPr>
          <w:rFonts w:ascii="Times New Roman" w:hAnsi="Times New Roman"/>
          <w:i/>
          <w:sz w:val="24"/>
          <w:szCs w:val="24"/>
        </w:rPr>
        <w:t>Anais…</w:t>
      </w:r>
      <w:r w:rsidRPr="006008F5">
        <w:rPr>
          <w:rFonts w:ascii="Times New Roman" w:hAnsi="Times New Roman"/>
          <w:sz w:val="24"/>
          <w:szCs w:val="24"/>
        </w:rPr>
        <w:t xml:space="preserve"> Natal, 2012</w:t>
      </w:r>
      <w:r w:rsidRPr="005D32F1">
        <w:rPr>
          <w:rFonts w:ascii="Times New Roman" w:hAnsi="Times New Roman"/>
          <w:sz w:val="24"/>
          <w:szCs w:val="24"/>
        </w:rPr>
        <w:t xml:space="preserve">. </w:t>
      </w:r>
      <w:proofErr w:type="gramStart"/>
      <w:r w:rsidRPr="005D32F1">
        <w:rPr>
          <w:rFonts w:ascii="Times New Roman" w:hAnsi="Times New Roman"/>
          <w:sz w:val="24"/>
          <w:szCs w:val="24"/>
        </w:rPr>
        <w:t>p.</w:t>
      </w:r>
      <w:proofErr w:type="gramEnd"/>
      <w:r w:rsidRPr="005D32F1">
        <w:rPr>
          <w:rFonts w:ascii="Times New Roman" w:hAnsi="Times New Roman"/>
          <w:sz w:val="24"/>
          <w:szCs w:val="24"/>
        </w:rPr>
        <w:t>1-199.</w:t>
      </w:r>
    </w:p>
    <w:p w:rsidR="005D32F1" w:rsidRPr="00B2450F" w:rsidRDefault="005D32F1" w:rsidP="005D32F1">
      <w:pPr>
        <w:pStyle w:val="SemEspaamento"/>
        <w:tabs>
          <w:tab w:val="left" w:pos="709"/>
        </w:tabs>
        <w:spacing w:after="240"/>
        <w:rPr>
          <w:rFonts w:ascii="Times New Roman" w:hAnsi="Times New Roman"/>
          <w:sz w:val="24"/>
          <w:szCs w:val="24"/>
        </w:rPr>
      </w:pPr>
      <w:r w:rsidRPr="00B2450F">
        <w:rPr>
          <w:rFonts w:ascii="Times New Roman" w:hAnsi="Times New Roman"/>
          <w:spacing w:val="-10"/>
          <w:sz w:val="24"/>
          <w:szCs w:val="24"/>
        </w:rPr>
        <w:t xml:space="preserve">NASCIMENTO, M. M. </w:t>
      </w:r>
      <w:r w:rsidRPr="004D28D8">
        <w:rPr>
          <w:rFonts w:ascii="Times New Roman" w:hAnsi="Times New Roman"/>
          <w:i/>
          <w:spacing w:val="-10"/>
          <w:sz w:val="24"/>
          <w:szCs w:val="24"/>
        </w:rPr>
        <w:t>Análise de produtos educacionais desenvolvidos no âmbito de um mestrado profissional em ensino de física</w:t>
      </w:r>
      <w:r>
        <w:rPr>
          <w:rFonts w:ascii="Times New Roman" w:hAnsi="Times New Roman"/>
          <w:spacing w:val="-10"/>
          <w:sz w:val="24"/>
          <w:szCs w:val="24"/>
        </w:rPr>
        <w:t xml:space="preserve">. </w:t>
      </w:r>
      <w:r w:rsidRPr="00B2450F">
        <w:rPr>
          <w:rFonts w:ascii="Times New Roman" w:hAnsi="Times New Roman"/>
          <w:spacing w:val="-10"/>
          <w:sz w:val="24"/>
          <w:szCs w:val="24"/>
        </w:rPr>
        <w:t xml:space="preserve">Dissertação </w:t>
      </w:r>
      <w:r w:rsidRPr="00DB6535">
        <w:rPr>
          <w:rFonts w:ascii="Times New Roman" w:hAnsi="Times New Roman"/>
          <w:spacing w:val="-10"/>
          <w:sz w:val="24"/>
          <w:szCs w:val="24"/>
        </w:rPr>
        <w:t xml:space="preserve">(Mestrado Acadêmico em Ensino de Física) -. </w:t>
      </w:r>
      <w:r w:rsidRPr="00DB6535">
        <w:rPr>
          <w:rFonts w:ascii="Times New Roman" w:hAnsi="Times New Roman"/>
          <w:sz w:val="24"/>
          <w:szCs w:val="24"/>
        </w:rPr>
        <w:t>Universidade Federal do Rio Grande do Sul</w:t>
      </w:r>
      <w:r w:rsidRPr="00DB6535">
        <w:rPr>
          <w:rFonts w:ascii="Times New Roman" w:hAnsi="Times New Roman"/>
          <w:spacing w:val="-10"/>
          <w:sz w:val="24"/>
          <w:szCs w:val="24"/>
        </w:rPr>
        <w:t>, Porto Alegre, 2016.</w:t>
      </w:r>
    </w:p>
    <w:p w:rsidR="005D32F1" w:rsidRPr="009113C5" w:rsidRDefault="005D32F1" w:rsidP="005D32F1">
      <w:pPr>
        <w:pStyle w:val="SemEspaamento"/>
        <w:spacing w:after="240"/>
        <w:rPr>
          <w:rFonts w:ascii="Times New Roman" w:hAnsi="Times New Roman"/>
          <w:sz w:val="24"/>
          <w:szCs w:val="24"/>
        </w:rPr>
      </w:pPr>
      <w:r w:rsidRPr="00DC7CD2">
        <w:rPr>
          <w:rFonts w:ascii="Times New Roman" w:hAnsi="Times New Roman"/>
          <w:sz w:val="24"/>
          <w:szCs w:val="24"/>
        </w:rPr>
        <w:t>NUERNBERG, A. H. Contrib</w:t>
      </w:r>
      <w:r>
        <w:rPr>
          <w:rFonts w:ascii="Times New Roman" w:hAnsi="Times New Roman"/>
          <w:sz w:val="24"/>
          <w:szCs w:val="24"/>
        </w:rPr>
        <w:t>uições de Vy</w:t>
      </w:r>
      <w:r w:rsidRPr="00DC7CD2">
        <w:rPr>
          <w:rFonts w:ascii="Times New Roman" w:hAnsi="Times New Roman"/>
          <w:sz w:val="24"/>
          <w:szCs w:val="24"/>
        </w:rPr>
        <w:t>gotsky para a educação de pessoas com deficiência visual.</w:t>
      </w:r>
      <w:r w:rsidRPr="009113C5">
        <w:rPr>
          <w:rFonts w:ascii="Times New Roman" w:hAnsi="Times New Roman"/>
          <w:sz w:val="24"/>
          <w:szCs w:val="24"/>
        </w:rPr>
        <w:t xml:space="preserve"> </w:t>
      </w:r>
      <w:r w:rsidRPr="00DC7CD2">
        <w:rPr>
          <w:rFonts w:ascii="Times New Roman" w:hAnsi="Times New Roman"/>
          <w:i/>
          <w:sz w:val="24"/>
          <w:szCs w:val="24"/>
        </w:rPr>
        <w:t xml:space="preserve">Psicologia em </w:t>
      </w:r>
      <w:r>
        <w:rPr>
          <w:rFonts w:ascii="Times New Roman" w:hAnsi="Times New Roman"/>
          <w:i/>
          <w:sz w:val="24"/>
          <w:szCs w:val="24"/>
        </w:rPr>
        <w:t>E</w:t>
      </w:r>
      <w:r w:rsidRPr="00DC7CD2">
        <w:rPr>
          <w:rFonts w:ascii="Times New Roman" w:hAnsi="Times New Roman"/>
          <w:i/>
          <w:sz w:val="24"/>
          <w:szCs w:val="24"/>
        </w:rPr>
        <w:t>studo</w:t>
      </w:r>
      <w:r w:rsidRPr="009113C5">
        <w:rPr>
          <w:rFonts w:ascii="Times New Roman" w:hAnsi="Times New Roman"/>
          <w:sz w:val="24"/>
          <w:szCs w:val="24"/>
        </w:rPr>
        <w:t>,</w:t>
      </w:r>
      <w:r>
        <w:rPr>
          <w:rFonts w:ascii="Times New Roman" w:hAnsi="Times New Roman"/>
          <w:sz w:val="24"/>
          <w:szCs w:val="24"/>
        </w:rPr>
        <w:t xml:space="preserve"> </w:t>
      </w:r>
      <w:r w:rsidRPr="00A748DB">
        <w:rPr>
          <w:rFonts w:ascii="Times New Roman" w:hAnsi="Times New Roman"/>
          <w:sz w:val="24"/>
          <w:szCs w:val="24"/>
        </w:rPr>
        <w:t>Maringá, v. 13, n. 2, p. 307-316, abr./jun</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2008.</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NUNES, S</w:t>
      </w:r>
      <w:r>
        <w:rPr>
          <w:rFonts w:ascii="Times New Roman" w:hAnsi="Times New Roman"/>
          <w:sz w:val="24"/>
          <w:szCs w:val="24"/>
        </w:rPr>
        <w:t>.</w:t>
      </w:r>
      <w:r w:rsidRPr="009113C5">
        <w:rPr>
          <w:rFonts w:ascii="Times New Roman" w:hAnsi="Times New Roman"/>
          <w:sz w:val="24"/>
          <w:szCs w:val="24"/>
        </w:rPr>
        <w:t xml:space="preserve"> </w:t>
      </w:r>
      <w:r>
        <w:rPr>
          <w:rFonts w:ascii="Times New Roman" w:hAnsi="Times New Roman"/>
          <w:sz w:val="24"/>
          <w:szCs w:val="24"/>
        </w:rPr>
        <w:t>S</w:t>
      </w:r>
      <w:r w:rsidRPr="009113C5">
        <w:rPr>
          <w:rFonts w:ascii="Times New Roman" w:hAnsi="Times New Roman"/>
          <w:sz w:val="24"/>
          <w:szCs w:val="24"/>
        </w:rPr>
        <w:t xml:space="preserve">. </w:t>
      </w:r>
      <w:r w:rsidRPr="0066231D">
        <w:rPr>
          <w:rFonts w:ascii="Times New Roman" w:hAnsi="Times New Roman"/>
          <w:i/>
          <w:sz w:val="24"/>
          <w:szCs w:val="24"/>
        </w:rPr>
        <w:t>Desenvolvimento de conceitos em cegos congênitos</w:t>
      </w:r>
      <w:r w:rsidRPr="009113C5">
        <w:rPr>
          <w:rFonts w:ascii="Times New Roman" w:hAnsi="Times New Roman"/>
          <w:sz w:val="24"/>
          <w:szCs w:val="24"/>
        </w:rPr>
        <w:t>: caminhos de aquisição do conhecimento.</w:t>
      </w:r>
      <w:r>
        <w:rPr>
          <w:rFonts w:ascii="Times New Roman" w:hAnsi="Times New Roman"/>
          <w:sz w:val="24"/>
          <w:szCs w:val="24"/>
        </w:rPr>
        <w:t xml:space="preserve"> </w:t>
      </w:r>
      <w:r w:rsidRPr="009113C5">
        <w:rPr>
          <w:rFonts w:ascii="Times New Roman" w:hAnsi="Times New Roman"/>
          <w:sz w:val="24"/>
          <w:szCs w:val="24"/>
        </w:rPr>
        <w:t>2004.</w:t>
      </w:r>
      <w:r>
        <w:rPr>
          <w:rFonts w:ascii="Times New Roman" w:hAnsi="Times New Roman"/>
          <w:sz w:val="24"/>
          <w:szCs w:val="24"/>
        </w:rPr>
        <w:t xml:space="preserve"> </w:t>
      </w:r>
      <w:r w:rsidRPr="009113C5">
        <w:rPr>
          <w:rFonts w:ascii="Times New Roman" w:hAnsi="Times New Roman"/>
          <w:sz w:val="24"/>
          <w:szCs w:val="24"/>
        </w:rPr>
        <w:t>Dissertação</w:t>
      </w:r>
      <w:r>
        <w:rPr>
          <w:rFonts w:ascii="Times New Roman" w:hAnsi="Times New Roman"/>
          <w:sz w:val="24"/>
          <w:szCs w:val="24"/>
        </w:rPr>
        <w:t xml:space="preserve"> </w:t>
      </w:r>
      <w:r w:rsidRPr="009113C5">
        <w:rPr>
          <w:rFonts w:ascii="Times New Roman" w:hAnsi="Times New Roman"/>
          <w:sz w:val="24"/>
          <w:szCs w:val="24"/>
        </w:rPr>
        <w:t>(Mestrado em Psicologia Escolar e do Desenvolvimento Humano)</w:t>
      </w:r>
      <w:r>
        <w:rPr>
          <w:rFonts w:ascii="Times New Roman" w:hAnsi="Times New Roman"/>
          <w:sz w:val="24"/>
          <w:szCs w:val="24"/>
        </w:rPr>
        <w:t xml:space="preserve"> </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Instituto de Psicologia, Universidade de São Paulo, São Paulo,</w:t>
      </w:r>
      <w:r>
        <w:rPr>
          <w:rFonts w:ascii="Times New Roman" w:hAnsi="Times New Roman"/>
          <w:sz w:val="24"/>
          <w:szCs w:val="24"/>
        </w:rPr>
        <w:t xml:space="preserve"> </w:t>
      </w:r>
      <w:r w:rsidRPr="009113C5">
        <w:rPr>
          <w:rFonts w:ascii="Times New Roman" w:hAnsi="Times New Roman"/>
          <w:sz w:val="24"/>
          <w:szCs w:val="24"/>
        </w:rPr>
        <w:t>2004.</w:t>
      </w:r>
    </w:p>
    <w:p w:rsidR="005D32F1"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OLIVEIRA,</w:t>
      </w:r>
      <w:r>
        <w:rPr>
          <w:rFonts w:ascii="Times New Roman" w:hAnsi="Times New Roman"/>
          <w:sz w:val="24"/>
          <w:szCs w:val="24"/>
        </w:rPr>
        <w:t xml:space="preserve"> </w:t>
      </w:r>
      <w:r w:rsidRPr="009113C5">
        <w:rPr>
          <w:rFonts w:ascii="Times New Roman" w:hAnsi="Times New Roman"/>
          <w:sz w:val="24"/>
          <w:szCs w:val="24"/>
        </w:rPr>
        <w:t>R.</w:t>
      </w:r>
      <w:r>
        <w:rPr>
          <w:rFonts w:ascii="Times New Roman" w:hAnsi="Times New Roman"/>
          <w:sz w:val="24"/>
          <w:szCs w:val="24"/>
        </w:rPr>
        <w:t xml:space="preserve"> </w:t>
      </w:r>
      <w:r w:rsidRPr="009113C5">
        <w:rPr>
          <w:rFonts w:ascii="Times New Roman" w:hAnsi="Times New Roman"/>
          <w:sz w:val="24"/>
          <w:szCs w:val="24"/>
        </w:rPr>
        <w:t>F.</w:t>
      </w:r>
      <w:r>
        <w:rPr>
          <w:rFonts w:ascii="Times New Roman" w:hAnsi="Times New Roman"/>
          <w:sz w:val="24"/>
          <w:szCs w:val="24"/>
        </w:rPr>
        <w:t xml:space="preserve"> </w:t>
      </w:r>
      <w:r w:rsidRPr="009113C5">
        <w:rPr>
          <w:rFonts w:ascii="Times New Roman" w:hAnsi="Times New Roman"/>
          <w:sz w:val="24"/>
          <w:szCs w:val="24"/>
        </w:rPr>
        <w:t xml:space="preserve">C. </w:t>
      </w:r>
      <w:proofErr w:type="spellStart"/>
      <w:r w:rsidRPr="00F96D1F">
        <w:rPr>
          <w:rFonts w:ascii="Times New Roman" w:hAnsi="Times New Roman"/>
          <w:sz w:val="24"/>
          <w:szCs w:val="24"/>
        </w:rPr>
        <w:t>Desbrailização</w:t>
      </w:r>
      <w:proofErr w:type="spellEnd"/>
      <w:r w:rsidRPr="00F96D1F">
        <w:rPr>
          <w:rFonts w:ascii="Times New Roman" w:hAnsi="Times New Roman"/>
          <w:sz w:val="24"/>
          <w:szCs w:val="24"/>
        </w:rPr>
        <w:t>: realidade</w:t>
      </w:r>
      <w:r w:rsidRPr="009113C5">
        <w:rPr>
          <w:rFonts w:ascii="Times New Roman" w:hAnsi="Times New Roman"/>
          <w:sz w:val="24"/>
          <w:szCs w:val="24"/>
        </w:rPr>
        <w:t xml:space="preserve"> e perspectivas. In</w:t>
      </w:r>
      <w:r>
        <w:rPr>
          <w:rFonts w:ascii="Times New Roman" w:hAnsi="Times New Roman"/>
          <w:sz w:val="24"/>
          <w:szCs w:val="24"/>
        </w:rPr>
        <w:t>:</w:t>
      </w:r>
      <w:r w:rsidRPr="009113C5">
        <w:rPr>
          <w:rFonts w:ascii="Times New Roman" w:hAnsi="Times New Roman"/>
          <w:sz w:val="24"/>
          <w:szCs w:val="24"/>
        </w:rPr>
        <w:t xml:space="preserve"> CERCHIARI, C</w:t>
      </w:r>
      <w:r>
        <w:rPr>
          <w:rFonts w:ascii="Times New Roman" w:hAnsi="Times New Roman"/>
          <w:sz w:val="24"/>
          <w:szCs w:val="24"/>
        </w:rPr>
        <w:t>.</w:t>
      </w:r>
      <w:r w:rsidRPr="009113C5">
        <w:rPr>
          <w:rFonts w:ascii="Times New Roman" w:hAnsi="Times New Roman"/>
          <w:sz w:val="24"/>
          <w:szCs w:val="24"/>
        </w:rPr>
        <w:t xml:space="preserve"> M. </w:t>
      </w:r>
      <w:r w:rsidRPr="0066231D">
        <w:rPr>
          <w:rFonts w:ascii="Times New Roman" w:hAnsi="Times New Roman"/>
          <w:i/>
          <w:sz w:val="24"/>
          <w:szCs w:val="24"/>
        </w:rPr>
        <w:t>Deficiência visual e ensino/aprendizagem de língua estrangeira</w:t>
      </w:r>
      <w:r w:rsidRPr="009113C5">
        <w:rPr>
          <w:rFonts w:ascii="Times New Roman" w:hAnsi="Times New Roman"/>
          <w:sz w:val="24"/>
          <w:szCs w:val="24"/>
        </w:rPr>
        <w:t>: subsídios para a formação de professores em contexto universitário.</w:t>
      </w:r>
      <w:r>
        <w:rPr>
          <w:rFonts w:ascii="Times New Roman" w:hAnsi="Times New Roman"/>
          <w:sz w:val="24"/>
          <w:szCs w:val="24"/>
        </w:rPr>
        <w:t xml:space="preserve"> </w:t>
      </w:r>
      <w:r w:rsidRPr="00FE5A18">
        <w:rPr>
          <w:rFonts w:ascii="Times New Roman" w:hAnsi="Times New Roman"/>
          <w:sz w:val="24"/>
          <w:szCs w:val="24"/>
        </w:rPr>
        <w:t>São Paulo: Vetor, 2009</w:t>
      </w:r>
      <w:r w:rsidRPr="00887B23">
        <w:rPr>
          <w:rFonts w:ascii="Times New Roman" w:hAnsi="Times New Roman"/>
          <w:sz w:val="24"/>
          <w:szCs w:val="24"/>
        </w:rPr>
        <w:t xml:space="preserve">. </w:t>
      </w:r>
      <w:proofErr w:type="gramStart"/>
      <w:r w:rsidRPr="00887B23">
        <w:rPr>
          <w:rFonts w:ascii="Times New Roman" w:hAnsi="Times New Roman"/>
          <w:sz w:val="24"/>
          <w:szCs w:val="24"/>
        </w:rPr>
        <w:t>p.</w:t>
      </w:r>
      <w:proofErr w:type="gramEnd"/>
      <w:r w:rsidRPr="00887B23">
        <w:rPr>
          <w:rFonts w:ascii="Times New Roman" w:hAnsi="Times New Roman"/>
          <w:sz w:val="24"/>
          <w:szCs w:val="24"/>
        </w:rPr>
        <w:t xml:space="preserve"> 169-178.</w:t>
      </w:r>
    </w:p>
    <w:p w:rsidR="005D32F1"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PERINNI,</w:t>
      </w:r>
      <w:r>
        <w:rPr>
          <w:rFonts w:ascii="Times New Roman" w:hAnsi="Times New Roman"/>
          <w:sz w:val="24"/>
          <w:szCs w:val="24"/>
        </w:rPr>
        <w:t xml:space="preserve"> S.</w:t>
      </w:r>
      <w:r w:rsidRPr="009113C5">
        <w:rPr>
          <w:rFonts w:ascii="Times New Roman" w:hAnsi="Times New Roman"/>
          <w:sz w:val="24"/>
          <w:szCs w:val="24"/>
        </w:rPr>
        <w:t xml:space="preserve"> T. </w:t>
      </w:r>
      <w:r w:rsidRPr="0066231D">
        <w:rPr>
          <w:rFonts w:ascii="Times New Roman" w:hAnsi="Times New Roman"/>
          <w:i/>
          <w:sz w:val="24"/>
          <w:szCs w:val="24"/>
        </w:rPr>
        <w:t>A apropriação da língua inglesa pelo aluno cego matriculado no ensino fundamental:</w:t>
      </w:r>
      <w:r>
        <w:rPr>
          <w:rFonts w:ascii="Times New Roman" w:hAnsi="Times New Roman"/>
          <w:sz w:val="24"/>
          <w:szCs w:val="24"/>
        </w:rPr>
        <w:t xml:space="preserve"> um estudo de caso. </w:t>
      </w:r>
      <w:r w:rsidRPr="009113C5">
        <w:rPr>
          <w:rFonts w:ascii="Times New Roman" w:hAnsi="Times New Roman"/>
          <w:sz w:val="24"/>
          <w:szCs w:val="24"/>
        </w:rPr>
        <w:t>2013. 196f.</w:t>
      </w:r>
      <w:r>
        <w:rPr>
          <w:rFonts w:ascii="Times New Roman" w:hAnsi="Times New Roman"/>
          <w:sz w:val="24"/>
          <w:szCs w:val="24"/>
        </w:rPr>
        <w:t xml:space="preserve"> Dissertação </w:t>
      </w:r>
      <w:r w:rsidRPr="009113C5">
        <w:rPr>
          <w:rFonts w:ascii="Times New Roman" w:hAnsi="Times New Roman"/>
          <w:sz w:val="24"/>
          <w:szCs w:val="24"/>
        </w:rPr>
        <w:t>(Mestrado em E</w:t>
      </w:r>
      <w:r>
        <w:rPr>
          <w:rFonts w:ascii="Times New Roman" w:hAnsi="Times New Roman"/>
          <w:sz w:val="24"/>
          <w:szCs w:val="24"/>
        </w:rPr>
        <w:t xml:space="preserve">ducação). </w:t>
      </w:r>
      <w:r w:rsidRPr="009113C5">
        <w:rPr>
          <w:rFonts w:ascii="Times New Roman" w:hAnsi="Times New Roman"/>
          <w:sz w:val="24"/>
          <w:szCs w:val="24"/>
        </w:rPr>
        <w:t>Universidade Fed</w:t>
      </w:r>
      <w:r>
        <w:rPr>
          <w:rFonts w:ascii="Times New Roman" w:hAnsi="Times New Roman"/>
          <w:sz w:val="24"/>
          <w:szCs w:val="24"/>
        </w:rPr>
        <w:t>e</w:t>
      </w:r>
      <w:r w:rsidRPr="009113C5">
        <w:rPr>
          <w:rFonts w:ascii="Times New Roman" w:hAnsi="Times New Roman"/>
          <w:sz w:val="24"/>
          <w:szCs w:val="24"/>
        </w:rPr>
        <w:t>ral do Espírito S</w:t>
      </w:r>
      <w:r>
        <w:rPr>
          <w:rFonts w:ascii="Times New Roman" w:hAnsi="Times New Roman"/>
          <w:sz w:val="24"/>
          <w:szCs w:val="24"/>
        </w:rPr>
        <w:t>anto, Espírito Santo, 2013.</w:t>
      </w:r>
    </w:p>
    <w:p w:rsidR="005D32F1" w:rsidRDefault="005D32F1" w:rsidP="005D32F1">
      <w:pPr>
        <w:pStyle w:val="Textodecomentrio"/>
        <w:spacing w:after="240" w:line="240" w:lineRule="auto"/>
        <w:rPr>
          <w:rFonts w:ascii="Times New Roman" w:hAnsi="Times New Roman"/>
          <w:color w:val="111111"/>
          <w:sz w:val="24"/>
          <w:szCs w:val="24"/>
          <w:highlight w:val="green"/>
          <w:shd w:val="clear" w:color="auto" w:fill="FFFFFF"/>
        </w:rPr>
      </w:pPr>
    </w:p>
    <w:p w:rsidR="005D32F1" w:rsidRPr="005D32F1" w:rsidRDefault="005D32F1" w:rsidP="005D32F1">
      <w:pPr>
        <w:pStyle w:val="Textodecomentrio"/>
        <w:spacing w:after="240" w:line="240" w:lineRule="auto"/>
        <w:rPr>
          <w:rFonts w:ascii="Times New Roman" w:hAnsi="Times New Roman"/>
          <w:sz w:val="24"/>
          <w:szCs w:val="24"/>
          <w:lang w:val="en-US"/>
        </w:rPr>
      </w:pPr>
      <w:r w:rsidRPr="005D32F1">
        <w:rPr>
          <w:rFonts w:ascii="Times New Roman" w:hAnsi="Times New Roman"/>
          <w:sz w:val="24"/>
          <w:szCs w:val="24"/>
          <w:shd w:val="clear" w:color="auto" w:fill="FFFFFF"/>
        </w:rPr>
        <w:t xml:space="preserve">Luiz Alberto PILATTI, Jaqueline de Morais COSTA, Ana Cristina SCHIRLO, </w:t>
      </w:r>
      <w:proofErr w:type="spellStart"/>
      <w:r w:rsidRPr="005D32F1">
        <w:rPr>
          <w:rFonts w:ascii="Times New Roman" w:hAnsi="Times New Roman"/>
          <w:sz w:val="24"/>
          <w:szCs w:val="24"/>
          <w:shd w:val="clear" w:color="auto" w:fill="FFFFFF"/>
        </w:rPr>
        <w:t>Sani</w:t>
      </w:r>
      <w:proofErr w:type="spellEnd"/>
      <w:r w:rsidRPr="005D32F1">
        <w:rPr>
          <w:rFonts w:ascii="Times New Roman" w:hAnsi="Times New Roman"/>
          <w:sz w:val="24"/>
          <w:szCs w:val="24"/>
          <w:shd w:val="clear" w:color="auto" w:fill="FFFFFF"/>
        </w:rPr>
        <w:t xml:space="preserve"> de Carvalho </w:t>
      </w:r>
      <w:proofErr w:type="spellStart"/>
      <w:r w:rsidRPr="005D32F1">
        <w:rPr>
          <w:rFonts w:ascii="Times New Roman" w:hAnsi="Times New Roman"/>
          <w:sz w:val="24"/>
          <w:szCs w:val="24"/>
          <w:shd w:val="clear" w:color="auto" w:fill="FFFFFF"/>
        </w:rPr>
        <w:t>Rutz</w:t>
      </w:r>
      <w:proofErr w:type="spellEnd"/>
      <w:r w:rsidRPr="005D32F1">
        <w:rPr>
          <w:rFonts w:ascii="Times New Roman" w:hAnsi="Times New Roman"/>
          <w:sz w:val="24"/>
          <w:szCs w:val="24"/>
          <w:shd w:val="clear" w:color="auto" w:fill="FFFFFF"/>
        </w:rPr>
        <w:t xml:space="preserve"> da SILVA, </w:t>
      </w:r>
      <w:proofErr w:type="spellStart"/>
      <w:r w:rsidRPr="005D32F1">
        <w:rPr>
          <w:rFonts w:ascii="Times New Roman" w:hAnsi="Times New Roman"/>
          <w:sz w:val="24"/>
          <w:szCs w:val="24"/>
          <w:shd w:val="clear" w:color="auto" w:fill="FFFFFF"/>
        </w:rPr>
        <w:t>Nilcéia</w:t>
      </w:r>
      <w:proofErr w:type="spellEnd"/>
      <w:r w:rsidRPr="005D32F1">
        <w:rPr>
          <w:rFonts w:ascii="Times New Roman" w:hAnsi="Times New Roman"/>
          <w:sz w:val="24"/>
          <w:szCs w:val="24"/>
          <w:shd w:val="clear" w:color="auto" w:fill="FFFFFF"/>
        </w:rPr>
        <w:t xml:space="preserve"> Aparecida Maciel PINHEIRO, Antônio Carlos FRASSON</w:t>
      </w:r>
      <w:r w:rsidRPr="005D32F1">
        <w:rPr>
          <w:rFonts w:ascii="Times New Roman" w:hAnsi="Times New Roman"/>
          <w:sz w:val="24"/>
          <w:szCs w:val="24"/>
        </w:rPr>
        <w:t xml:space="preserve"> </w:t>
      </w:r>
      <w:r w:rsidRPr="005D32F1">
        <w:rPr>
          <w:rFonts w:ascii="Times New Roman" w:hAnsi="Times New Roman"/>
          <w:sz w:val="24"/>
          <w:szCs w:val="24"/>
        </w:rPr>
        <w:lastRenderedPageBreak/>
        <w:t xml:space="preserve">Mestrado profissional em ensino de matemática: identificação de seus produtos educacionais. </w:t>
      </w:r>
      <w:r w:rsidRPr="005D32F1">
        <w:rPr>
          <w:rFonts w:ascii="Times New Roman" w:hAnsi="Times New Roman"/>
          <w:i/>
          <w:sz w:val="24"/>
          <w:szCs w:val="24"/>
          <w:lang w:val="en-US"/>
        </w:rPr>
        <w:t>RBPG</w:t>
      </w:r>
      <w:r w:rsidRPr="005D32F1">
        <w:rPr>
          <w:rFonts w:ascii="Times New Roman" w:hAnsi="Times New Roman"/>
          <w:sz w:val="24"/>
          <w:szCs w:val="24"/>
          <w:lang w:val="en-US"/>
        </w:rPr>
        <w:t>, Brasília, v. 12, n. 28, p. 335-356, ago. 2015.</w:t>
      </w:r>
    </w:p>
    <w:p w:rsidR="005D32F1" w:rsidRPr="00F24F25" w:rsidRDefault="005D32F1" w:rsidP="005D32F1">
      <w:pPr>
        <w:pStyle w:val="Textodecomentrio"/>
        <w:spacing w:after="240" w:line="240" w:lineRule="auto"/>
        <w:rPr>
          <w:rFonts w:ascii="Times New Roman" w:hAnsi="Times New Roman"/>
          <w:sz w:val="24"/>
          <w:szCs w:val="24"/>
        </w:rPr>
      </w:pPr>
      <w:r>
        <w:rPr>
          <w:rFonts w:ascii="Times New Roman" w:hAnsi="Times New Roman"/>
          <w:sz w:val="24"/>
          <w:szCs w:val="24"/>
          <w:shd w:val="clear" w:color="auto" w:fill="FFFFFF"/>
          <w:lang w:val="en-US"/>
        </w:rPr>
        <w:t>RETORTA, M.</w:t>
      </w:r>
      <w:r w:rsidRPr="00556923">
        <w:rPr>
          <w:rFonts w:ascii="Times New Roman" w:hAnsi="Times New Roman"/>
          <w:sz w:val="24"/>
          <w:szCs w:val="24"/>
          <w:shd w:val="clear" w:color="auto" w:fill="FFFFFF"/>
          <w:lang w:val="en-US"/>
        </w:rPr>
        <w:t xml:space="preserve">; CRISTOVÃO, V. </w:t>
      </w:r>
      <w:r w:rsidRPr="00F45E9E">
        <w:rPr>
          <w:rFonts w:ascii="Times New Roman" w:hAnsi="Times New Roman"/>
          <w:sz w:val="24"/>
          <w:szCs w:val="24"/>
          <w:shd w:val="clear" w:color="auto" w:fill="FFFFFF"/>
          <w:lang w:val="en-US"/>
        </w:rPr>
        <w:t xml:space="preserve">Visually-impaired </w:t>
      </w:r>
      <w:proofErr w:type="spellStart"/>
      <w:proofErr w:type="gramStart"/>
      <w:r w:rsidRPr="00F45E9E">
        <w:rPr>
          <w:rFonts w:ascii="Times New Roman" w:hAnsi="Times New Roman"/>
          <w:sz w:val="24"/>
          <w:szCs w:val="24"/>
          <w:shd w:val="clear" w:color="auto" w:fill="FFFFFF"/>
          <w:lang w:val="en-US"/>
        </w:rPr>
        <w:t>brazilian</w:t>
      </w:r>
      <w:proofErr w:type="spellEnd"/>
      <w:proofErr w:type="gramEnd"/>
      <w:r w:rsidRPr="00F45E9E">
        <w:rPr>
          <w:rFonts w:ascii="Times New Roman" w:hAnsi="Times New Roman"/>
          <w:sz w:val="24"/>
          <w:szCs w:val="24"/>
          <w:shd w:val="clear" w:color="auto" w:fill="FFFFFF"/>
          <w:lang w:val="en-US"/>
        </w:rPr>
        <w:t xml:space="preserve"> students learning </w:t>
      </w:r>
      <w:proofErr w:type="spellStart"/>
      <w:r w:rsidRPr="00F45E9E">
        <w:rPr>
          <w:rFonts w:ascii="Times New Roman" w:hAnsi="Times New Roman"/>
          <w:sz w:val="24"/>
          <w:szCs w:val="24"/>
          <w:shd w:val="clear" w:color="auto" w:fill="FFFFFF"/>
          <w:lang w:val="en-US"/>
        </w:rPr>
        <w:t>english</w:t>
      </w:r>
      <w:proofErr w:type="spellEnd"/>
      <w:r w:rsidRPr="00F45E9E">
        <w:rPr>
          <w:rFonts w:ascii="Times New Roman" w:hAnsi="Times New Roman"/>
          <w:sz w:val="24"/>
          <w:szCs w:val="24"/>
          <w:shd w:val="clear" w:color="auto" w:fill="FFFFFF"/>
          <w:lang w:val="en-US"/>
        </w:rPr>
        <w:t xml:space="preserve"> with smartphones:</w:t>
      </w:r>
      <w:r>
        <w:rPr>
          <w:rFonts w:ascii="Times New Roman" w:hAnsi="Times New Roman"/>
          <w:sz w:val="24"/>
          <w:szCs w:val="24"/>
          <w:shd w:val="clear" w:color="auto" w:fill="FFFFFF"/>
          <w:lang w:val="en-US"/>
        </w:rPr>
        <w:t xml:space="preserve"> o</w:t>
      </w:r>
      <w:r w:rsidRPr="00F24F25">
        <w:rPr>
          <w:rFonts w:ascii="Times New Roman" w:hAnsi="Times New Roman"/>
          <w:sz w:val="24"/>
          <w:szCs w:val="24"/>
          <w:shd w:val="clear" w:color="auto" w:fill="FFFFFF"/>
          <w:lang w:val="en-US"/>
        </w:rPr>
        <w:t xml:space="preserve">vercoming limitations. </w:t>
      </w:r>
      <w:proofErr w:type="spellStart"/>
      <w:r w:rsidRPr="00F45E9E">
        <w:rPr>
          <w:rFonts w:ascii="Times New Roman" w:hAnsi="Times New Roman"/>
          <w:i/>
          <w:sz w:val="24"/>
          <w:szCs w:val="24"/>
          <w:shd w:val="clear" w:color="auto" w:fill="FFFFFF"/>
        </w:rPr>
        <w:t>Languages</w:t>
      </w:r>
      <w:proofErr w:type="spellEnd"/>
      <w:r w:rsidRPr="00F24F25">
        <w:rPr>
          <w:rFonts w:ascii="Times New Roman" w:hAnsi="Times New Roman"/>
          <w:sz w:val="24"/>
          <w:szCs w:val="24"/>
          <w:shd w:val="clear" w:color="auto" w:fill="FFFFFF"/>
        </w:rPr>
        <w:t>, v. 2, p. 12, 2017.</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SANTOS, M. J. </w:t>
      </w:r>
      <w:r w:rsidRPr="00643BC5">
        <w:rPr>
          <w:rFonts w:ascii="Times New Roman" w:hAnsi="Times New Roman"/>
          <w:i/>
          <w:sz w:val="24"/>
          <w:szCs w:val="24"/>
        </w:rPr>
        <w:t>A escolarização do aluno com deficiência visual e sua experiência educacional</w:t>
      </w:r>
      <w:r>
        <w:rPr>
          <w:rFonts w:ascii="Times New Roman" w:hAnsi="Times New Roman"/>
          <w:sz w:val="24"/>
          <w:szCs w:val="24"/>
        </w:rPr>
        <w:t xml:space="preserve">. 2007. Dissertação (Mestrado em educação). Universidade </w:t>
      </w:r>
      <w:r w:rsidRPr="005D32F1">
        <w:rPr>
          <w:rFonts w:ascii="Times New Roman" w:hAnsi="Times New Roman"/>
          <w:sz w:val="24"/>
          <w:szCs w:val="24"/>
        </w:rPr>
        <w:t>Federal</w:t>
      </w:r>
      <w:r>
        <w:rPr>
          <w:rFonts w:ascii="Times New Roman" w:hAnsi="Times New Roman"/>
          <w:sz w:val="24"/>
          <w:szCs w:val="24"/>
        </w:rPr>
        <w:t xml:space="preserve"> da Bahia, Bahia, 2007.</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SERRA, S. C. P. </w:t>
      </w:r>
      <w:r w:rsidRPr="0066231D">
        <w:rPr>
          <w:rFonts w:ascii="Times New Roman" w:hAnsi="Times New Roman"/>
          <w:i/>
          <w:sz w:val="24"/>
          <w:szCs w:val="24"/>
        </w:rPr>
        <w:t>O método multissensorial no caso português</w:t>
      </w:r>
      <w:r>
        <w:rPr>
          <w:rFonts w:ascii="Times New Roman" w:hAnsi="Times New Roman"/>
          <w:i/>
          <w:sz w:val="24"/>
          <w:szCs w:val="24"/>
        </w:rPr>
        <w:t>:</w:t>
      </w:r>
      <w:r>
        <w:rPr>
          <w:rFonts w:ascii="Times New Roman" w:hAnsi="Times New Roman"/>
          <w:sz w:val="24"/>
          <w:szCs w:val="24"/>
        </w:rPr>
        <w:t xml:space="preserve"> uma abordagem possível? Dissertação (Mestrado em Ensino do Português como Língua Segunda e Estrangeira) - Faculdade de Ciências Sociais e Humanas - Universidade Nova de Lisboa, Lisboa, 2012.</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SILVA, C. H. D. </w:t>
      </w:r>
      <w:r w:rsidRPr="00653168">
        <w:rPr>
          <w:rFonts w:ascii="Times New Roman" w:hAnsi="Times New Roman"/>
          <w:sz w:val="24"/>
          <w:szCs w:val="24"/>
        </w:rPr>
        <w:t>Letramento</w:t>
      </w:r>
      <w:r w:rsidRPr="0073404B">
        <w:rPr>
          <w:rFonts w:ascii="Times New Roman" w:hAnsi="Times New Roman"/>
          <w:i/>
          <w:sz w:val="24"/>
          <w:szCs w:val="24"/>
        </w:rPr>
        <w:t>:</w:t>
      </w:r>
      <w:r>
        <w:rPr>
          <w:rFonts w:ascii="Times New Roman" w:hAnsi="Times New Roman"/>
          <w:sz w:val="24"/>
          <w:szCs w:val="24"/>
        </w:rPr>
        <w:t xml:space="preserve"> práticas sociais de leitura e escrita no ensino de línguas adicionais. </w:t>
      </w:r>
      <w:r w:rsidRPr="00653168">
        <w:rPr>
          <w:rFonts w:ascii="Times New Roman" w:hAnsi="Times New Roman"/>
          <w:i/>
          <w:sz w:val="24"/>
          <w:szCs w:val="24"/>
        </w:rPr>
        <w:t>Revista de Linguística e Teoria Literária</w:t>
      </w:r>
      <w:r>
        <w:rPr>
          <w:rFonts w:ascii="Times New Roman" w:hAnsi="Times New Roman"/>
          <w:sz w:val="24"/>
          <w:szCs w:val="24"/>
        </w:rPr>
        <w:t>, Anápolis, v. 4, n. 1, p. 25-37, jan./jun. 2012.</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SILVA, G.</w:t>
      </w:r>
      <w:r>
        <w:rPr>
          <w:rFonts w:ascii="Times New Roman" w:hAnsi="Times New Roman"/>
          <w:sz w:val="24"/>
          <w:szCs w:val="24"/>
        </w:rPr>
        <w:t xml:space="preserve"> </w:t>
      </w:r>
      <w:r w:rsidRPr="009113C5">
        <w:rPr>
          <w:rFonts w:ascii="Times New Roman" w:hAnsi="Times New Roman"/>
          <w:sz w:val="24"/>
          <w:szCs w:val="24"/>
        </w:rPr>
        <w:t>C.</w:t>
      </w:r>
      <w:r>
        <w:rPr>
          <w:rFonts w:ascii="Times New Roman" w:hAnsi="Times New Roman"/>
          <w:sz w:val="24"/>
          <w:szCs w:val="24"/>
        </w:rPr>
        <w:t xml:space="preserve"> D</w:t>
      </w:r>
      <w:r w:rsidRPr="009113C5">
        <w:rPr>
          <w:rFonts w:ascii="Times New Roman" w:hAnsi="Times New Roman"/>
          <w:sz w:val="24"/>
          <w:szCs w:val="24"/>
        </w:rPr>
        <w:t xml:space="preserve">. </w:t>
      </w:r>
      <w:r w:rsidRPr="0066231D">
        <w:rPr>
          <w:rFonts w:ascii="Times New Roman" w:hAnsi="Times New Roman"/>
          <w:i/>
          <w:sz w:val="24"/>
          <w:szCs w:val="24"/>
        </w:rPr>
        <w:t>O discurso de professores referente à sua prática pedagógica voltada para alunos com deficiência na escola comum</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2013</w:t>
      </w:r>
      <w:r>
        <w:rPr>
          <w:rFonts w:ascii="Times New Roman" w:hAnsi="Times New Roman"/>
          <w:sz w:val="24"/>
          <w:szCs w:val="24"/>
        </w:rPr>
        <w:t>.</w:t>
      </w:r>
      <w:r w:rsidRPr="009113C5">
        <w:rPr>
          <w:rFonts w:ascii="Times New Roman" w:hAnsi="Times New Roman"/>
          <w:sz w:val="24"/>
          <w:szCs w:val="24"/>
        </w:rPr>
        <w:t xml:space="preserve"> 84</w:t>
      </w:r>
      <w:r>
        <w:rPr>
          <w:rFonts w:ascii="Times New Roman" w:hAnsi="Times New Roman"/>
          <w:sz w:val="24"/>
          <w:szCs w:val="24"/>
        </w:rPr>
        <w:t xml:space="preserve"> </w:t>
      </w:r>
      <w:r w:rsidRPr="009113C5">
        <w:rPr>
          <w:rFonts w:ascii="Times New Roman" w:hAnsi="Times New Roman"/>
          <w:sz w:val="24"/>
          <w:szCs w:val="24"/>
        </w:rPr>
        <w:t>f.</w:t>
      </w:r>
      <w:r>
        <w:rPr>
          <w:rFonts w:ascii="Times New Roman" w:hAnsi="Times New Roman"/>
          <w:sz w:val="24"/>
          <w:szCs w:val="24"/>
        </w:rPr>
        <w:t xml:space="preserve"> Dissertação (</w:t>
      </w:r>
      <w:r w:rsidRPr="009113C5">
        <w:rPr>
          <w:rFonts w:ascii="Times New Roman" w:hAnsi="Times New Roman"/>
          <w:sz w:val="24"/>
          <w:szCs w:val="24"/>
        </w:rPr>
        <w:t>Mestrado Profissional em Inclusão Social e Acessibilidade</w:t>
      </w:r>
      <w:r>
        <w:rPr>
          <w:rFonts w:ascii="Times New Roman" w:hAnsi="Times New Roman"/>
          <w:sz w:val="24"/>
          <w:szCs w:val="24"/>
        </w:rPr>
        <w:t>)</w:t>
      </w:r>
      <w:r w:rsidRPr="009113C5">
        <w:rPr>
          <w:rFonts w:ascii="Times New Roman" w:hAnsi="Times New Roman"/>
          <w:sz w:val="24"/>
          <w:szCs w:val="24"/>
        </w:rPr>
        <w:t xml:space="preserve"> </w:t>
      </w:r>
      <w:r>
        <w:rPr>
          <w:rFonts w:ascii="Times New Roman" w:hAnsi="Times New Roman"/>
          <w:sz w:val="24"/>
          <w:szCs w:val="24"/>
        </w:rPr>
        <w:t xml:space="preserve">- </w:t>
      </w:r>
      <w:r w:rsidRPr="009113C5">
        <w:rPr>
          <w:rFonts w:ascii="Times New Roman" w:hAnsi="Times New Roman"/>
          <w:sz w:val="24"/>
          <w:szCs w:val="24"/>
        </w:rPr>
        <w:t>Univ</w:t>
      </w:r>
      <w:r>
        <w:rPr>
          <w:rFonts w:ascii="Times New Roman" w:hAnsi="Times New Roman"/>
          <w:sz w:val="24"/>
          <w:szCs w:val="24"/>
        </w:rPr>
        <w:t>ersidade FEEVALE, Novo Hamburgo, 2013.</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SILVA,</w:t>
      </w:r>
      <w:r>
        <w:rPr>
          <w:rFonts w:ascii="Times New Roman" w:hAnsi="Times New Roman"/>
          <w:sz w:val="24"/>
          <w:szCs w:val="24"/>
        </w:rPr>
        <w:t xml:space="preserve"> </w:t>
      </w:r>
      <w:r w:rsidRPr="009113C5">
        <w:rPr>
          <w:rFonts w:ascii="Times New Roman" w:hAnsi="Times New Roman"/>
          <w:sz w:val="24"/>
          <w:szCs w:val="24"/>
        </w:rPr>
        <w:t>I.</w:t>
      </w:r>
      <w:r>
        <w:rPr>
          <w:rFonts w:ascii="Times New Roman" w:hAnsi="Times New Roman"/>
          <w:sz w:val="24"/>
          <w:szCs w:val="24"/>
        </w:rPr>
        <w:t xml:space="preserve"> </w:t>
      </w:r>
      <w:r w:rsidRPr="009113C5">
        <w:rPr>
          <w:rFonts w:ascii="Times New Roman" w:hAnsi="Times New Roman"/>
          <w:sz w:val="24"/>
          <w:szCs w:val="24"/>
        </w:rPr>
        <w:t xml:space="preserve">C. </w:t>
      </w:r>
      <w:r w:rsidRPr="00556923">
        <w:rPr>
          <w:rFonts w:ascii="Times New Roman" w:hAnsi="Times New Roman"/>
          <w:i/>
          <w:sz w:val="24"/>
          <w:szCs w:val="24"/>
        </w:rPr>
        <w:t>O ensino da língua inglesa em contexto de educação inclusiva para deficientes visuais</w:t>
      </w:r>
      <w:r w:rsidRPr="009113C5">
        <w:rPr>
          <w:rFonts w:ascii="Times New Roman" w:hAnsi="Times New Roman"/>
          <w:sz w:val="24"/>
          <w:szCs w:val="24"/>
        </w:rPr>
        <w:t>. In:</w:t>
      </w:r>
      <w:r>
        <w:rPr>
          <w:rFonts w:ascii="Times New Roman" w:hAnsi="Times New Roman"/>
          <w:sz w:val="24"/>
          <w:szCs w:val="24"/>
        </w:rPr>
        <w:t xml:space="preserve"> </w:t>
      </w:r>
      <w:r w:rsidRPr="009113C5">
        <w:rPr>
          <w:rFonts w:ascii="Times New Roman" w:hAnsi="Times New Roman"/>
          <w:sz w:val="24"/>
          <w:szCs w:val="24"/>
        </w:rPr>
        <w:t>SEMINÁRIO NACIONAL SOBRE ENSINO DE LÍNGUA MATERNA E ESTRAN</w:t>
      </w:r>
      <w:r>
        <w:rPr>
          <w:rFonts w:ascii="Times New Roman" w:hAnsi="Times New Roman"/>
          <w:sz w:val="24"/>
          <w:szCs w:val="24"/>
        </w:rPr>
        <w:t xml:space="preserve">GEIRA E DE LITERATURA - </w:t>
      </w:r>
      <w:r w:rsidRPr="009113C5">
        <w:rPr>
          <w:rFonts w:ascii="Times New Roman" w:hAnsi="Times New Roman"/>
          <w:sz w:val="24"/>
          <w:szCs w:val="24"/>
        </w:rPr>
        <w:t>SELIMEL</w:t>
      </w:r>
      <w:r>
        <w:rPr>
          <w:rFonts w:ascii="Times New Roman" w:hAnsi="Times New Roman"/>
          <w:sz w:val="24"/>
          <w:szCs w:val="24"/>
        </w:rPr>
        <w:t xml:space="preserve">, </w:t>
      </w:r>
      <w:proofErr w:type="gramStart"/>
      <w:r>
        <w:rPr>
          <w:rFonts w:ascii="Times New Roman" w:hAnsi="Times New Roman"/>
          <w:sz w:val="24"/>
          <w:szCs w:val="24"/>
        </w:rPr>
        <w:t>6</w:t>
      </w:r>
      <w:proofErr w:type="gramEnd"/>
      <w:r>
        <w:rPr>
          <w:rFonts w:ascii="Times New Roman" w:hAnsi="Times New Roman"/>
          <w:sz w:val="24"/>
          <w:szCs w:val="24"/>
        </w:rPr>
        <w:t>., 2009, Campina Grande.</w:t>
      </w:r>
      <w:r>
        <w:rPr>
          <w:rFonts w:ascii="Times New Roman" w:hAnsi="Times New Roman"/>
          <w:i/>
          <w:sz w:val="24"/>
          <w:szCs w:val="24"/>
        </w:rPr>
        <w:t xml:space="preserve"> Anais...</w:t>
      </w:r>
      <w:r>
        <w:rPr>
          <w:rFonts w:ascii="Times New Roman" w:hAnsi="Times New Roman"/>
          <w:sz w:val="24"/>
          <w:szCs w:val="24"/>
        </w:rPr>
        <w:t xml:space="preserve"> </w:t>
      </w:r>
      <w:r w:rsidRPr="009113C5">
        <w:rPr>
          <w:rFonts w:ascii="Times New Roman" w:hAnsi="Times New Roman"/>
          <w:sz w:val="24"/>
          <w:szCs w:val="24"/>
        </w:rPr>
        <w:t xml:space="preserve">Campina Grande: </w:t>
      </w:r>
      <w:r>
        <w:rPr>
          <w:rFonts w:ascii="Times New Roman" w:hAnsi="Times New Roman"/>
          <w:sz w:val="24"/>
          <w:szCs w:val="24"/>
        </w:rPr>
        <w:t>Bagagem</w:t>
      </w:r>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2009.</w:t>
      </w:r>
      <w:r>
        <w:rPr>
          <w:rFonts w:ascii="Times New Roman" w:hAnsi="Times New Roman"/>
          <w:sz w:val="24"/>
          <w:szCs w:val="24"/>
        </w:rPr>
        <w:t xml:space="preserve"> </w:t>
      </w:r>
      <w:proofErr w:type="gramStart"/>
      <w:r>
        <w:rPr>
          <w:rFonts w:ascii="Times New Roman" w:hAnsi="Times New Roman"/>
          <w:sz w:val="24"/>
          <w:szCs w:val="24"/>
        </w:rPr>
        <w:t>p.</w:t>
      </w:r>
      <w:proofErr w:type="gramEnd"/>
      <w:r>
        <w:rPr>
          <w:rFonts w:ascii="Times New Roman" w:hAnsi="Times New Roman"/>
          <w:sz w:val="24"/>
          <w:szCs w:val="24"/>
        </w:rPr>
        <w:t xml:space="preserve"> 19</w:t>
      </w:r>
      <w:r w:rsidRPr="009113C5">
        <w:rPr>
          <w:rFonts w:ascii="Times New Roman" w:hAnsi="Times New Roman"/>
          <w:sz w:val="24"/>
          <w:szCs w:val="24"/>
        </w:rPr>
        <w:t>.</w:t>
      </w:r>
    </w:p>
    <w:p w:rsidR="005D32F1" w:rsidRPr="009113C5" w:rsidRDefault="005D32F1" w:rsidP="005D32F1">
      <w:pPr>
        <w:pStyle w:val="SemEspaamento"/>
        <w:spacing w:after="240"/>
        <w:rPr>
          <w:rFonts w:ascii="Times New Roman" w:hAnsi="Times New Roman"/>
          <w:sz w:val="24"/>
          <w:szCs w:val="24"/>
        </w:rPr>
      </w:pPr>
      <w:r w:rsidRPr="009113C5">
        <w:rPr>
          <w:rFonts w:ascii="Times New Roman" w:hAnsi="Times New Roman"/>
          <w:sz w:val="24"/>
          <w:szCs w:val="24"/>
        </w:rPr>
        <w:t xml:space="preserve">SILVA, </w:t>
      </w:r>
      <w:r w:rsidRPr="00CE2C66">
        <w:rPr>
          <w:rFonts w:ascii="Times New Roman" w:hAnsi="Times New Roman"/>
          <w:sz w:val="24"/>
          <w:szCs w:val="24"/>
        </w:rPr>
        <w:t>R. D.</w:t>
      </w:r>
      <w:r w:rsidRPr="009113C5">
        <w:rPr>
          <w:rFonts w:ascii="Times New Roman" w:hAnsi="Times New Roman"/>
          <w:b/>
          <w:sz w:val="24"/>
          <w:szCs w:val="24"/>
        </w:rPr>
        <w:t xml:space="preserve"> </w:t>
      </w:r>
      <w:r w:rsidRPr="0066231D">
        <w:rPr>
          <w:rFonts w:ascii="Times New Roman" w:hAnsi="Times New Roman"/>
          <w:i/>
          <w:sz w:val="24"/>
          <w:szCs w:val="24"/>
        </w:rPr>
        <w:t>Ensinar a alunos com deficiência visual:</w:t>
      </w:r>
      <w:r w:rsidRPr="009113C5">
        <w:rPr>
          <w:rFonts w:ascii="Times New Roman" w:hAnsi="Times New Roman"/>
          <w:sz w:val="24"/>
          <w:szCs w:val="24"/>
        </w:rPr>
        <w:t xml:space="preserve"> conflitos e desenvolvimento.</w:t>
      </w:r>
      <w:r>
        <w:rPr>
          <w:rFonts w:ascii="Times New Roman" w:hAnsi="Times New Roman"/>
          <w:sz w:val="24"/>
          <w:szCs w:val="24"/>
        </w:rPr>
        <w:t xml:space="preserve"> </w:t>
      </w:r>
      <w:r w:rsidRPr="009113C5">
        <w:rPr>
          <w:rFonts w:ascii="Times New Roman" w:hAnsi="Times New Roman"/>
          <w:sz w:val="24"/>
          <w:szCs w:val="24"/>
        </w:rPr>
        <w:t>2014</w:t>
      </w:r>
      <w:r>
        <w:rPr>
          <w:rFonts w:ascii="Times New Roman" w:hAnsi="Times New Roman"/>
          <w:sz w:val="24"/>
          <w:szCs w:val="24"/>
        </w:rPr>
        <w:t>.</w:t>
      </w:r>
      <w:r w:rsidRPr="009113C5">
        <w:rPr>
          <w:rFonts w:ascii="Times New Roman" w:hAnsi="Times New Roman"/>
          <w:sz w:val="24"/>
          <w:szCs w:val="24"/>
        </w:rPr>
        <w:t xml:space="preserve"> 314f. </w:t>
      </w:r>
      <w:r>
        <w:rPr>
          <w:rFonts w:ascii="Times New Roman" w:hAnsi="Times New Roman"/>
          <w:sz w:val="24"/>
          <w:szCs w:val="24"/>
        </w:rPr>
        <w:t>Dissertação (</w:t>
      </w:r>
      <w:r w:rsidRPr="009113C5">
        <w:rPr>
          <w:rFonts w:ascii="Times New Roman" w:hAnsi="Times New Roman"/>
          <w:sz w:val="24"/>
          <w:szCs w:val="24"/>
        </w:rPr>
        <w:t>Mestrado em Linguística</w:t>
      </w:r>
      <w:r>
        <w:rPr>
          <w:rFonts w:ascii="Times New Roman" w:hAnsi="Times New Roman"/>
          <w:sz w:val="24"/>
          <w:szCs w:val="24"/>
        </w:rPr>
        <w:t>) -</w:t>
      </w:r>
      <w:r w:rsidRPr="009113C5">
        <w:rPr>
          <w:rFonts w:ascii="Times New Roman" w:hAnsi="Times New Roman"/>
          <w:sz w:val="24"/>
          <w:szCs w:val="24"/>
        </w:rPr>
        <w:t xml:space="preserve"> Universidade Federal da Paraíba,</w:t>
      </w:r>
      <w:r>
        <w:rPr>
          <w:rFonts w:ascii="Times New Roman" w:hAnsi="Times New Roman"/>
          <w:sz w:val="24"/>
          <w:szCs w:val="24"/>
        </w:rPr>
        <w:t xml:space="preserve"> </w:t>
      </w:r>
      <w:r w:rsidRPr="009113C5">
        <w:rPr>
          <w:rFonts w:ascii="Times New Roman" w:hAnsi="Times New Roman"/>
          <w:sz w:val="24"/>
          <w:szCs w:val="24"/>
        </w:rPr>
        <w:t>João Pessoa</w:t>
      </w:r>
      <w:r>
        <w:rPr>
          <w:rFonts w:ascii="Times New Roman" w:hAnsi="Times New Roman"/>
          <w:sz w:val="24"/>
          <w:szCs w:val="24"/>
        </w:rPr>
        <w:t>, 2014.</w:t>
      </w:r>
    </w:p>
    <w:p w:rsidR="005D32F1" w:rsidRPr="00CE2C66" w:rsidRDefault="005D32F1" w:rsidP="005D32F1">
      <w:pPr>
        <w:pStyle w:val="SemEspaamento"/>
        <w:spacing w:after="240"/>
        <w:rPr>
          <w:rFonts w:ascii="Times New Roman" w:hAnsi="Times New Roman"/>
          <w:sz w:val="24"/>
          <w:szCs w:val="24"/>
          <w:lang w:val="en-US"/>
        </w:rPr>
      </w:pPr>
      <w:proofErr w:type="gramStart"/>
      <w:r w:rsidRPr="00A26DBD">
        <w:rPr>
          <w:rFonts w:ascii="Times New Roman" w:hAnsi="Times New Roman"/>
          <w:sz w:val="24"/>
          <w:szCs w:val="24"/>
          <w:lang w:val="en-US"/>
        </w:rPr>
        <w:t>SILVERSTEIN, S.</w:t>
      </w:r>
      <w:proofErr w:type="gramEnd"/>
      <w:r w:rsidRPr="00A26DBD">
        <w:rPr>
          <w:rFonts w:ascii="Times New Roman" w:hAnsi="Times New Roman"/>
          <w:sz w:val="24"/>
          <w:szCs w:val="24"/>
          <w:lang w:val="en-US"/>
        </w:rPr>
        <w:t xml:space="preserve"> </w:t>
      </w:r>
      <w:proofErr w:type="gramStart"/>
      <w:r w:rsidRPr="00A26DBD">
        <w:rPr>
          <w:rFonts w:ascii="Times New Roman" w:hAnsi="Times New Roman"/>
          <w:i/>
          <w:sz w:val="24"/>
          <w:szCs w:val="24"/>
          <w:lang w:val="en-US"/>
        </w:rPr>
        <w:t>The giving tree</w:t>
      </w:r>
      <w:r w:rsidRPr="00A26DBD">
        <w:rPr>
          <w:rFonts w:ascii="Times New Roman" w:hAnsi="Times New Roman"/>
          <w:sz w:val="24"/>
          <w:szCs w:val="24"/>
          <w:lang w:val="en-US"/>
        </w:rPr>
        <w:t>.</w:t>
      </w:r>
      <w:proofErr w:type="gramEnd"/>
      <w:r w:rsidRPr="00A26DBD">
        <w:rPr>
          <w:rFonts w:ascii="Times New Roman" w:hAnsi="Times New Roman"/>
          <w:sz w:val="24"/>
          <w:szCs w:val="24"/>
          <w:lang w:val="en-US"/>
        </w:rPr>
        <w:t xml:space="preserve"> </w:t>
      </w:r>
      <w:r w:rsidRPr="00CE2C66">
        <w:rPr>
          <w:rFonts w:ascii="Times New Roman" w:hAnsi="Times New Roman"/>
          <w:sz w:val="24"/>
          <w:szCs w:val="24"/>
          <w:lang w:val="en-US"/>
        </w:rPr>
        <w:t>N</w:t>
      </w:r>
      <w:r>
        <w:rPr>
          <w:rFonts w:ascii="Times New Roman" w:hAnsi="Times New Roman"/>
          <w:sz w:val="24"/>
          <w:szCs w:val="24"/>
          <w:lang w:val="en-US"/>
        </w:rPr>
        <w:t>ova</w:t>
      </w:r>
      <w:r w:rsidRPr="00CE2C66">
        <w:rPr>
          <w:rFonts w:ascii="Times New Roman" w:hAnsi="Times New Roman"/>
          <w:sz w:val="24"/>
          <w:szCs w:val="24"/>
          <w:lang w:val="en-US"/>
        </w:rPr>
        <w:t xml:space="preserve"> Yor</w:t>
      </w:r>
      <w:r>
        <w:rPr>
          <w:rFonts w:ascii="Times New Roman" w:hAnsi="Times New Roman"/>
          <w:sz w:val="24"/>
          <w:szCs w:val="24"/>
          <w:lang w:val="en-US"/>
        </w:rPr>
        <w:t>k</w:t>
      </w:r>
      <w:r w:rsidRPr="00CE2C66">
        <w:rPr>
          <w:rFonts w:ascii="Times New Roman" w:hAnsi="Times New Roman"/>
          <w:sz w:val="24"/>
          <w:szCs w:val="24"/>
          <w:lang w:val="en-US"/>
        </w:rPr>
        <w:t>: Harper Collins Publishers, 1964</w:t>
      </w:r>
      <w:r>
        <w:rPr>
          <w:rFonts w:ascii="Times New Roman" w:hAnsi="Times New Roman"/>
          <w:sz w:val="24"/>
          <w:szCs w:val="24"/>
          <w:lang w:val="en-US"/>
        </w:rPr>
        <w:t>.</w:t>
      </w:r>
    </w:p>
    <w:p w:rsidR="005D32F1" w:rsidRPr="00067F4A" w:rsidRDefault="005D32F1" w:rsidP="005D32F1">
      <w:pPr>
        <w:pStyle w:val="SemEspaamento"/>
        <w:spacing w:after="240"/>
        <w:rPr>
          <w:rFonts w:ascii="Times New Roman" w:hAnsi="Times New Roman"/>
          <w:sz w:val="24"/>
          <w:szCs w:val="24"/>
          <w:lang w:val="en-US"/>
        </w:rPr>
      </w:pPr>
      <w:r>
        <w:rPr>
          <w:rFonts w:ascii="Times New Roman" w:hAnsi="Times New Roman"/>
          <w:sz w:val="24"/>
          <w:szCs w:val="24"/>
        </w:rPr>
        <w:t>SIRGADO, A.</w:t>
      </w:r>
      <w:r w:rsidRPr="00DC7CD2">
        <w:rPr>
          <w:rFonts w:ascii="Times New Roman" w:hAnsi="Times New Roman"/>
          <w:sz w:val="24"/>
          <w:szCs w:val="24"/>
        </w:rPr>
        <w:t xml:space="preserve"> P. </w:t>
      </w:r>
      <w:r w:rsidRPr="00C177E9">
        <w:rPr>
          <w:rFonts w:ascii="Times New Roman" w:hAnsi="Times New Roman"/>
          <w:sz w:val="24"/>
          <w:szCs w:val="24"/>
        </w:rPr>
        <w:t>O social e o cultural na obra de Vygotsky</w:t>
      </w:r>
      <w:r w:rsidRPr="00DC7CD2">
        <w:rPr>
          <w:rFonts w:ascii="Times New Roman" w:hAnsi="Times New Roman"/>
          <w:sz w:val="24"/>
          <w:szCs w:val="24"/>
        </w:rPr>
        <w:t xml:space="preserve">. </w:t>
      </w:r>
      <w:r w:rsidRPr="00C177E9">
        <w:rPr>
          <w:rFonts w:ascii="Times New Roman" w:hAnsi="Times New Roman"/>
          <w:i/>
          <w:sz w:val="24"/>
          <w:szCs w:val="24"/>
        </w:rPr>
        <w:t>Educação &amp; Sociedade</w:t>
      </w:r>
      <w:r>
        <w:rPr>
          <w:rFonts w:ascii="Times New Roman" w:hAnsi="Times New Roman"/>
          <w:i/>
          <w:sz w:val="24"/>
          <w:szCs w:val="24"/>
        </w:rPr>
        <w:t>,</w:t>
      </w:r>
      <w:r w:rsidRPr="00DC7CD2">
        <w:rPr>
          <w:rFonts w:ascii="Times New Roman" w:hAnsi="Times New Roman"/>
          <w:sz w:val="24"/>
          <w:szCs w:val="24"/>
        </w:rPr>
        <w:t xml:space="preserve"> </w:t>
      </w:r>
      <w:r>
        <w:rPr>
          <w:rFonts w:ascii="Times New Roman" w:hAnsi="Times New Roman"/>
          <w:sz w:val="24"/>
          <w:szCs w:val="24"/>
        </w:rPr>
        <w:t>v. 21</w:t>
      </w:r>
      <w:r w:rsidRPr="00DC7CD2">
        <w:rPr>
          <w:rFonts w:ascii="Times New Roman" w:hAnsi="Times New Roman"/>
          <w:sz w:val="24"/>
          <w:szCs w:val="24"/>
        </w:rPr>
        <w:t>,</w:t>
      </w:r>
      <w:r>
        <w:rPr>
          <w:rFonts w:ascii="Times New Roman" w:hAnsi="Times New Roman"/>
          <w:sz w:val="24"/>
          <w:szCs w:val="24"/>
        </w:rPr>
        <w:t xml:space="preserve"> n.</w:t>
      </w:r>
      <w:r w:rsidRPr="00DC7CD2">
        <w:rPr>
          <w:rFonts w:ascii="Times New Roman" w:hAnsi="Times New Roman"/>
          <w:sz w:val="24"/>
          <w:szCs w:val="24"/>
        </w:rPr>
        <w:t xml:space="preserve"> 71, p. 45-78</w:t>
      </w:r>
      <w:r>
        <w:rPr>
          <w:rFonts w:ascii="Times New Roman" w:hAnsi="Times New Roman"/>
          <w:sz w:val="24"/>
          <w:szCs w:val="24"/>
        </w:rPr>
        <w:t>,</w:t>
      </w:r>
      <w:r w:rsidRPr="00DC7CD2">
        <w:rPr>
          <w:rFonts w:ascii="Times New Roman" w:hAnsi="Times New Roman"/>
          <w:sz w:val="24"/>
          <w:szCs w:val="24"/>
        </w:rPr>
        <w:t xml:space="preserve"> </w:t>
      </w:r>
      <w:r>
        <w:rPr>
          <w:rFonts w:ascii="Times New Roman" w:hAnsi="Times New Roman"/>
          <w:sz w:val="24"/>
          <w:szCs w:val="24"/>
        </w:rPr>
        <w:t>jul.</w:t>
      </w:r>
      <w:r w:rsidRPr="00DC7CD2">
        <w:rPr>
          <w:rFonts w:ascii="Times New Roman" w:hAnsi="Times New Roman"/>
          <w:sz w:val="24"/>
          <w:szCs w:val="24"/>
        </w:rPr>
        <w:t xml:space="preserve"> 2000</w:t>
      </w:r>
      <w:r>
        <w:rPr>
          <w:rFonts w:ascii="Times New Roman" w:hAnsi="Times New Roman"/>
          <w:sz w:val="24"/>
          <w:szCs w:val="24"/>
        </w:rPr>
        <w:t>.</w:t>
      </w:r>
      <w:r w:rsidRPr="00DC7CD2">
        <w:rPr>
          <w:rFonts w:ascii="Times New Roman" w:hAnsi="Times New Roman"/>
          <w:sz w:val="24"/>
          <w:szCs w:val="24"/>
        </w:rPr>
        <w:t xml:space="preserve"> Disponível em: &lt;http://www.scielo.br/pdf/es/v21n71/a03v2171.pdf&gt;.  </w:t>
      </w:r>
      <w:proofErr w:type="spellStart"/>
      <w:r w:rsidRPr="00067F4A">
        <w:rPr>
          <w:rFonts w:ascii="Times New Roman" w:hAnsi="Times New Roman"/>
          <w:sz w:val="24"/>
          <w:szCs w:val="24"/>
          <w:lang w:val="en-US"/>
        </w:rPr>
        <w:t>Acesso</w:t>
      </w:r>
      <w:proofErr w:type="spellEnd"/>
      <w:r w:rsidRPr="00067F4A">
        <w:rPr>
          <w:rFonts w:ascii="Times New Roman" w:hAnsi="Times New Roman"/>
          <w:sz w:val="24"/>
          <w:szCs w:val="24"/>
          <w:lang w:val="en-US"/>
        </w:rPr>
        <w:t xml:space="preserve"> </w:t>
      </w:r>
      <w:proofErr w:type="spellStart"/>
      <w:r w:rsidRPr="00067F4A">
        <w:rPr>
          <w:rFonts w:ascii="Times New Roman" w:hAnsi="Times New Roman"/>
          <w:sz w:val="24"/>
          <w:szCs w:val="24"/>
          <w:lang w:val="en-US"/>
        </w:rPr>
        <w:t>em</w:t>
      </w:r>
      <w:proofErr w:type="spellEnd"/>
      <w:r w:rsidRPr="00067F4A">
        <w:rPr>
          <w:rFonts w:ascii="Times New Roman" w:hAnsi="Times New Roman"/>
          <w:sz w:val="24"/>
          <w:szCs w:val="24"/>
          <w:lang w:val="en-US"/>
        </w:rPr>
        <w:t xml:space="preserve">: 12 </w:t>
      </w:r>
      <w:proofErr w:type="spellStart"/>
      <w:proofErr w:type="gramStart"/>
      <w:r w:rsidRPr="00067F4A">
        <w:rPr>
          <w:rFonts w:ascii="Times New Roman" w:hAnsi="Times New Roman"/>
          <w:sz w:val="24"/>
          <w:szCs w:val="24"/>
          <w:lang w:val="en-US"/>
        </w:rPr>
        <w:t>nov</w:t>
      </w:r>
      <w:proofErr w:type="gramEnd"/>
      <w:r w:rsidRPr="00067F4A">
        <w:rPr>
          <w:rFonts w:ascii="Times New Roman" w:hAnsi="Times New Roman"/>
          <w:sz w:val="24"/>
          <w:szCs w:val="24"/>
          <w:lang w:val="en-US"/>
        </w:rPr>
        <w:t>.</w:t>
      </w:r>
      <w:proofErr w:type="spellEnd"/>
      <w:r w:rsidRPr="00067F4A">
        <w:rPr>
          <w:rFonts w:ascii="Times New Roman" w:hAnsi="Times New Roman"/>
          <w:sz w:val="24"/>
          <w:szCs w:val="24"/>
          <w:lang w:val="en-US"/>
        </w:rPr>
        <w:t xml:space="preserve"> 2016.</w:t>
      </w:r>
    </w:p>
    <w:p w:rsidR="005D32F1" w:rsidRPr="00067F4A" w:rsidRDefault="005D32F1" w:rsidP="005D32F1">
      <w:pPr>
        <w:pStyle w:val="SemEspaamento"/>
        <w:spacing w:after="240"/>
        <w:rPr>
          <w:rFonts w:ascii="Times New Roman" w:hAnsi="Times New Roman"/>
          <w:sz w:val="24"/>
          <w:szCs w:val="24"/>
        </w:rPr>
      </w:pPr>
      <w:r w:rsidRPr="006B6A2A">
        <w:rPr>
          <w:rFonts w:ascii="Times New Roman" w:hAnsi="Times New Roman"/>
          <w:sz w:val="24"/>
          <w:szCs w:val="24"/>
          <w:lang w:val="en-US"/>
        </w:rPr>
        <w:t xml:space="preserve">STREET, B. V. </w:t>
      </w:r>
      <w:r w:rsidRPr="006B6A2A">
        <w:rPr>
          <w:rFonts w:ascii="Times New Roman" w:hAnsi="Times New Roman"/>
          <w:i/>
          <w:sz w:val="24"/>
          <w:szCs w:val="24"/>
          <w:lang w:val="en-US"/>
        </w:rPr>
        <w:t>Literacy events and literacy practices</w:t>
      </w:r>
      <w:r>
        <w:rPr>
          <w:rFonts w:ascii="Times New Roman" w:hAnsi="Times New Roman"/>
          <w:sz w:val="24"/>
          <w:szCs w:val="24"/>
          <w:lang w:val="en-US"/>
        </w:rPr>
        <w:t xml:space="preserve">: theory and practices in the New Literacy Studies. </w:t>
      </w:r>
      <w:r w:rsidRPr="00067F4A">
        <w:rPr>
          <w:rFonts w:ascii="Times New Roman" w:hAnsi="Times New Roman"/>
          <w:sz w:val="24"/>
          <w:szCs w:val="24"/>
        </w:rPr>
        <w:t>Amsterdam: John Benjamins, 2002.</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 xml:space="preserve">TONELLI, J. R. A. </w:t>
      </w:r>
      <w:r w:rsidRPr="0066231D">
        <w:rPr>
          <w:rFonts w:ascii="Times New Roman" w:hAnsi="Times New Roman"/>
          <w:i/>
          <w:sz w:val="24"/>
          <w:szCs w:val="24"/>
        </w:rPr>
        <w:t>Histórias infantis no ensino da língua inglesa para crianças.</w:t>
      </w:r>
      <w:r>
        <w:rPr>
          <w:rFonts w:ascii="Times New Roman" w:hAnsi="Times New Roman"/>
          <w:sz w:val="24"/>
          <w:szCs w:val="24"/>
        </w:rPr>
        <w:t xml:space="preserve"> 2005. Dissertação (Mestrado em Estudos da Linguagem) - Universidade Estadual de Londrina, Londrina, 2005.</w:t>
      </w:r>
    </w:p>
    <w:p w:rsidR="005D32F1" w:rsidRDefault="005D32F1" w:rsidP="005D32F1">
      <w:pPr>
        <w:pStyle w:val="SemEspaamento"/>
        <w:spacing w:after="240"/>
        <w:rPr>
          <w:rFonts w:ascii="Times New Roman" w:hAnsi="Times New Roman"/>
          <w:sz w:val="24"/>
          <w:szCs w:val="24"/>
        </w:rPr>
      </w:pPr>
      <w:r>
        <w:rPr>
          <w:rFonts w:ascii="Times New Roman" w:hAnsi="Times New Roman"/>
          <w:sz w:val="24"/>
          <w:szCs w:val="24"/>
        </w:rPr>
        <w:t>ULBRICHT, V. R.; VANZINI, T.; VILLAROUCO, V.</w:t>
      </w:r>
      <w:r w:rsidRPr="009113C5">
        <w:rPr>
          <w:rFonts w:ascii="Times New Roman" w:hAnsi="Times New Roman"/>
          <w:sz w:val="24"/>
          <w:szCs w:val="24"/>
        </w:rPr>
        <w:t xml:space="preserve"> </w:t>
      </w:r>
      <w:r w:rsidRPr="0066231D">
        <w:rPr>
          <w:rFonts w:ascii="Times New Roman" w:hAnsi="Times New Roman"/>
          <w:i/>
          <w:sz w:val="24"/>
          <w:szCs w:val="24"/>
        </w:rPr>
        <w:t>Ambiente virtual de aprendizagem inclusivo</w:t>
      </w:r>
      <w:r w:rsidRPr="009113C5">
        <w:rPr>
          <w:rFonts w:ascii="Times New Roman" w:hAnsi="Times New Roman"/>
          <w:sz w:val="24"/>
          <w:szCs w:val="24"/>
        </w:rPr>
        <w:t xml:space="preserve">. Florianópolis: </w:t>
      </w:r>
      <w:proofErr w:type="spellStart"/>
      <w:r w:rsidRPr="009113C5">
        <w:rPr>
          <w:rFonts w:ascii="Times New Roman" w:hAnsi="Times New Roman"/>
          <w:sz w:val="24"/>
          <w:szCs w:val="24"/>
        </w:rPr>
        <w:t>Pandion</w:t>
      </w:r>
      <w:proofErr w:type="spellEnd"/>
      <w:r w:rsidRPr="009113C5">
        <w:rPr>
          <w:rFonts w:ascii="Times New Roman" w:hAnsi="Times New Roman"/>
          <w:sz w:val="24"/>
          <w:szCs w:val="24"/>
        </w:rPr>
        <w:t>,</w:t>
      </w:r>
      <w:r>
        <w:rPr>
          <w:rFonts w:ascii="Times New Roman" w:hAnsi="Times New Roman"/>
          <w:sz w:val="24"/>
          <w:szCs w:val="24"/>
        </w:rPr>
        <w:t xml:space="preserve"> </w:t>
      </w:r>
      <w:r w:rsidRPr="009113C5">
        <w:rPr>
          <w:rFonts w:ascii="Times New Roman" w:hAnsi="Times New Roman"/>
          <w:sz w:val="24"/>
          <w:szCs w:val="24"/>
        </w:rPr>
        <w:t>2011.</w:t>
      </w:r>
    </w:p>
    <w:p w:rsidR="005D32F1" w:rsidRDefault="005D32F1" w:rsidP="005D32F1">
      <w:pPr>
        <w:pStyle w:val="SemEspaamento"/>
        <w:spacing w:after="240"/>
        <w:rPr>
          <w:rFonts w:ascii="Times New Roman" w:hAnsi="Times New Roman"/>
          <w:sz w:val="24"/>
          <w:szCs w:val="24"/>
        </w:rPr>
      </w:pPr>
      <w:r w:rsidRPr="00B579A8">
        <w:rPr>
          <w:rFonts w:ascii="Times New Roman" w:hAnsi="Times New Roman"/>
          <w:sz w:val="24"/>
          <w:szCs w:val="24"/>
        </w:rPr>
        <w:t xml:space="preserve">UNESCO. </w:t>
      </w:r>
      <w:r w:rsidRPr="00B579A8">
        <w:rPr>
          <w:rFonts w:ascii="Times New Roman" w:hAnsi="Times New Roman"/>
          <w:i/>
          <w:sz w:val="24"/>
          <w:szCs w:val="24"/>
        </w:rPr>
        <w:t>Declaração de Salamanca e linha de ação sobre necessidades educativas</w:t>
      </w:r>
      <w:r>
        <w:rPr>
          <w:rFonts w:ascii="Times New Roman" w:hAnsi="Times New Roman"/>
          <w:i/>
          <w:sz w:val="24"/>
          <w:szCs w:val="24"/>
        </w:rPr>
        <w:t xml:space="preserve"> e</w:t>
      </w:r>
      <w:r w:rsidRPr="00B579A8">
        <w:rPr>
          <w:rFonts w:ascii="Times New Roman" w:hAnsi="Times New Roman"/>
          <w:i/>
          <w:sz w:val="24"/>
          <w:szCs w:val="24"/>
        </w:rPr>
        <w:t>speciais</w:t>
      </w:r>
      <w:r w:rsidRPr="00B579A8">
        <w:rPr>
          <w:rFonts w:ascii="Times New Roman" w:hAnsi="Times New Roman"/>
          <w:sz w:val="24"/>
          <w:szCs w:val="24"/>
        </w:rPr>
        <w:t>. Brasília: CORDE, 1994.</w:t>
      </w:r>
      <w:r>
        <w:rPr>
          <w:rFonts w:ascii="Times New Roman" w:hAnsi="Times New Roman"/>
          <w:sz w:val="24"/>
          <w:szCs w:val="24"/>
        </w:rPr>
        <w:t xml:space="preserve"> Disponível em: &lt;</w:t>
      </w:r>
      <w:r w:rsidRPr="00B579A8">
        <w:rPr>
          <w:rFonts w:ascii="Times New Roman" w:hAnsi="Times New Roman"/>
          <w:sz w:val="24"/>
          <w:szCs w:val="24"/>
        </w:rPr>
        <w:t>http://portal.mec.gov.br/seesp/arquivos/pdf/salamanca.pdf</w:t>
      </w:r>
      <w:r>
        <w:rPr>
          <w:rFonts w:ascii="Times New Roman" w:hAnsi="Times New Roman"/>
          <w:sz w:val="24"/>
          <w:szCs w:val="24"/>
        </w:rPr>
        <w:t xml:space="preserve">&gt;. Acesso em: 15 out. 2016. </w:t>
      </w:r>
    </w:p>
    <w:p w:rsidR="005D32F1" w:rsidRPr="00A26DBD" w:rsidRDefault="005D32F1" w:rsidP="005D32F1">
      <w:pPr>
        <w:pStyle w:val="SemEspaamento"/>
        <w:spacing w:after="240"/>
        <w:rPr>
          <w:rFonts w:ascii="Times New Roman" w:hAnsi="Times New Roman"/>
          <w:sz w:val="24"/>
          <w:szCs w:val="24"/>
        </w:rPr>
      </w:pPr>
      <w:r w:rsidRPr="0066231D">
        <w:rPr>
          <w:rFonts w:ascii="Times New Roman" w:hAnsi="Times New Roman"/>
          <w:sz w:val="24"/>
          <w:szCs w:val="24"/>
        </w:rPr>
        <w:t xml:space="preserve">VYGOTSKY, L. S. </w:t>
      </w:r>
      <w:r>
        <w:rPr>
          <w:rFonts w:ascii="Times New Roman" w:hAnsi="Times New Roman"/>
          <w:i/>
          <w:sz w:val="24"/>
          <w:szCs w:val="24"/>
        </w:rPr>
        <w:t xml:space="preserve">Obras </w:t>
      </w:r>
      <w:proofErr w:type="spellStart"/>
      <w:r>
        <w:rPr>
          <w:rFonts w:ascii="Times New Roman" w:hAnsi="Times New Roman"/>
          <w:i/>
          <w:sz w:val="24"/>
          <w:szCs w:val="24"/>
        </w:rPr>
        <w:t>e</w:t>
      </w:r>
      <w:r w:rsidRPr="0066231D">
        <w:rPr>
          <w:rFonts w:ascii="Times New Roman" w:hAnsi="Times New Roman"/>
          <w:i/>
          <w:sz w:val="24"/>
          <w:szCs w:val="24"/>
        </w:rPr>
        <w:t>scogidas</w:t>
      </w:r>
      <w:proofErr w:type="spellEnd"/>
      <w:r w:rsidRPr="0066231D">
        <w:rPr>
          <w:rFonts w:ascii="Times New Roman" w:hAnsi="Times New Roman"/>
          <w:i/>
          <w:sz w:val="24"/>
          <w:szCs w:val="24"/>
        </w:rPr>
        <w:t xml:space="preserve"> V</w:t>
      </w:r>
      <w:r w:rsidRPr="00EE2CF5">
        <w:rPr>
          <w:rFonts w:ascii="Times New Roman" w:hAnsi="Times New Roman"/>
          <w:sz w:val="24"/>
          <w:szCs w:val="24"/>
        </w:rPr>
        <w:t xml:space="preserve">: fundamentos de </w:t>
      </w:r>
      <w:proofErr w:type="spellStart"/>
      <w:r w:rsidRPr="00EE2CF5">
        <w:rPr>
          <w:rFonts w:ascii="Times New Roman" w:hAnsi="Times New Roman"/>
          <w:sz w:val="24"/>
          <w:szCs w:val="24"/>
        </w:rPr>
        <w:t>defectologia</w:t>
      </w:r>
      <w:proofErr w:type="spellEnd"/>
      <w:r w:rsidRPr="0066231D">
        <w:rPr>
          <w:rFonts w:ascii="Times New Roman" w:hAnsi="Times New Roman"/>
          <w:sz w:val="24"/>
          <w:szCs w:val="24"/>
        </w:rPr>
        <w:t xml:space="preserve">. </w:t>
      </w:r>
      <w:r w:rsidRPr="00A26DBD">
        <w:rPr>
          <w:rFonts w:ascii="Times New Roman" w:hAnsi="Times New Roman"/>
          <w:sz w:val="24"/>
          <w:szCs w:val="24"/>
        </w:rPr>
        <w:t>Madrid: Visor, 1997.</w:t>
      </w:r>
    </w:p>
    <w:p w:rsidR="005D32F1" w:rsidRPr="00323150" w:rsidRDefault="005D32F1" w:rsidP="005D32F1">
      <w:pPr>
        <w:pStyle w:val="SemEspaamento"/>
        <w:spacing w:after="240"/>
        <w:rPr>
          <w:rFonts w:ascii="Times New Roman" w:hAnsi="Times New Roman"/>
          <w:sz w:val="24"/>
          <w:szCs w:val="24"/>
          <w:lang w:val="en-US"/>
        </w:rPr>
      </w:pPr>
      <w:r>
        <w:rPr>
          <w:rFonts w:ascii="Times New Roman" w:hAnsi="Times New Roman"/>
          <w:sz w:val="24"/>
          <w:szCs w:val="24"/>
        </w:rPr>
        <w:lastRenderedPageBreak/>
        <w:t>______</w:t>
      </w:r>
      <w:r w:rsidRPr="009113C5">
        <w:rPr>
          <w:rFonts w:ascii="Times New Roman" w:hAnsi="Times New Roman"/>
          <w:sz w:val="24"/>
          <w:szCs w:val="24"/>
        </w:rPr>
        <w:t xml:space="preserve">. </w:t>
      </w:r>
      <w:r w:rsidRPr="0066231D">
        <w:rPr>
          <w:rFonts w:ascii="Times New Roman" w:hAnsi="Times New Roman"/>
          <w:i/>
          <w:sz w:val="24"/>
          <w:szCs w:val="24"/>
        </w:rPr>
        <w:t>Pensamento e linguagem</w:t>
      </w:r>
      <w:r>
        <w:rPr>
          <w:rFonts w:ascii="Times New Roman" w:hAnsi="Times New Roman"/>
          <w:sz w:val="24"/>
          <w:szCs w:val="24"/>
        </w:rPr>
        <w:t>. D</w:t>
      </w:r>
      <w:r w:rsidRPr="009113C5">
        <w:rPr>
          <w:rFonts w:ascii="Times New Roman" w:hAnsi="Times New Roman"/>
          <w:sz w:val="24"/>
          <w:szCs w:val="24"/>
        </w:rPr>
        <w:t>isponível em</w:t>
      </w:r>
      <w:r>
        <w:rPr>
          <w:rFonts w:ascii="Times New Roman" w:hAnsi="Times New Roman"/>
          <w:sz w:val="24"/>
          <w:szCs w:val="24"/>
        </w:rPr>
        <w:t>:</w:t>
      </w:r>
      <w:r w:rsidRPr="009113C5">
        <w:rPr>
          <w:rFonts w:ascii="Times New Roman" w:hAnsi="Times New Roman"/>
          <w:sz w:val="24"/>
          <w:szCs w:val="24"/>
        </w:rPr>
        <w:t xml:space="preserve"> </w:t>
      </w:r>
      <w:r>
        <w:rPr>
          <w:rFonts w:ascii="Times New Roman" w:hAnsi="Times New Roman"/>
          <w:sz w:val="24"/>
          <w:szCs w:val="24"/>
        </w:rPr>
        <w:t>&lt;</w:t>
      </w:r>
      <w:r w:rsidRPr="00B65AA5">
        <w:rPr>
          <w:rFonts w:ascii="Times New Roman" w:hAnsi="Times New Roman"/>
          <w:sz w:val="24"/>
          <w:szCs w:val="24"/>
        </w:rPr>
        <w:t>http://www.ebooksbrasil.org/eLibris/vigo.html</w:t>
      </w:r>
      <w:r>
        <w:rPr>
          <w:rFonts w:ascii="Times New Roman" w:hAnsi="Times New Roman"/>
          <w:sz w:val="24"/>
          <w:szCs w:val="24"/>
        </w:rPr>
        <w:t>&gt;.</w:t>
      </w:r>
      <w:r w:rsidRPr="009113C5">
        <w:rPr>
          <w:rFonts w:ascii="Times New Roman" w:hAnsi="Times New Roman"/>
          <w:sz w:val="24"/>
          <w:szCs w:val="24"/>
        </w:rPr>
        <w:t xml:space="preserve"> </w:t>
      </w:r>
      <w:proofErr w:type="spellStart"/>
      <w:r w:rsidRPr="00323150">
        <w:rPr>
          <w:rFonts w:ascii="Times New Roman" w:hAnsi="Times New Roman"/>
          <w:sz w:val="24"/>
          <w:szCs w:val="24"/>
          <w:lang w:val="en-US"/>
        </w:rPr>
        <w:t>Acesso</w:t>
      </w:r>
      <w:proofErr w:type="spellEnd"/>
      <w:r w:rsidRPr="00323150">
        <w:rPr>
          <w:rFonts w:ascii="Times New Roman" w:hAnsi="Times New Roman"/>
          <w:sz w:val="24"/>
          <w:szCs w:val="24"/>
          <w:lang w:val="en-US"/>
        </w:rPr>
        <w:t xml:space="preserve"> </w:t>
      </w:r>
      <w:proofErr w:type="spellStart"/>
      <w:r w:rsidRPr="00323150">
        <w:rPr>
          <w:rFonts w:ascii="Times New Roman" w:hAnsi="Times New Roman"/>
          <w:sz w:val="24"/>
          <w:szCs w:val="24"/>
          <w:lang w:val="en-US"/>
        </w:rPr>
        <w:t>em</w:t>
      </w:r>
      <w:proofErr w:type="spellEnd"/>
      <w:r w:rsidRPr="00323150">
        <w:rPr>
          <w:rFonts w:ascii="Times New Roman" w:hAnsi="Times New Roman"/>
          <w:sz w:val="24"/>
          <w:szCs w:val="24"/>
          <w:lang w:val="en-US"/>
        </w:rPr>
        <w:t>: 15 set. 2016</w:t>
      </w:r>
      <w:r>
        <w:rPr>
          <w:rFonts w:ascii="Times New Roman" w:hAnsi="Times New Roman"/>
          <w:sz w:val="24"/>
          <w:szCs w:val="24"/>
          <w:lang w:val="en-US"/>
        </w:rPr>
        <w:t>.</w:t>
      </w:r>
    </w:p>
    <w:p w:rsidR="005D32F1" w:rsidRPr="004455A5" w:rsidRDefault="005D32F1" w:rsidP="005D32F1">
      <w:pPr>
        <w:pStyle w:val="SemEspaamento"/>
        <w:spacing w:after="240"/>
        <w:rPr>
          <w:rFonts w:ascii="Times New Roman" w:hAnsi="Times New Roman"/>
          <w:sz w:val="24"/>
          <w:szCs w:val="24"/>
          <w:lang w:val="en-US"/>
        </w:rPr>
      </w:pPr>
      <w:r w:rsidRPr="004455A5">
        <w:rPr>
          <w:rFonts w:ascii="Times New Roman" w:hAnsi="Times New Roman"/>
          <w:sz w:val="24"/>
          <w:szCs w:val="24"/>
          <w:lang w:val="en-US"/>
        </w:rPr>
        <w:t xml:space="preserve">______. </w:t>
      </w:r>
      <w:proofErr w:type="gramStart"/>
      <w:r w:rsidRPr="00850BEE">
        <w:rPr>
          <w:rFonts w:ascii="Times New Roman" w:hAnsi="Times New Roman"/>
          <w:sz w:val="24"/>
          <w:szCs w:val="24"/>
          <w:lang w:val="en-US"/>
        </w:rPr>
        <w:t>Concrete human psychology</w:t>
      </w:r>
      <w:r w:rsidRPr="00107F61">
        <w:rPr>
          <w:rFonts w:ascii="Times New Roman" w:hAnsi="Times New Roman"/>
          <w:sz w:val="24"/>
          <w:szCs w:val="24"/>
          <w:lang w:val="en-US"/>
        </w:rPr>
        <w:t>.</w:t>
      </w:r>
      <w:proofErr w:type="gramEnd"/>
      <w:r w:rsidRPr="00107F61">
        <w:rPr>
          <w:rFonts w:ascii="Times New Roman" w:hAnsi="Times New Roman"/>
          <w:sz w:val="24"/>
          <w:szCs w:val="24"/>
          <w:lang w:val="en-US"/>
        </w:rPr>
        <w:t xml:space="preserve"> </w:t>
      </w:r>
      <w:proofErr w:type="gramStart"/>
      <w:r w:rsidRPr="00107F61">
        <w:rPr>
          <w:rFonts w:ascii="Times New Roman" w:hAnsi="Times New Roman"/>
          <w:i/>
          <w:sz w:val="24"/>
          <w:szCs w:val="24"/>
          <w:lang w:val="en-US"/>
        </w:rPr>
        <w:t>Soviet Psych</w:t>
      </w:r>
      <w:r w:rsidRPr="00850BEE">
        <w:rPr>
          <w:rFonts w:ascii="Times New Roman" w:hAnsi="Times New Roman"/>
          <w:i/>
          <w:sz w:val="24"/>
          <w:szCs w:val="24"/>
          <w:lang w:val="en-US"/>
        </w:rPr>
        <w:t>ology</w:t>
      </w:r>
      <w:r>
        <w:rPr>
          <w:rFonts w:ascii="Times New Roman" w:hAnsi="Times New Roman"/>
          <w:i/>
          <w:sz w:val="24"/>
          <w:szCs w:val="24"/>
          <w:lang w:val="en-US"/>
        </w:rPr>
        <w:t>,</w:t>
      </w:r>
      <w:r w:rsidRPr="001970C1">
        <w:rPr>
          <w:rFonts w:ascii="Times New Roman" w:hAnsi="Times New Roman"/>
          <w:sz w:val="24"/>
          <w:szCs w:val="24"/>
          <w:shd w:val="clear" w:color="auto" w:fill="FFFFFF"/>
          <w:lang w:val="en-US"/>
        </w:rPr>
        <w:t xml:space="preserve"> USSR,</w:t>
      </w:r>
      <w:r>
        <w:rPr>
          <w:rFonts w:ascii="Times New Roman" w:hAnsi="Times New Roman"/>
          <w:i/>
          <w:sz w:val="24"/>
          <w:szCs w:val="24"/>
          <w:lang w:val="en-US"/>
        </w:rPr>
        <w:t xml:space="preserve"> </w:t>
      </w:r>
      <w:r w:rsidRPr="00E33666">
        <w:rPr>
          <w:rFonts w:ascii="Times New Roman" w:hAnsi="Times New Roman"/>
          <w:sz w:val="24"/>
          <w:szCs w:val="24"/>
          <w:lang w:val="en-US"/>
        </w:rPr>
        <w:t>v.</w:t>
      </w:r>
      <w:r>
        <w:rPr>
          <w:rFonts w:ascii="Times New Roman" w:hAnsi="Times New Roman"/>
          <w:sz w:val="24"/>
          <w:szCs w:val="24"/>
          <w:lang w:val="en-US"/>
        </w:rPr>
        <w:t xml:space="preserve"> </w:t>
      </w:r>
      <w:r w:rsidRPr="00E33666">
        <w:rPr>
          <w:rFonts w:ascii="Times New Roman" w:hAnsi="Times New Roman"/>
          <w:sz w:val="24"/>
          <w:szCs w:val="24"/>
          <w:lang w:val="en-US"/>
        </w:rPr>
        <w:t>22</w:t>
      </w:r>
      <w:r>
        <w:rPr>
          <w:rFonts w:ascii="Times New Roman" w:hAnsi="Times New Roman"/>
          <w:i/>
          <w:sz w:val="24"/>
          <w:szCs w:val="24"/>
          <w:lang w:val="en-US"/>
        </w:rPr>
        <w:t xml:space="preserve">, </w:t>
      </w:r>
      <w:r>
        <w:rPr>
          <w:rFonts w:ascii="Times New Roman" w:hAnsi="Times New Roman"/>
          <w:sz w:val="24"/>
          <w:szCs w:val="24"/>
          <w:lang w:val="en-US"/>
        </w:rPr>
        <w:t>p. 53-77, 1989.</w:t>
      </w:r>
      <w:proofErr w:type="gramEnd"/>
    </w:p>
    <w:p w:rsidR="005D32F1" w:rsidRDefault="005D32F1" w:rsidP="005D32F1">
      <w:pPr>
        <w:pStyle w:val="SemEspaamento"/>
        <w:spacing w:after="240"/>
        <w:rPr>
          <w:rFonts w:ascii="Times New Roman" w:hAnsi="Times New Roman"/>
          <w:sz w:val="24"/>
          <w:szCs w:val="24"/>
          <w:lang w:val="en-US"/>
        </w:rPr>
      </w:pPr>
      <w:proofErr w:type="gramStart"/>
      <w:r w:rsidRPr="00CA64F7">
        <w:rPr>
          <w:rFonts w:ascii="Times New Roman" w:hAnsi="Times New Roman"/>
          <w:sz w:val="24"/>
          <w:szCs w:val="24"/>
          <w:lang w:val="en-US"/>
        </w:rPr>
        <w:t xml:space="preserve">WRIGHT, A. </w:t>
      </w:r>
      <w:r w:rsidRPr="00CA64F7">
        <w:rPr>
          <w:rFonts w:ascii="Times New Roman" w:hAnsi="Times New Roman"/>
          <w:i/>
          <w:sz w:val="24"/>
          <w:szCs w:val="24"/>
          <w:lang w:val="en-US"/>
        </w:rPr>
        <w:t>Storytelling with childr</w:t>
      </w:r>
      <w:r w:rsidRPr="0066231D">
        <w:rPr>
          <w:rFonts w:ascii="Times New Roman" w:hAnsi="Times New Roman"/>
          <w:i/>
          <w:sz w:val="24"/>
          <w:szCs w:val="24"/>
          <w:lang w:val="en-US"/>
        </w:rPr>
        <w:t>en</w:t>
      </w:r>
      <w:r w:rsidRPr="0066231D">
        <w:rPr>
          <w:rFonts w:ascii="Times New Roman" w:hAnsi="Times New Roman"/>
          <w:sz w:val="24"/>
          <w:szCs w:val="24"/>
          <w:lang w:val="en-US"/>
        </w:rPr>
        <w:t>.</w:t>
      </w:r>
      <w:proofErr w:type="gramEnd"/>
      <w:r>
        <w:rPr>
          <w:rFonts w:ascii="Times New Roman" w:hAnsi="Times New Roman"/>
          <w:sz w:val="24"/>
          <w:szCs w:val="24"/>
          <w:lang w:val="en-US"/>
        </w:rPr>
        <w:t xml:space="preserve"> </w:t>
      </w:r>
      <w:r w:rsidRPr="0066231D">
        <w:rPr>
          <w:rFonts w:ascii="Times New Roman" w:hAnsi="Times New Roman"/>
          <w:sz w:val="24"/>
          <w:szCs w:val="24"/>
          <w:lang w:val="en-US"/>
        </w:rPr>
        <w:t>Oxford</w:t>
      </w:r>
      <w:r>
        <w:rPr>
          <w:rFonts w:ascii="Times New Roman" w:hAnsi="Times New Roman"/>
          <w:sz w:val="24"/>
          <w:szCs w:val="24"/>
          <w:lang w:val="en-US"/>
        </w:rPr>
        <w:t xml:space="preserve">: </w:t>
      </w:r>
      <w:r w:rsidRPr="0066231D">
        <w:rPr>
          <w:rFonts w:ascii="Times New Roman" w:hAnsi="Times New Roman"/>
          <w:sz w:val="24"/>
          <w:szCs w:val="24"/>
          <w:lang w:val="en-US"/>
        </w:rPr>
        <w:t>Oxford University Press,</w:t>
      </w:r>
      <w:r>
        <w:rPr>
          <w:rFonts w:ascii="Times New Roman" w:hAnsi="Times New Roman"/>
          <w:sz w:val="24"/>
          <w:szCs w:val="24"/>
          <w:lang w:val="en-US"/>
        </w:rPr>
        <w:t xml:space="preserve"> </w:t>
      </w:r>
      <w:r w:rsidRPr="0066231D">
        <w:rPr>
          <w:rFonts w:ascii="Times New Roman" w:hAnsi="Times New Roman"/>
          <w:sz w:val="24"/>
          <w:szCs w:val="24"/>
          <w:lang w:val="en-US"/>
        </w:rPr>
        <w:t xml:space="preserve">1995. </w:t>
      </w:r>
    </w:p>
    <w:p w:rsidR="005D32F1" w:rsidRDefault="005D32F1" w:rsidP="005D32F1">
      <w:pPr>
        <w:pStyle w:val="SemEspaamento"/>
        <w:spacing w:after="240"/>
        <w:rPr>
          <w:rFonts w:ascii="Times New Roman" w:hAnsi="Times New Roman"/>
          <w:sz w:val="24"/>
          <w:szCs w:val="24"/>
          <w:lang w:val="en-US"/>
        </w:rPr>
      </w:pPr>
      <w:proofErr w:type="gramStart"/>
      <w:r>
        <w:rPr>
          <w:rFonts w:ascii="Times New Roman" w:hAnsi="Times New Roman"/>
          <w:sz w:val="24"/>
          <w:szCs w:val="24"/>
          <w:lang w:val="en-US"/>
        </w:rPr>
        <w:t xml:space="preserve">WEISHALN, R. </w:t>
      </w:r>
      <w:r w:rsidRPr="002617F3">
        <w:rPr>
          <w:rFonts w:ascii="Times New Roman" w:hAnsi="Times New Roman"/>
          <w:i/>
          <w:sz w:val="24"/>
          <w:szCs w:val="24"/>
          <w:lang w:val="en-US"/>
        </w:rPr>
        <w:t>Orientation and mobility in the blind children</w:t>
      </w:r>
      <w:r>
        <w:rPr>
          <w:rFonts w:ascii="Times New Roman" w:hAnsi="Times New Roman"/>
          <w:sz w:val="24"/>
          <w:szCs w:val="24"/>
          <w:lang w:val="en-US"/>
        </w:rPr>
        <w:t>.</w:t>
      </w:r>
      <w:proofErr w:type="gramEnd"/>
      <w:r>
        <w:rPr>
          <w:rFonts w:ascii="Times New Roman" w:hAnsi="Times New Roman"/>
          <w:sz w:val="24"/>
          <w:szCs w:val="24"/>
          <w:lang w:val="en-US"/>
        </w:rPr>
        <w:t xml:space="preserve"> New York: Englewood. </w:t>
      </w:r>
      <w:proofErr w:type="gramStart"/>
      <w:r>
        <w:rPr>
          <w:rFonts w:ascii="Times New Roman" w:hAnsi="Times New Roman"/>
          <w:sz w:val="24"/>
          <w:szCs w:val="24"/>
          <w:lang w:val="en-US"/>
        </w:rPr>
        <w:t>Cliffs, 1990.</w:t>
      </w:r>
      <w:proofErr w:type="gramEnd"/>
    </w:p>
    <w:p w:rsidR="00C03CB3" w:rsidRPr="00190A9F" w:rsidRDefault="00C03CB3" w:rsidP="002617F3">
      <w:pPr>
        <w:pStyle w:val="SemEspaamento"/>
        <w:spacing w:line="360" w:lineRule="auto"/>
        <w:rPr>
          <w:rFonts w:ascii="Times New Roman" w:hAnsi="Times New Roman"/>
          <w:sz w:val="24"/>
          <w:szCs w:val="24"/>
          <w:lang w:val="en-US"/>
        </w:rPr>
      </w:pPr>
    </w:p>
    <w:p w:rsidR="005D32F1" w:rsidRPr="00190A9F" w:rsidRDefault="005D32F1" w:rsidP="002617F3">
      <w:pPr>
        <w:pStyle w:val="SemEspaamento"/>
        <w:spacing w:line="360" w:lineRule="auto"/>
        <w:rPr>
          <w:rFonts w:ascii="Times New Roman" w:hAnsi="Times New Roman"/>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5D32F1" w:rsidRDefault="005D32F1" w:rsidP="002617F3">
      <w:pPr>
        <w:pStyle w:val="SemEspaamento"/>
        <w:spacing w:line="360" w:lineRule="auto"/>
        <w:rPr>
          <w:rFonts w:ascii="Times New Roman" w:hAnsi="Times New Roman"/>
          <w:b/>
          <w:sz w:val="24"/>
          <w:szCs w:val="24"/>
          <w:lang w:val="en-US"/>
        </w:rPr>
      </w:pPr>
    </w:p>
    <w:p w:rsidR="004440BF" w:rsidRDefault="004440BF" w:rsidP="002617F3">
      <w:pPr>
        <w:pStyle w:val="SemEspaamento"/>
        <w:spacing w:line="360" w:lineRule="auto"/>
        <w:rPr>
          <w:rFonts w:ascii="Times New Roman" w:hAnsi="Times New Roman"/>
          <w:b/>
          <w:sz w:val="24"/>
          <w:szCs w:val="24"/>
          <w:lang w:val="en-US"/>
        </w:rPr>
      </w:pPr>
    </w:p>
    <w:p w:rsidR="00C03CB3" w:rsidRDefault="00C03CB3" w:rsidP="002617F3">
      <w:pPr>
        <w:pStyle w:val="SemEspaamento"/>
        <w:spacing w:line="360" w:lineRule="auto"/>
        <w:rPr>
          <w:rFonts w:ascii="Times New Roman" w:hAnsi="Times New Roman"/>
          <w:b/>
          <w:i/>
          <w:sz w:val="24"/>
          <w:szCs w:val="24"/>
          <w:lang w:val="en-US"/>
        </w:rPr>
      </w:pPr>
      <w:bookmarkStart w:id="2" w:name="_GoBack"/>
      <w:bookmarkEnd w:id="2"/>
      <w:r w:rsidRPr="00C03CB3">
        <w:rPr>
          <w:rFonts w:ascii="Times New Roman" w:hAnsi="Times New Roman"/>
          <w:b/>
          <w:sz w:val="24"/>
          <w:szCs w:val="24"/>
          <w:lang w:val="en-US"/>
        </w:rPr>
        <w:lastRenderedPageBreak/>
        <w:t>APÊNDICE</w:t>
      </w:r>
      <w:r>
        <w:rPr>
          <w:rFonts w:ascii="Times New Roman" w:hAnsi="Times New Roman"/>
          <w:b/>
          <w:sz w:val="24"/>
          <w:szCs w:val="24"/>
          <w:lang w:val="en-US"/>
        </w:rPr>
        <w:t xml:space="preserve">  A- </w:t>
      </w:r>
      <w:proofErr w:type="spellStart"/>
      <w:r w:rsidRPr="00C03CB3">
        <w:rPr>
          <w:rFonts w:ascii="Times New Roman" w:hAnsi="Times New Roman"/>
          <w:b/>
          <w:sz w:val="24"/>
          <w:szCs w:val="24"/>
          <w:lang w:val="en-US"/>
        </w:rPr>
        <w:t>Unidade</w:t>
      </w:r>
      <w:proofErr w:type="spellEnd"/>
      <w:r w:rsidRPr="00C03CB3">
        <w:rPr>
          <w:rFonts w:ascii="Times New Roman" w:hAnsi="Times New Roman"/>
          <w:b/>
          <w:sz w:val="24"/>
          <w:szCs w:val="24"/>
          <w:lang w:val="en-US"/>
        </w:rPr>
        <w:t xml:space="preserve"> </w:t>
      </w:r>
      <w:proofErr w:type="spellStart"/>
      <w:r w:rsidRPr="00C03CB3">
        <w:rPr>
          <w:rFonts w:ascii="Times New Roman" w:hAnsi="Times New Roman"/>
          <w:b/>
          <w:sz w:val="24"/>
          <w:szCs w:val="24"/>
          <w:lang w:val="en-US"/>
        </w:rPr>
        <w:t>Didática</w:t>
      </w:r>
      <w:proofErr w:type="spellEnd"/>
      <w:r w:rsidRPr="00C03CB3">
        <w:rPr>
          <w:rFonts w:ascii="Times New Roman" w:hAnsi="Times New Roman"/>
          <w:b/>
          <w:sz w:val="24"/>
          <w:szCs w:val="24"/>
          <w:lang w:val="en-US"/>
        </w:rPr>
        <w:t xml:space="preserve">: </w:t>
      </w:r>
      <w:r w:rsidRPr="00C03CB3">
        <w:rPr>
          <w:rFonts w:ascii="Times New Roman" w:hAnsi="Times New Roman"/>
          <w:b/>
          <w:i/>
          <w:sz w:val="24"/>
          <w:szCs w:val="24"/>
          <w:lang w:val="en-US"/>
        </w:rPr>
        <w:t>The Giving Tree</w:t>
      </w: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Default="00C03CB3" w:rsidP="002617F3">
      <w:pPr>
        <w:pStyle w:val="SemEspaamento"/>
        <w:spacing w:line="360" w:lineRule="auto"/>
        <w:rPr>
          <w:rFonts w:ascii="Times New Roman" w:hAnsi="Times New Roman"/>
          <w:sz w:val="24"/>
          <w:szCs w:val="24"/>
          <w:lang w:val="en-US"/>
        </w:rPr>
      </w:pPr>
    </w:p>
    <w:p w:rsidR="00C03CB3" w:rsidRPr="00C03CB3" w:rsidRDefault="00C03CB3" w:rsidP="002617F3">
      <w:pPr>
        <w:pStyle w:val="SemEspaamento"/>
        <w:spacing w:line="360" w:lineRule="auto"/>
        <w:rPr>
          <w:rFonts w:ascii="Times New Roman" w:hAnsi="Times New Roman"/>
          <w:sz w:val="24"/>
          <w:szCs w:val="24"/>
          <w:lang w:val="en-US"/>
        </w:rPr>
      </w:pPr>
    </w:p>
    <w:p w:rsidR="00C03CB3" w:rsidRPr="00C03CB3" w:rsidRDefault="00C03CB3" w:rsidP="002617F3">
      <w:pPr>
        <w:pStyle w:val="SemEspaamento"/>
        <w:spacing w:line="360" w:lineRule="auto"/>
        <w:rPr>
          <w:rFonts w:ascii="Times New Roman" w:hAnsi="Times New Roman"/>
          <w:sz w:val="24"/>
          <w:szCs w:val="24"/>
          <w:lang w:val="en-US"/>
        </w:rPr>
      </w:pPr>
    </w:p>
    <w:sectPr w:rsidR="00C03CB3" w:rsidRPr="00C03CB3" w:rsidSect="008419B9">
      <w:headerReference w:type="default" r:id="rId12"/>
      <w:pgSz w:w="11906" w:h="16838"/>
      <w:pgMar w:top="1701" w:right="1134"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6E" w:rsidRDefault="00EA3E6E" w:rsidP="00BD4C00">
      <w:pPr>
        <w:spacing w:after="0" w:line="240" w:lineRule="auto"/>
      </w:pPr>
      <w:r>
        <w:separator/>
      </w:r>
    </w:p>
  </w:endnote>
  <w:endnote w:type="continuationSeparator" w:id="0">
    <w:p w:rsidR="00EA3E6E" w:rsidRDefault="00EA3E6E" w:rsidP="00BD4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6E" w:rsidRDefault="00EA3E6E" w:rsidP="00BD4C00">
      <w:pPr>
        <w:spacing w:after="0" w:line="240" w:lineRule="auto"/>
      </w:pPr>
      <w:r>
        <w:separator/>
      </w:r>
    </w:p>
  </w:footnote>
  <w:footnote w:type="continuationSeparator" w:id="0">
    <w:p w:rsidR="00EA3E6E" w:rsidRDefault="00EA3E6E" w:rsidP="00BD4C00">
      <w:pPr>
        <w:spacing w:after="0" w:line="240" w:lineRule="auto"/>
      </w:pPr>
      <w:r>
        <w:continuationSeparator/>
      </w:r>
    </w:p>
  </w:footnote>
  <w:footnote w:id="1">
    <w:p w:rsidR="00190A9F" w:rsidRPr="008F67AC" w:rsidRDefault="00190A9F" w:rsidP="00032786">
      <w:pPr>
        <w:pStyle w:val="Textodenotaderodap"/>
        <w:spacing w:line="240" w:lineRule="auto"/>
        <w:rPr>
          <w:rFonts w:ascii="Times New Roman" w:hAnsi="Times New Roman"/>
        </w:rPr>
      </w:pPr>
      <w:r w:rsidRPr="008F67AC">
        <w:rPr>
          <w:rStyle w:val="Refdenotaderodap"/>
          <w:rFonts w:ascii="Times New Roman" w:hAnsi="Times New Roman"/>
        </w:rPr>
        <w:footnoteRef/>
      </w:r>
      <w:r w:rsidRPr="008F67AC">
        <w:rPr>
          <w:rFonts w:ascii="Times New Roman" w:hAnsi="Times New Roman"/>
        </w:rPr>
        <w:t xml:space="preserve"> BRASIL. Ministério da Educação. Política Nacional de Educação Especial na perspectiva da Educação Inclusiva. MEC;</w:t>
      </w:r>
      <w:r>
        <w:rPr>
          <w:rFonts w:ascii="Times New Roman" w:hAnsi="Times New Roman"/>
        </w:rPr>
        <w:t xml:space="preserve"> </w:t>
      </w:r>
      <w:r w:rsidRPr="008F67AC">
        <w:rPr>
          <w:rFonts w:ascii="Times New Roman" w:hAnsi="Times New Roman"/>
        </w:rPr>
        <w:t>SEEP</w:t>
      </w:r>
      <w:r>
        <w:rPr>
          <w:rFonts w:ascii="Times New Roman" w:hAnsi="Times New Roman"/>
        </w:rPr>
        <w:t xml:space="preserve">, </w:t>
      </w:r>
      <w:r w:rsidRPr="008F67AC">
        <w:rPr>
          <w:rFonts w:ascii="Times New Roman" w:hAnsi="Times New Roman"/>
        </w:rPr>
        <w:t>2008</w:t>
      </w:r>
      <w:r>
        <w:rPr>
          <w:rFonts w:ascii="Times New Roman" w:hAnsi="Times New Roman"/>
        </w:rPr>
        <w:t>.</w:t>
      </w:r>
    </w:p>
  </w:footnote>
  <w:footnote w:id="2">
    <w:p w:rsidR="00190A9F" w:rsidRPr="008F67AC" w:rsidRDefault="00190A9F" w:rsidP="00D327F9">
      <w:pPr>
        <w:pStyle w:val="SemEspaamento"/>
        <w:jc w:val="both"/>
        <w:rPr>
          <w:rFonts w:ascii="Times New Roman" w:hAnsi="Times New Roman"/>
          <w:sz w:val="20"/>
          <w:szCs w:val="20"/>
        </w:rPr>
      </w:pPr>
      <w:r>
        <w:rPr>
          <w:rStyle w:val="Refdenotaderodap"/>
        </w:rPr>
        <w:footnoteRef/>
      </w:r>
      <w:r>
        <w:t xml:space="preserve"> </w:t>
      </w:r>
      <w:r w:rsidRPr="008F67AC">
        <w:rPr>
          <w:rFonts w:ascii="Times New Roman" w:hAnsi="Times New Roman"/>
          <w:sz w:val="20"/>
          <w:szCs w:val="20"/>
        </w:rPr>
        <w:t xml:space="preserve">No original: “El </w:t>
      </w:r>
      <w:proofErr w:type="spellStart"/>
      <w:r w:rsidRPr="008F67AC">
        <w:rPr>
          <w:rFonts w:ascii="Times New Roman" w:hAnsi="Times New Roman"/>
          <w:sz w:val="20"/>
          <w:szCs w:val="20"/>
        </w:rPr>
        <w:t>niño</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cuyo</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desarrollo</w:t>
      </w:r>
      <w:proofErr w:type="spellEnd"/>
      <w:r w:rsidRPr="008F67AC">
        <w:rPr>
          <w:rFonts w:ascii="Times New Roman" w:hAnsi="Times New Roman"/>
          <w:sz w:val="20"/>
          <w:szCs w:val="20"/>
        </w:rPr>
        <w:t xml:space="preserve"> está complicado por </w:t>
      </w:r>
      <w:proofErr w:type="spellStart"/>
      <w:proofErr w:type="gramStart"/>
      <w:r w:rsidRPr="008F67AC">
        <w:rPr>
          <w:rFonts w:ascii="Times New Roman" w:hAnsi="Times New Roman"/>
          <w:sz w:val="20"/>
          <w:szCs w:val="20"/>
        </w:rPr>
        <w:t>el</w:t>
      </w:r>
      <w:proofErr w:type="spellEnd"/>
      <w:proofErr w:type="gramEnd"/>
      <w:r w:rsidRPr="008F67AC">
        <w:rPr>
          <w:rFonts w:ascii="Times New Roman" w:hAnsi="Times New Roman"/>
          <w:sz w:val="20"/>
          <w:szCs w:val="20"/>
        </w:rPr>
        <w:t xml:space="preserve"> </w:t>
      </w:r>
      <w:proofErr w:type="spellStart"/>
      <w:r w:rsidRPr="008F67AC">
        <w:rPr>
          <w:rFonts w:ascii="Times New Roman" w:hAnsi="Times New Roman"/>
          <w:sz w:val="20"/>
          <w:szCs w:val="20"/>
        </w:rPr>
        <w:t>defecto</w:t>
      </w:r>
      <w:proofErr w:type="spellEnd"/>
      <w:r w:rsidRPr="008F67AC">
        <w:rPr>
          <w:rFonts w:ascii="Times New Roman" w:hAnsi="Times New Roman"/>
          <w:sz w:val="20"/>
          <w:szCs w:val="20"/>
        </w:rPr>
        <w:t xml:space="preserve"> no es simplesmente </w:t>
      </w:r>
      <w:proofErr w:type="spellStart"/>
      <w:r w:rsidRPr="008F67AC">
        <w:rPr>
          <w:rFonts w:ascii="Times New Roman" w:hAnsi="Times New Roman"/>
          <w:sz w:val="20"/>
          <w:szCs w:val="20"/>
        </w:rPr>
        <w:t>un</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niño</w:t>
      </w:r>
      <w:proofErr w:type="spellEnd"/>
      <w:r w:rsidRPr="008F67AC">
        <w:rPr>
          <w:rFonts w:ascii="Times New Roman" w:hAnsi="Times New Roman"/>
          <w:sz w:val="20"/>
          <w:szCs w:val="20"/>
        </w:rPr>
        <w:t xml:space="preserve"> menos </w:t>
      </w:r>
      <w:proofErr w:type="spellStart"/>
      <w:r w:rsidRPr="008F67AC">
        <w:rPr>
          <w:rFonts w:ascii="Times New Roman" w:hAnsi="Times New Roman"/>
          <w:sz w:val="20"/>
          <w:szCs w:val="20"/>
        </w:rPr>
        <w:t>desarrollado</w:t>
      </w:r>
      <w:proofErr w:type="spellEnd"/>
      <w:r w:rsidRPr="008F67AC">
        <w:rPr>
          <w:rFonts w:ascii="Times New Roman" w:hAnsi="Times New Roman"/>
          <w:sz w:val="20"/>
          <w:szCs w:val="20"/>
        </w:rPr>
        <w:t xml:space="preserve"> que sus </w:t>
      </w:r>
      <w:proofErr w:type="spellStart"/>
      <w:r w:rsidRPr="008F67AC">
        <w:rPr>
          <w:rFonts w:ascii="Times New Roman" w:hAnsi="Times New Roman"/>
          <w:sz w:val="20"/>
          <w:szCs w:val="20"/>
        </w:rPr>
        <w:t>coetáneos</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normales</w:t>
      </w:r>
      <w:proofErr w:type="spellEnd"/>
      <w:r w:rsidRPr="008F67AC">
        <w:rPr>
          <w:rFonts w:ascii="Times New Roman" w:hAnsi="Times New Roman"/>
          <w:sz w:val="20"/>
          <w:szCs w:val="20"/>
        </w:rPr>
        <w:t xml:space="preserve">, sino </w:t>
      </w:r>
      <w:proofErr w:type="spellStart"/>
      <w:r w:rsidRPr="008F67AC">
        <w:rPr>
          <w:rFonts w:ascii="Times New Roman" w:hAnsi="Times New Roman"/>
          <w:sz w:val="20"/>
          <w:szCs w:val="20"/>
        </w:rPr>
        <w:t>desarrollado</w:t>
      </w:r>
      <w:proofErr w:type="spellEnd"/>
      <w:r w:rsidRPr="008F67AC">
        <w:rPr>
          <w:rFonts w:ascii="Times New Roman" w:hAnsi="Times New Roman"/>
          <w:sz w:val="20"/>
          <w:szCs w:val="20"/>
        </w:rPr>
        <w:t xml:space="preserve"> de </w:t>
      </w:r>
      <w:proofErr w:type="spellStart"/>
      <w:r w:rsidRPr="008F67AC">
        <w:rPr>
          <w:rFonts w:ascii="Times New Roman" w:hAnsi="Times New Roman"/>
          <w:sz w:val="20"/>
          <w:szCs w:val="20"/>
        </w:rPr>
        <w:t>otro</w:t>
      </w:r>
      <w:proofErr w:type="spellEnd"/>
      <w:r w:rsidRPr="008F67AC">
        <w:rPr>
          <w:rFonts w:ascii="Times New Roman" w:hAnsi="Times New Roman"/>
          <w:sz w:val="20"/>
          <w:szCs w:val="20"/>
        </w:rPr>
        <w:t xml:space="preserve"> modo”. (Vygotsky, 1997</w:t>
      </w:r>
      <w:r>
        <w:rPr>
          <w:rFonts w:ascii="Times New Roman" w:hAnsi="Times New Roman"/>
          <w:sz w:val="20"/>
          <w:szCs w:val="20"/>
        </w:rPr>
        <w:t>,</w:t>
      </w:r>
      <w:r w:rsidRPr="008F67AC">
        <w:rPr>
          <w:rFonts w:ascii="Times New Roman" w:hAnsi="Times New Roman"/>
          <w:sz w:val="20"/>
          <w:szCs w:val="20"/>
        </w:rPr>
        <w:t xml:space="preserve"> p.</w:t>
      </w:r>
      <w:r>
        <w:rPr>
          <w:rFonts w:ascii="Times New Roman" w:hAnsi="Times New Roman"/>
          <w:sz w:val="20"/>
          <w:szCs w:val="20"/>
        </w:rPr>
        <w:t xml:space="preserve"> </w:t>
      </w:r>
      <w:r w:rsidRPr="008F67AC">
        <w:rPr>
          <w:rFonts w:ascii="Times New Roman" w:hAnsi="Times New Roman"/>
          <w:sz w:val="20"/>
          <w:szCs w:val="20"/>
        </w:rPr>
        <w:t>12)</w:t>
      </w:r>
    </w:p>
    <w:p w:rsidR="00190A9F" w:rsidRPr="008F67AC" w:rsidRDefault="00190A9F" w:rsidP="00D327F9">
      <w:pPr>
        <w:pStyle w:val="Textodenotaderodap"/>
        <w:jc w:val="both"/>
        <w:rPr>
          <w:rFonts w:ascii="Times New Roman" w:hAnsi="Times New Roman"/>
        </w:rPr>
      </w:pPr>
    </w:p>
  </w:footnote>
  <w:footnote w:id="3">
    <w:p w:rsidR="00190A9F" w:rsidRPr="00712BC0" w:rsidRDefault="00190A9F" w:rsidP="0038018D">
      <w:pPr>
        <w:pStyle w:val="SemEspaamento"/>
        <w:jc w:val="both"/>
        <w:rPr>
          <w:rFonts w:ascii="Times New Roman" w:hAnsi="Times New Roman"/>
          <w:sz w:val="20"/>
          <w:szCs w:val="20"/>
        </w:rPr>
      </w:pPr>
      <w:r w:rsidRPr="0038018D">
        <w:rPr>
          <w:rStyle w:val="Refdenotaderodap"/>
          <w:rFonts w:ascii="Times New Roman" w:hAnsi="Times New Roman"/>
          <w:sz w:val="20"/>
          <w:szCs w:val="20"/>
        </w:rPr>
        <w:footnoteRef/>
      </w:r>
      <w:r>
        <w:rPr>
          <w:rFonts w:ascii="Times New Roman" w:hAnsi="Times New Roman"/>
          <w:sz w:val="20"/>
          <w:szCs w:val="20"/>
        </w:rPr>
        <w:t xml:space="preserve"> No original:</w:t>
      </w:r>
      <w:r w:rsidRPr="0038018D">
        <w:rPr>
          <w:rFonts w:ascii="Times New Roman" w:hAnsi="Times New Roman"/>
          <w:sz w:val="20"/>
          <w:szCs w:val="20"/>
        </w:rPr>
        <w:t xml:space="preserve"> “La </w:t>
      </w:r>
      <w:proofErr w:type="spellStart"/>
      <w:r w:rsidRPr="0038018D">
        <w:rPr>
          <w:rFonts w:ascii="Times New Roman" w:hAnsi="Times New Roman"/>
          <w:sz w:val="20"/>
          <w:szCs w:val="20"/>
        </w:rPr>
        <w:t>consecuencia</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directa</w:t>
      </w:r>
      <w:proofErr w:type="spellEnd"/>
      <w:r w:rsidRPr="0038018D">
        <w:rPr>
          <w:rFonts w:ascii="Times New Roman" w:hAnsi="Times New Roman"/>
          <w:sz w:val="20"/>
          <w:szCs w:val="20"/>
        </w:rPr>
        <w:t xml:space="preserve"> </w:t>
      </w:r>
      <w:proofErr w:type="spellStart"/>
      <w:proofErr w:type="gramStart"/>
      <w:r w:rsidRPr="0038018D">
        <w:rPr>
          <w:rFonts w:ascii="Times New Roman" w:hAnsi="Times New Roman"/>
          <w:sz w:val="20"/>
          <w:szCs w:val="20"/>
        </w:rPr>
        <w:t>del</w:t>
      </w:r>
      <w:proofErr w:type="spellEnd"/>
      <w:proofErr w:type="gramEnd"/>
      <w:r w:rsidRPr="0038018D">
        <w:rPr>
          <w:rFonts w:ascii="Times New Roman" w:hAnsi="Times New Roman"/>
          <w:sz w:val="20"/>
          <w:szCs w:val="20"/>
        </w:rPr>
        <w:t xml:space="preserve"> </w:t>
      </w:r>
      <w:proofErr w:type="spellStart"/>
      <w:r w:rsidRPr="0038018D">
        <w:rPr>
          <w:rFonts w:ascii="Times New Roman" w:hAnsi="Times New Roman"/>
          <w:sz w:val="20"/>
          <w:szCs w:val="20"/>
        </w:rPr>
        <w:t>defecto</w:t>
      </w:r>
      <w:proofErr w:type="spellEnd"/>
      <w:r w:rsidRPr="0038018D">
        <w:rPr>
          <w:rFonts w:ascii="Times New Roman" w:hAnsi="Times New Roman"/>
          <w:sz w:val="20"/>
          <w:szCs w:val="20"/>
        </w:rPr>
        <w:t xml:space="preserve"> es </w:t>
      </w:r>
      <w:proofErr w:type="spellStart"/>
      <w:r w:rsidRPr="0038018D">
        <w:rPr>
          <w:rFonts w:ascii="Times New Roman" w:hAnsi="Times New Roman"/>
          <w:sz w:val="20"/>
          <w:szCs w:val="20"/>
        </w:rPr>
        <w:t>el</w:t>
      </w:r>
      <w:proofErr w:type="spellEnd"/>
      <w:r w:rsidRPr="0038018D">
        <w:rPr>
          <w:rFonts w:ascii="Times New Roman" w:hAnsi="Times New Roman"/>
          <w:sz w:val="20"/>
          <w:szCs w:val="20"/>
        </w:rPr>
        <w:t xml:space="preserve"> descenso de </w:t>
      </w:r>
      <w:proofErr w:type="spellStart"/>
      <w:r w:rsidRPr="0038018D">
        <w:rPr>
          <w:rFonts w:ascii="Times New Roman" w:hAnsi="Times New Roman"/>
          <w:sz w:val="20"/>
          <w:szCs w:val="20"/>
        </w:rPr>
        <w:t>la</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posición</w:t>
      </w:r>
      <w:proofErr w:type="spellEnd"/>
      <w:r w:rsidRPr="0038018D">
        <w:rPr>
          <w:rFonts w:ascii="Times New Roman" w:hAnsi="Times New Roman"/>
          <w:sz w:val="20"/>
          <w:szCs w:val="20"/>
        </w:rPr>
        <w:t xml:space="preserve"> social </w:t>
      </w:r>
      <w:proofErr w:type="spellStart"/>
      <w:r w:rsidRPr="0038018D">
        <w:rPr>
          <w:rFonts w:ascii="Times New Roman" w:hAnsi="Times New Roman"/>
          <w:sz w:val="20"/>
          <w:szCs w:val="20"/>
        </w:rPr>
        <w:t>del</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niño</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el</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defecto</w:t>
      </w:r>
      <w:proofErr w:type="spellEnd"/>
      <w:r w:rsidRPr="0038018D">
        <w:rPr>
          <w:rFonts w:ascii="Times New Roman" w:hAnsi="Times New Roman"/>
          <w:sz w:val="20"/>
          <w:szCs w:val="20"/>
        </w:rPr>
        <w:t xml:space="preserve"> se realiza como </w:t>
      </w:r>
      <w:proofErr w:type="spellStart"/>
      <w:r w:rsidRPr="0038018D">
        <w:rPr>
          <w:rFonts w:ascii="Times New Roman" w:hAnsi="Times New Roman"/>
          <w:sz w:val="20"/>
          <w:szCs w:val="20"/>
        </w:rPr>
        <w:t>desviación</w:t>
      </w:r>
      <w:proofErr w:type="spellEnd"/>
      <w:r w:rsidRPr="0038018D">
        <w:rPr>
          <w:rFonts w:ascii="Times New Roman" w:hAnsi="Times New Roman"/>
          <w:sz w:val="20"/>
          <w:szCs w:val="20"/>
        </w:rPr>
        <w:t xml:space="preserve"> social.”</w:t>
      </w:r>
      <w:r w:rsidRPr="00712BC0">
        <w:rPr>
          <w:rFonts w:ascii="Times New Roman" w:hAnsi="Times New Roman"/>
          <w:sz w:val="24"/>
          <w:szCs w:val="24"/>
        </w:rPr>
        <w:t xml:space="preserve"> </w:t>
      </w:r>
      <w:r w:rsidRPr="00712BC0">
        <w:rPr>
          <w:rFonts w:ascii="Times New Roman" w:hAnsi="Times New Roman"/>
          <w:sz w:val="20"/>
          <w:szCs w:val="20"/>
        </w:rPr>
        <w:t>(Vygotsky, 1997</w:t>
      </w:r>
      <w:r>
        <w:rPr>
          <w:rFonts w:ascii="Times New Roman" w:hAnsi="Times New Roman"/>
          <w:sz w:val="20"/>
          <w:szCs w:val="20"/>
        </w:rPr>
        <w:t>, p. 18</w:t>
      </w:r>
      <w:r w:rsidRPr="00712BC0">
        <w:rPr>
          <w:rFonts w:ascii="Times New Roman" w:hAnsi="Times New Roman"/>
          <w:sz w:val="20"/>
          <w:szCs w:val="20"/>
        </w:rPr>
        <w:t>)</w:t>
      </w:r>
    </w:p>
    <w:p w:rsidR="00190A9F" w:rsidRPr="0038018D" w:rsidRDefault="00190A9F" w:rsidP="0038018D">
      <w:pPr>
        <w:pStyle w:val="SemEspaamento"/>
        <w:jc w:val="both"/>
        <w:rPr>
          <w:rFonts w:ascii="Times New Roman" w:hAnsi="Times New Roman"/>
          <w:sz w:val="20"/>
          <w:szCs w:val="20"/>
        </w:rPr>
      </w:pPr>
    </w:p>
  </w:footnote>
  <w:footnote w:id="4">
    <w:p w:rsidR="00190A9F" w:rsidRPr="0038018D" w:rsidRDefault="00190A9F" w:rsidP="0038018D">
      <w:pPr>
        <w:pStyle w:val="SemEspaamento"/>
        <w:jc w:val="both"/>
        <w:rPr>
          <w:rFonts w:ascii="Times New Roman" w:hAnsi="Times New Roman"/>
          <w:sz w:val="20"/>
          <w:szCs w:val="20"/>
        </w:rPr>
      </w:pPr>
      <w:r w:rsidRPr="0038018D">
        <w:rPr>
          <w:rStyle w:val="Refdenotaderodap"/>
          <w:rFonts w:ascii="Times New Roman" w:hAnsi="Times New Roman"/>
          <w:sz w:val="20"/>
          <w:szCs w:val="20"/>
        </w:rPr>
        <w:footnoteRef/>
      </w:r>
      <w:r w:rsidRPr="0038018D">
        <w:rPr>
          <w:rFonts w:ascii="Times New Roman" w:hAnsi="Times New Roman"/>
          <w:sz w:val="20"/>
          <w:szCs w:val="20"/>
        </w:rPr>
        <w:t xml:space="preserve"> </w:t>
      </w:r>
      <w:r>
        <w:rPr>
          <w:rFonts w:ascii="Times New Roman" w:hAnsi="Times New Roman"/>
          <w:sz w:val="20"/>
          <w:szCs w:val="20"/>
        </w:rPr>
        <w:t>No original:</w:t>
      </w:r>
      <w:r w:rsidRPr="0038018D">
        <w:rPr>
          <w:rFonts w:ascii="Times New Roman" w:hAnsi="Times New Roman"/>
          <w:sz w:val="20"/>
          <w:szCs w:val="20"/>
        </w:rPr>
        <w:t xml:space="preserve"> “La palavra vence a </w:t>
      </w:r>
      <w:proofErr w:type="spellStart"/>
      <w:proofErr w:type="gramStart"/>
      <w:r w:rsidRPr="0038018D">
        <w:rPr>
          <w:rFonts w:ascii="Times New Roman" w:hAnsi="Times New Roman"/>
          <w:sz w:val="20"/>
          <w:szCs w:val="20"/>
        </w:rPr>
        <w:t>la</w:t>
      </w:r>
      <w:proofErr w:type="spellEnd"/>
      <w:proofErr w:type="gramEnd"/>
      <w:r w:rsidRPr="0038018D">
        <w:rPr>
          <w:rFonts w:ascii="Times New Roman" w:hAnsi="Times New Roman"/>
          <w:sz w:val="20"/>
          <w:szCs w:val="20"/>
        </w:rPr>
        <w:t xml:space="preserve"> cegueira.”</w:t>
      </w:r>
      <w:r w:rsidRPr="00712BC0">
        <w:rPr>
          <w:rFonts w:ascii="Times New Roman" w:hAnsi="Times New Roman"/>
          <w:sz w:val="24"/>
          <w:szCs w:val="24"/>
        </w:rPr>
        <w:t xml:space="preserve"> </w:t>
      </w:r>
      <w:r w:rsidRPr="00712BC0">
        <w:rPr>
          <w:rFonts w:ascii="Times New Roman" w:hAnsi="Times New Roman"/>
          <w:sz w:val="20"/>
          <w:szCs w:val="20"/>
        </w:rPr>
        <w:t>(VYGOTSKY, 1997</w:t>
      </w:r>
      <w:r>
        <w:rPr>
          <w:rFonts w:ascii="Times New Roman" w:hAnsi="Times New Roman"/>
          <w:sz w:val="20"/>
          <w:szCs w:val="20"/>
        </w:rPr>
        <w:t>, p. 108</w:t>
      </w:r>
      <w:r w:rsidRPr="00712BC0">
        <w:rPr>
          <w:rFonts w:ascii="Times New Roman" w:hAnsi="Times New Roman"/>
          <w:sz w:val="20"/>
          <w:szCs w:val="20"/>
        </w:rPr>
        <w:t>)</w:t>
      </w:r>
      <w:r>
        <w:rPr>
          <w:rFonts w:ascii="Times New Roman" w:hAnsi="Times New Roman"/>
          <w:sz w:val="20"/>
          <w:szCs w:val="20"/>
        </w:rPr>
        <w:t>.</w:t>
      </w:r>
    </w:p>
  </w:footnote>
  <w:footnote w:id="5">
    <w:p w:rsidR="00190A9F" w:rsidRPr="00712BC0" w:rsidRDefault="00190A9F" w:rsidP="0038018D">
      <w:pPr>
        <w:pStyle w:val="SemEspaamento"/>
        <w:jc w:val="both"/>
        <w:rPr>
          <w:rFonts w:ascii="Times New Roman" w:hAnsi="Times New Roman"/>
          <w:sz w:val="20"/>
          <w:szCs w:val="20"/>
        </w:rPr>
      </w:pPr>
      <w:r w:rsidRPr="0038018D">
        <w:rPr>
          <w:rStyle w:val="Refdenotaderodap"/>
          <w:rFonts w:ascii="Times New Roman" w:hAnsi="Times New Roman"/>
          <w:sz w:val="20"/>
          <w:szCs w:val="20"/>
        </w:rPr>
        <w:footnoteRef/>
      </w:r>
      <w:r w:rsidRPr="0038018D">
        <w:rPr>
          <w:rFonts w:ascii="Times New Roman" w:hAnsi="Times New Roman"/>
          <w:sz w:val="20"/>
          <w:szCs w:val="20"/>
        </w:rPr>
        <w:t xml:space="preserve"> </w:t>
      </w:r>
      <w:r>
        <w:rPr>
          <w:rFonts w:ascii="Times New Roman" w:hAnsi="Times New Roman"/>
          <w:sz w:val="20"/>
          <w:szCs w:val="20"/>
        </w:rPr>
        <w:t xml:space="preserve">No original: </w:t>
      </w:r>
      <w:r w:rsidRPr="0038018D">
        <w:rPr>
          <w:rFonts w:ascii="Times New Roman" w:hAnsi="Times New Roman"/>
          <w:sz w:val="20"/>
          <w:szCs w:val="20"/>
        </w:rPr>
        <w:t xml:space="preserve">“El </w:t>
      </w:r>
      <w:proofErr w:type="spellStart"/>
      <w:r w:rsidRPr="0038018D">
        <w:rPr>
          <w:rFonts w:ascii="Times New Roman" w:hAnsi="Times New Roman"/>
          <w:sz w:val="20"/>
          <w:szCs w:val="20"/>
        </w:rPr>
        <w:t>ciego</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tiene</w:t>
      </w:r>
      <w:proofErr w:type="spellEnd"/>
      <w:r w:rsidRPr="0038018D">
        <w:rPr>
          <w:rFonts w:ascii="Times New Roman" w:hAnsi="Times New Roman"/>
          <w:sz w:val="20"/>
          <w:szCs w:val="20"/>
        </w:rPr>
        <w:t xml:space="preserve"> que </w:t>
      </w:r>
      <w:proofErr w:type="spellStart"/>
      <w:r w:rsidRPr="0038018D">
        <w:rPr>
          <w:rFonts w:ascii="Times New Roman" w:hAnsi="Times New Roman"/>
          <w:sz w:val="20"/>
          <w:szCs w:val="20"/>
        </w:rPr>
        <w:t>vivir</w:t>
      </w:r>
      <w:proofErr w:type="spellEnd"/>
      <w:r w:rsidRPr="0038018D">
        <w:rPr>
          <w:rFonts w:ascii="Times New Roman" w:hAnsi="Times New Roman"/>
          <w:sz w:val="20"/>
          <w:szCs w:val="20"/>
        </w:rPr>
        <w:t xml:space="preserve"> una vida em </w:t>
      </w:r>
      <w:proofErr w:type="spellStart"/>
      <w:r w:rsidRPr="0038018D">
        <w:rPr>
          <w:rFonts w:ascii="Times New Roman" w:hAnsi="Times New Roman"/>
          <w:sz w:val="20"/>
          <w:szCs w:val="20"/>
        </w:rPr>
        <w:t>común</w:t>
      </w:r>
      <w:proofErr w:type="spellEnd"/>
      <w:r w:rsidRPr="0038018D">
        <w:rPr>
          <w:rFonts w:ascii="Times New Roman" w:hAnsi="Times New Roman"/>
          <w:sz w:val="20"/>
          <w:szCs w:val="20"/>
        </w:rPr>
        <w:t xml:space="preserve"> com videntes, para </w:t>
      </w:r>
      <w:proofErr w:type="spellStart"/>
      <w:r w:rsidRPr="0038018D">
        <w:rPr>
          <w:rFonts w:ascii="Times New Roman" w:hAnsi="Times New Roman"/>
          <w:sz w:val="20"/>
          <w:szCs w:val="20"/>
        </w:rPr>
        <w:t>lo</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cual</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debe</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estudiar</w:t>
      </w:r>
      <w:proofErr w:type="spellEnd"/>
      <w:r w:rsidRPr="0038018D">
        <w:rPr>
          <w:rFonts w:ascii="Times New Roman" w:hAnsi="Times New Roman"/>
          <w:sz w:val="20"/>
          <w:szCs w:val="20"/>
        </w:rPr>
        <w:t xml:space="preserve"> em </w:t>
      </w:r>
      <w:proofErr w:type="spellStart"/>
      <w:proofErr w:type="gramStart"/>
      <w:r w:rsidRPr="0038018D">
        <w:rPr>
          <w:rFonts w:ascii="Times New Roman" w:hAnsi="Times New Roman"/>
          <w:sz w:val="20"/>
          <w:szCs w:val="20"/>
        </w:rPr>
        <w:t>la</w:t>
      </w:r>
      <w:proofErr w:type="spellEnd"/>
      <w:proofErr w:type="gramEnd"/>
      <w:r w:rsidRPr="0038018D">
        <w:rPr>
          <w:rFonts w:ascii="Times New Roman" w:hAnsi="Times New Roman"/>
          <w:sz w:val="20"/>
          <w:szCs w:val="20"/>
        </w:rPr>
        <w:t xml:space="preserve"> </w:t>
      </w:r>
      <w:proofErr w:type="spellStart"/>
      <w:r w:rsidRPr="0038018D">
        <w:rPr>
          <w:rFonts w:ascii="Times New Roman" w:hAnsi="Times New Roman"/>
          <w:sz w:val="20"/>
          <w:szCs w:val="20"/>
        </w:rPr>
        <w:t>escuela</w:t>
      </w:r>
      <w:proofErr w:type="spellEnd"/>
      <w:r w:rsidRPr="0038018D">
        <w:rPr>
          <w:rFonts w:ascii="Times New Roman" w:hAnsi="Times New Roman"/>
          <w:sz w:val="20"/>
          <w:szCs w:val="20"/>
        </w:rPr>
        <w:t xml:space="preserve"> </w:t>
      </w:r>
      <w:proofErr w:type="spellStart"/>
      <w:r w:rsidRPr="0038018D">
        <w:rPr>
          <w:rFonts w:ascii="Times New Roman" w:hAnsi="Times New Roman"/>
          <w:sz w:val="20"/>
          <w:szCs w:val="20"/>
        </w:rPr>
        <w:t>común</w:t>
      </w:r>
      <w:proofErr w:type="spellEnd"/>
      <w:r w:rsidRPr="0038018D">
        <w:rPr>
          <w:rFonts w:ascii="Times New Roman" w:hAnsi="Times New Roman"/>
          <w:sz w:val="20"/>
          <w:szCs w:val="20"/>
        </w:rPr>
        <w:t>.”</w:t>
      </w:r>
      <w:r w:rsidRPr="00712BC0">
        <w:rPr>
          <w:rFonts w:ascii="Times New Roman" w:hAnsi="Times New Roman"/>
          <w:sz w:val="24"/>
          <w:szCs w:val="24"/>
        </w:rPr>
        <w:t xml:space="preserve"> </w:t>
      </w:r>
      <w:r w:rsidRPr="00712BC0">
        <w:rPr>
          <w:rFonts w:ascii="Times New Roman" w:hAnsi="Times New Roman"/>
          <w:sz w:val="20"/>
          <w:szCs w:val="20"/>
        </w:rPr>
        <w:t>(VYGOTSKY, 1997</w:t>
      </w:r>
      <w:r>
        <w:rPr>
          <w:rFonts w:ascii="Times New Roman" w:hAnsi="Times New Roman"/>
          <w:sz w:val="20"/>
          <w:szCs w:val="20"/>
        </w:rPr>
        <w:t>, p. 85</w:t>
      </w:r>
      <w:r w:rsidRPr="00712BC0">
        <w:rPr>
          <w:rFonts w:ascii="Times New Roman" w:hAnsi="Times New Roman"/>
          <w:sz w:val="20"/>
          <w:szCs w:val="20"/>
        </w:rPr>
        <w:t>)</w:t>
      </w:r>
      <w:r>
        <w:rPr>
          <w:rFonts w:ascii="Times New Roman" w:hAnsi="Times New Roman"/>
          <w:sz w:val="20"/>
          <w:szCs w:val="20"/>
        </w:rPr>
        <w:t>.</w:t>
      </w:r>
    </w:p>
  </w:footnote>
  <w:footnote w:id="6">
    <w:p w:rsidR="00190A9F" w:rsidRPr="008F67AC" w:rsidRDefault="00190A9F" w:rsidP="004810F1">
      <w:pPr>
        <w:pStyle w:val="SemEspaamento"/>
        <w:jc w:val="both"/>
        <w:rPr>
          <w:rFonts w:ascii="Times New Roman" w:hAnsi="Times New Roman"/>
          <w:sz w:val="20"/>
          <w:szCs w:val="20"/>
        </w:rPr>
      </w:pPr>
      <w:r w:rsidRPr="008F67AC">
        <w:rPr>
          <w:rStyle w:val="Refdenotaderodap"/>
          <w:rFonts w:ascii="Times New Roman" w:hAnsi="Times New Roman"/>
          <w:sz w:val="20"/>
          <w:szCs w:val="20"/>
        </w:rPr>
        <w:footnoteRef/>
      </w:r>
      <w:r w:rsidRPr="008F67AC">
        <w:rPr>
          <w:sz w:val="20"/>
          <w:szCs w:val="20"/>
        </w:rPr>
        <w:t xml:space="preserve"> </w:t>
      </w:r>
      <w:r w:rsidRPr="008F67AC">
        <w:rPr>
          <w:rFonts w:ascii="Times New Roman" w:hAnsi="Times New Roman"/>
          <w:sz w:val="20"/>
          <w:szCs w:val="20"/>
        </w:rPr>
        <w:t>No original:</w:t>
      </w:r>
      <w:r>
        <w:rPr>
          <w:rFonts w:ascii="Times New Roman" w:hAnsi="Times New Roman"/>
          <w:sz w:val="20"/>
          <w:szCs w:val="20"/>
        </w:rPr>
        <w:t xml:space="preserve"> </w:t>
      </w:r>
      <w:proofErr w:type="gramStart"/>
      <w:r w:rsidRPr="008F67AC">
        <w:rPr>
          <w:rFonts w:ascii="Times New Roman" w:hAnsi="Times New Roman"/>
          <w:sz w:val="20"/>
          <w:szCs w:val="20"/>
        </w:rPr>
        <w:t>“...</w:t>
      </w:r>
      <w:proofErr w:type="spellStart"/>
      <w:proofErr w:type="gramEnd"/>
      <w:r w:rsidRPr="008F67AC">
        <w:rPr>
          <w:rFonts w:ascii="Times New Roman" w:hAnsi="Times New Roman"/>
          <w:sz w:val="20"/>
          <w:szCs w:val="20"/>
        </w:rPr>
        <w:t>tareas</w:t>
      </w:r>
      <w:proofErr w:type="spellEnd"/>
      <w:r w:rsidRPr="008F67AC">
        <w:rPr>
          <w:rFonts w:ascii="Times New Roman" w:hAnsi="Times New Roman"/>
          <w:sz w:val="20"/>
          <w:szCs w:val="20"/>
        </w:rPr>
        <w:t xml:space="preserve"> pedagógicas iguales que se </w:t>
      </w:r>
      <w:proofErr w:type="spellStart"/>
      <w:r w:rsidRPr="008F67AC">
        <w:rPr>
          <w:rFonts w:ascii="Times New Roman" w:hAnsi="Times New Roman"/>
          <w:sz w:val="20"/>
          <w:szCs w:val="20"/>
        </w:rPr>
        <w:t>cumplem</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en</w:t>
      </w:r>
      <w:proofErr w:type="spellEnd"/>
      <w:r w:rsidRPr="008F67AC">
        <w:rPr>
          <w:rFonts w:ascii="Times New Roman" w:hAnsi="Times New Roman"/>
          <w:sz w:val="20"/>
          <w:szCs w:val="20"/>
        </w:rPr>
        <w:t xml:space="preserve"> condiciones diferentes...” (VYGOTSKY,</w:t>
      </w:r>
      <w:r>
        <w:rPr>
          <w:rFonts w:ascii="Times New Roman" w:hAnsi="Times New Roman"/>
          <w:sz w:val="20"/>
          <w:szCs w:val="20"/>
        </w:rPr>
        <w:t xml:space="preserve"> </w:t>
      </w:r>
      <w:r w:rsidRPr="008F67AC">
        <w:rPr>
          <w:rFonts w:ascii="Times New Roman" w:hAnsi="Times New Roman"/>
          <w:sz w:val="20"/>
          <w:szCs w:val="20"/>
        </w:rPr>
        <w:t>1997, p.</w:t>
      </w:r>
      <w:r>
        <w:rPr>
          <w:rFonts w:ascii="Times New Roman" w:hAnsi="Times New Roman"/>
          <w:sz w:val="20"/>
          <w:szCs w:val="20"/>
        </w:rPr>
        <w:t xml:space="preserve"> </w:t>
      </w:r>
      <w:r w:rsidRPr="008F67AC">
        <w:rPr>
          <w:rFonts w:ascii="Times New Roman" w:hAnsi="Times New Roman"/>
          <w:sz w:val="20"/>
          <w:szCs w:val="20"/>
        </w:rPr>
        <w:t>52)</w:t>
      </w:r>
      <w:r>
        <w:rPr>
          <w:rFonts w:ascii="Times New Roman" w:hAnsi="Times New Roman"/>
          <w:sz w:val="20"/>
          <w:szCs w:val="20"/>
        </w:rPr>
        <w:t>.</w:t>
      </w:r>
    </w:p>
  </w:footnote>
  <w:footnote w:id="7">
    <w:p w:rsidR="00190A9F" w:rsidRPr="008F67AC" w:rsidRDefault="00190A9F" w:rsidP="004810F1">
      <w:pPr>
        <w:pStyle w:val="SemEspaamento"/>
        <w:jc w:val="both"/>
        <w:rPr>
          <w:rFonts w:ascii="Times New Roman" w:hAnsi="Times New Roman"/>
          <w:sz w:val="20"/>
          <w:szCs w:val="20"/>
          <w:lang w:val="en-US"/>
        </w:rPr>
      </w:pPr>
      <w:r w:rsidRPr="008F67AC">
        <w:rPr>
          <w:rStyle w:val="Refdenotaderodap"/>
          <w:rFonts w:ascii="Times New Roman" w:hAnsi="Times New Roman"/>
          <w:sz w:val="20"/>
          <w:szCs w:val="20"/>
        </w:rPr>
        <w:footnoteRef/>
      </w:r>
      <w:r w:rsidRPr="008F67AC">
        <w:rPr>
          <w:rFonts w:ascii="Times New Roman" w:hAnsi="Times New Roman"/>
          <w:sz w:val="20"/>
          <w:szCs w:val="20"/>
        </w:rPr>
        <w:t xml:space="preserve"> No original: “</w:t>
      </w:r>
      <w:proofErr w:type="spellStart"/>
      <w:proofErr w:type="gramStart"/>
      <w:r w:rsidRPr="008F67AC">
        <w:rPr>
          <w:rFonts w:ascii="Times New Roman" w:hAnsi="Times New Roman"/>
          <w:sz w:val="20"/>
          <w:szCs w:val="20"/>
        </w:rPr>
        <w:t>la</w:t>
      </w:r>
      <w:proofErr w:type="spellEnd"/>
      <w:proofErr w:type="gramEnd"/>
      <w:r w:rsidRPr="008F67AC">
        <w:rPr>
          <w:rFonts w:ascii="Times New Roman" w:hAnsi="Times New Roman"/>
          <w:sz w:val="20"/>
          <w:szCs w:val="20"/>
        </w:rPr>
        <w:t xml:space="preserve"> possibilidade de plena validez social y de </w:t>
      </w:r>
      <w:proofErr w:type="spellStart"/>
      <w:r w:rsidRPr="008F67AC">
        <w:rPr>
          <w:rFonts w:ascii="Times New Roman" w:hAnsi="Times New Roman"/>
          <w:sz w:val="20"/>
          <w:szCs w:val="20"/>
        </w:rPr>
        <w:t>sobrevalor</w:t>
      </w:r>
      <w:proofErr w:type="spellEnd"/>
      <w:r w:rsidRPr="008F67AC">
        <w:rPr>
          <w:rFonts w:ascii="Times New Roman" w:hAnsi="Times New Roman"/>
          <w:sz w:val="20"/>
          <w:szCs w:val="20"/>
        </w:rPr>
        <w:t xml:space="preserve"> para </w:t>
      </w:r>
      <w:proofErr w:type="spellStart"/>
      <w:r w:rsidRPr="008F67AC">
        <w:rPr>
          <w:rFonts w:ascii="Times New Roman" w:hAnsi="Times New Roman"/>
          <w:sz w:val="20"/>
          <w:szCs w:val="20"/>
        </w:rPr>
        <w:t>los</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niños</w:t>
      </w:r>
      <w:proofErr w:type="spellEnd"/>
      <w:r w:rsidRPr="008F67AC">
        <w:rPr>
          <w:rFonts w:ascii="Times New Roman" w:hAnsi="Times New Roman"/>
          <w:sz w:val="20"/>
          <w:szCs w:val="20"/>
        </w:rPr>
        <w:t xml:space="preserve"> que </w:t>
      </w:r>
      <w:proofErr w:type="spellStart"/>
      <w:r w:rsidRPr="008F67AC">
        <w:rPr>
          <w:rFonts w:ascii="Times New Roman" w:hAnsi="Times New Roman"/>
          <w:sz w:val="20"/>
          <w:szCs w:val="20"/>
        </w:rPr>
        <w:t>tienem</w:t>
      </w:r>
      <w:proofErr w:type="spellEnd"/>
      <w:r w:rsidRPr="008F67AC">
        <w:rPr>
          <w:rFonts w:ascii="Times New Roman" w:hAnsi="Times New Roman"/>
          <w:sz w:val="20"/>
          <w:szCs w:val="20"/>
        </w:rPr>
        <w:t xml:space="preserve"> </w:t>
      </w:r>
      <w:proofErr w:type="spellStart"/>
      <w:r w:rsidRPr="008F67AC">
        <w:rPr>
          <w:rFonts w:ascii="Times New Roman" w:hAnsi="Times New Roman"/>
          <w:sz w:val="20"/>
          <w:szCs w:val="20"/>
        </w:rPr>
        <w:t>defecto</w:t>
      </w:r>
      <w:proofErr w:type="spellEnd"/>
      <w:r w:rsidRPr="008F67AC">
        <w:rPr>
          <w:rFonts w:ascii="Times New Roman" w:hAnsi="Times New Roman"/>
          <w:sz w:val="20"/>
          <w:szCs w:val="20"/>
        </w:rPr>
        <w:t xml:space="preserve">.” </w:t>
      </w:r>
      <w:r w:rsidRPr="008F67AC">
        <w:rPr>
          <w:rFonts w:ascii="Times New Roman" w:hAnsi="Times New Roman"/>
          <w:sz w:val="20"/>
          <w:szCs w:val="20"/>
          <w:lang w:val="en-US"/>
        </w:rPr>
        <w:t>(VYGOTSKY,</w:t>
      </w:r>
      <w:r>
        <w:rPr>
          <w:rFonts w:ascii="Times New Roman" w:hAnsi="Times New Roman"/>
          <w:sz w:val="20"/>
          <w:szCs w:val="20"/>
          <w:lang w:val="en-US"/>
        </w:rPr>
        <w:t xml:space="preserve"> </w:t>
      </w:r>
      <w:r w:rsidRPr="008F67AC">
        <w:rPr>
          <w:rFonts w:ascii="Times New Roman" w:hAnsi="Times New Roman"/>
          <w:sz w:val="20"/>
          <w:szCs w:val="20"/>
          <w:lang w:val="en-US"/>
        </w:rPr>
        <w:t>1997</w:t>
      </w:r>
      <w:r>
        <w:rPr>
          <w:rFonts w:ascii="Times New Roman" w:hAnsi="Times New Roman"/>
          <w:sz w:val="20"/>
          <w:szCs w:val="20"/>
          <w:lang w:val="en-US"/>
        </w:rPr>
        <w:t>,</w:t>
      </w:r>
      <w:r w:rsidRPr="008F67AC">
        <w:rPr>
          <w:rFonts w:ascii="Times New Roman" w:hAnsi="Times New Roman"/>
          <w:sz w:val="20"/>
          <w:szCs w:val="20"/>
          <w:lang w:val="en-US"/>
        </w:rPr>
        <w:t xml:space="preserve"> p.</w:t>
      </w:r>
      <w:r>
        <w:rPr>
          <w:rFonts w:ascii="Times New Roman" w:hAnsi="Times New Roman"/>
          <w:sz w:val="20"/>
          <w:szCs w:val="20"/>
          <w:lang w:val="en-US"/>
        </w:rPr>
        <w:t xml:space="preserve"> </w:t>
      </w:r>
      <w:r w:rsidRPr="008F67AC">
        <w:rPr>
          <w:rFonts w:ascii="Times New Roman" w:hAnsi="Times New Roman"/>
          <w:sz w:val="20"/>
          <w:szCs w:val="20"/>
          <w:lang w:val="en-US"/>
        </w:rPr>
        <w:t>53)</w:t>
      </w:r>
      <w:r>
        <w:rPr>
          <w:rFonts w:ascii="Times New Roman" w:hAnsi="Times New Roman"/>
          <w:sz w:val="20"/>
          <w:szCs w:val="20"/>
          <w:lang w:val="en-US"/>
        </w:rPr>
        <w:t>.</w:t>
      </w:r>
    </w:p>
  </w:footnote>
  <w:footnote w:id="8">
    <w:p w:rsidR="00190A9F" w:rsidRPr="008F67AC" w:rsidRDefault="00190A9F" w:rsidP="00D327F9">
      <w:pPr>
        <w:pStyle w:val="SemEspaamento"/>
        <w:jc w:val="both"/>
        <w:rPr>
          <w:rFonts w:ascii="Times New Roman" w:hAnsi="Times New Roman"/>
          <w:sz w:val="20"/>
          <w:szCs w:val="20"/>
          <w:lang w:val="en-US"/>
        </w:rPr>
      </w:pPr>
      <w:r w:rsidRPr="007A533B">
        <w:rPr>
          <w:rStyle w:val="Refdenotaderodap"/>
          <w:rFonts w:ascii="Times New Roman" w:hAnsi="Times New Roman"/>
          <w:sz w:val="20"/>
          <w:szCs w:val="20"/>
        </w:rPr>
        <w:footnoteRef/>
      </w:r>
      <w:r w:rsidRPr="008F67AC">
        <w:rPr>
          <w:rFonts w:ascii="Times New Roman" w:hAnsi="Times New Roman"/>
          <w:sz w:val="20"/>
          <w:szCs w:val="20"/>
          <w:lang w:val="en-US"/>
        </w:rPr>
        <w:t xml:space="preserve">No original: “The kind of creativity I am talking about in relation to ZPD activity is not an attribute of individuals but of social units (e.g., dyads, groups, collectives, and so on), and it is not special or extraordinary, but ordinary and </w:t>
      </w:r>
      <w:proofErr w:type="spellStart"/>
      <w:r w:rsidRPr="008F67AC">
        <w:rPr>
          <w:rFonts w:ascii="Times New Roman" w:hAnsi="Times New Roman"/>
          <w:sz w:val="20"/>
          <w:szCs w:val="20"/>
          <w:lang w:val="en-US"/>
        </w:rPr>
        <w:t>everyday</w:t>
      </w:r>
      <w:proofErr w:type="spellEnd"/>
      <w:r w:rsidRPr="008F67AC">
        <w:rPr>
          <w:rFonts w:ascii="Times New Roman" w:hAnsi="Times New Roman"/>
          <w:sz w:val="20"/>
          <w:szCs w:val="20"/>
          <w:lang w:val="en-US"/>
        </w:rPr>
        <w:t xml:space="preserve">. (Yet, while mundane, it is also magical!)” </w:t>
      </w:r>
      <w:proofErr w:type="gramStart"/>
      <w:r w:rsidRPr="008F67AC">
        <w:rPr>
          <w:rFonts w:ascii="Times New Roman" w:hAnsi="Times New Roman"/>
          <w:sz w:val="20"/>
          <w:szCs w:val="20"/>
          <w:lang w:val="en-US"/>
        </w:rPr>
        <w:t>(HOLZMAN,</w:t>
      </w:r>
      <w:r>
        <w:rPr>
          <w:rFonts w:ascii="Times New Roman" w:hAnsi="Times New Roman"/>
          <w:sz w:val="20"/>
          <w:szCs w:val="20"/>
          <w:lang w:val="en-US"/>
        </w:rPr>
        <w:t xml:space="preserve"> </w:t>
      </w:r>
      <w:r w:rsidRPr="008F67AC">
        <w:rPr>
          <w:rFonts w:ascii="Times New Roman" w:hAnsi="Times New Roman"/>
          <w:sz w:val="20"/>
          <w:szCs w:val="20"/>
          <w:lang w:val="en-US"/>
        </w:rPr>
        <w:t>2010</w:t>
      </w:r>
      <w:r>
        <w:rPr>
          <w:rFonts w:ascii="Times New Roman" w:hAnsi="Times New Roman"/>
          <w:sz w:val="20"/>
          <w:szCs w:val="20"/>
          <w:lang w:val="en-US"/>
        </w:rPr>
        <w:t>,</w:t>
      </w:r>
      <w:r w:rsidRPr="008F67AC">
        <w:rPr>
          <w:rFonts w:ascii="Times New Roman" w:hAnsi="Times New Roman"/>
          <w:sz w:val="20"/>
          <w:szCs w:val="20"/>
          <w:lang w:val="en-US"/>
        </w:rPr>
        <w:t xml:space="preserve"> p.</w:t>
      </w:r>
      <w:r>
        <w:rPr>
          <w:rFonts w:ascii="Times New Roman" w:hAnsi="Times New Roman"/>
          <w:sz w:val="20"/>
          <w:szCs w:val="20"/>
          <w:lang w:val="en-US"/>
        </w:rPr>
        <w:t xml:space="preserve"> </w:t>
      </w:r>
      <w:r w:rsidRPr="008F67AC">
        <w:rPr>
          <w:rFonts w:ascii="Times New Roman" w:hAnsi="Times New Roman"/>
          <w:sz w:val="20"/>
          <w:szCs w:val="20"/>
          <w:lang w:val="en-US"/>
        </w:rPr>
        <w:t>6)</w:t>
      </w:r>
      <w:r>
        <w:rPr>
          <w:rFonts w:ascii="Times New Roman" w:hAnsi="Times New Roman"/>
          <w:sz w:val="20"/>
          <w:szCs w:val="20"/>
          <w:lang w:val="en-US"/>
        </w:rPr>
        <w:t>.</w:t>
      </w:r>
      <w:proofErr w:type="gramEnd"/>
    </w:p>
  </w:footnote>
  <w:footnote w:id="9">
    <w:p w:rsidR="00190A9F" w:rsidRPr="00182DC4" w:rsidRDefault="00190A9F" w:rsidP="00D327F9">
      <w:pPr>
        <w:pStyle w:val="Textodenotaderodap"/>
        <w:jc w:val="both"/>
        <w:rPr>
          <w:lang w:val="en-US"/>
        </w:rPr>
      </w:pPr>
      <w:r w:rsidRPr="008F67AC">
        <w:rPr>
          <w:rStyle w:val="Refdenotaderodap"/>
          <w:rFonts w:ascii="Times New Roman" w:hAnsi="Times New Roman"/>
        </w:rPr>
        <w:footnoteRef/>
      </w:r>
      <w:r w:rsidRPr="008F67AC">
        <w:rPr>
          <w:rFonts w:ascii="Times New Roman" w:hAnsi="Times New Roman"/>
          <w:lang w:val="en-US"/>
        </w:rPr>
        <w:t xml:space="preserve">No original: “Human beings learn and develop without knowing how or that we know.” </w:t>
      </w:r>
      <w:proofErr w:type="gramStart"/>
      <w:r w:rsidRPr="008F67AC">
        <w:rPr>
          <w:rFonts w:ascii="Times New Roman" w:hAnsi="Times New Roman"/>
          <w:lang w:val="en-US"/>
        </w:rPr>
        <w:t>(HOLZMAN,</w:t>
      </w:r>
      <w:r>
        <w:rPr>
          <w:rFonts w:ascii="Times New Roman" w:hAnsi="Times New Roman"/>
          <w:lang w:val="en-US"/>
        </w:rPr>
        <w:t xml:space="preserve"> </w:t>
      </w:r>
      <w:r w:rsidRPr="008F67AC">
        <w:rPr>
          <w:rFonts w:ascii="Times New Roman" w:hAnsi="Times New Roman"/>
          <w:lang w:val="en-US"/>
        </w:rPr>
        <w:t>2010</w:t>
      </w:r>
      <w:r>
        <w:rPr>
          <w:rFonts w:ascii="Times New Roman" w:hAnsi="Times New Roman"/>
          <w:lang w:val="en-US"/>
        </w:rPr>
        <w:t>,</w:t>
      </w:r>
      <w:r w:rsidRPr="008F67AC">
        <w:rPr>
          <w:rFonts w:ascii="Times New Roman" w:hAnsi="Times New Roman"/>
          <w:lang w:val="en-US"/>
        </w:rPr>
        <w:t xml:space="preserve"> p. 6)</w:t>
      </w:r>
      <w:r>
        <w:rPr>
          <w:rFonts w:ascii="Times New Roman" w:hAnsi="Times New Roman"/>
          <w:lang w:val="en-US"/>
        </w:rPr>
        <w:t>.</w:t>
      </w:r>
      <w:proofErr w:type="gramEnd"/>
      <w:r>
        <w:rPr>
          <w:rFonts w:ascii="Times New Roman" w:hAnsi="Times New Roman"/>
          <w:lang w:val="en-US"/>
        </w:rPr>
        <w:t xml:space="preserve"> </w:t>
      </w:r>
    </w:p>
  </w:footnote>
  <w:footnote w:id="10">
    <w:p w:rsidR="00190A9F" w:rsidRPr="0019169C" w:rsidRDefault="00190A9F" w:rsidP="00D327F9">
      <w:pPr>
        <w:pStyle w:val="SemEspaamento"/>
        <w:jc w:val="both"/>
        <w:rPr>
          <w:rFonts w:ascii="Times New Roman" w:hAnsi="Times New Roman"/>
          <w:sz w:val="20"/>
          <w:szCs w:val="20"/>
          <w:lang w:val="en-US"/>
        </w:rPr>
      </w:pPr>
      <w:r>
        <w:rPr>
          <w:rStyle w:val="Refdenotaderodap"/>
        </w:rPr>
        <w:footnoteRef/>
      </w:r>
      <w:r>
        <w:rPr>
          <w:rFonts w:ascii="Times New Roman" w:hAnsi="Times New Roman"/>
          <w:sz w:val="20"/>
          <w:szCs w:val="20"/>
          <w:lang w:val="en-US"/>
        </w:rPr>
        <w:t>No original: “</w:t>
      </w:r>
      <w:r w:rsidRPr="0019169C">
        <w:rPr>
          <w:rFonts w:ascii="Times New Roman" w:hAnsi="Times New Roman"/>
          <w:sz w:val="20"/>
          <w:szCs w:val="20"/>
          <w:lang w:val="en-US"/>
        </w:rPr>
        <w:t xml:space="preserve">(1) instructor’s role as a facilitator to support students in becoming active participants in the learning process; </w:t>
      </w:r>
    </w:p>
    <w:p w:rsidR="00190A9F" w:rsidRPr="0019169C" w:rsidRDefault="00190A9F" w:rsidP="00D327F9">
      <w:pPr>
        <w:pStyle w:val="SemEspaamento"/>
        <w:jc w:val="both"/>
        <w:rPr>
          <w:rFonts w:ascii="Times New Roman" w:hAnsi="Times New Roman"/>
          <w:sz w:val="20"/>
          <w:szCs w:val="20"/>
          <w:lang w:val="en-US"/>
        </w:rPr>
      </w:pPr>
      <w:r>
        <w:rPr>
          <w:rFonts w:ascii="Times New Roman" w:hAnsi="Times New Roman"/>
          <w:sz w:val="20"/>
          <w:szCs w:val="20"/>
          <w:lang w:val="en-US"/>
        </w:rPr>
        <w:t xml:space="preserve">   </w:t>
      </w:r>
      <w:r w:rsidRPr="0019169C">
        <w:rPr>
          <w:rFonts w:ascii="Times New Roman" w:hAnsi="Times New Roman"/>
          <w:sz w:val="20"/>
          <w:szCs w:val="20"/>
          <w:lang w:val="en-US"/>
        </w:rPr>
        <w:t xml:space="preserve">(2) instructional materials structured to promote student collaboration; </w:t>
      </w:r>
    </w:p>
    <w:p w:rsidR="00190A9F" w:rsidRPr="0019169C" w:rsidRDefault="00190A9F" w:rsidP="00D327F9">
      <w:pPr>
        <w:pStyle w:val="SemEspaamento"/>
        <w:jc w:val="both"/>
        <w:rPr>
          <w:rFonts w:ascii="Times New Roman" w:hAnsi="Times New Roman"/>
          <w:sz w:val="20"/>
          <w:szCs w:val="20"/>
          <w:lang w:val="en-US"/>
        </w:rPr>
      </w:pPr>
      <w:r>
        <w:rPr>
          <w:rFonts w:ascii="Times New Roman" w:hAnsi="Times New Roman"/>
          <w:sz w:val="20"/>
          <w:szCs w:val="20"/>
          <w:lang w:val="en-US"/>
        </w:rPr>
        <w:t xml:space="preserve">   </w:t>
      </w:r>
      <w:r w:rsidRPr="0019169C">
        <w:rPr>
          <w:rFonts w:ascii="Times New Roman" w:hAnsi="Times New Roman"/>
          <w:sz w:val="20"/>
          <w:szCs w:val="20"/>
          <w:lang w:val="en-US"/>
        </w:rPr>
        <w:t xml:space="preserve">(3) instruction designed to reach a developmental level that is just above the students’ current developmental level; </w:t>
      </w:r>
    </w:p>
    <w:p w:rsidR="00190A9F" w:rsidRPr="0085255B" w:rsidRDefault="00190A9F" w:rsidP="00D327F9">
      <w:pPr>
        <w:pStyle w:val="SemEspaamento"/>
        <w:jc w:val="both"/>
        <w:rPr>
          <w:rFonts w:ascii="Times New Roman" w:hAnsi="Times New Roman"/>
          <w:sz w:val="20"/>
          <w:szCs w:val="20"/>
        </w:rPr>
      </w:pPr>
      <w:r>
        <w:rPr>
          <w:rFonts w:ascii="Times New Roman" w:hAnsi="Times New Roman"/>
          <w:sz w:val="20"/>
          <w:szCs w:val="20"/>
          <w:lang w:val="en-US"/>
        </w:rPr>
        <w:t xml:space="preserve">   </w:t>
      </w:r>
      <w:r w:rsidRPr="0019169C">
        <w:rPr>
          <w:rFonts w:ascii="Times New Roman" w:hAnsi="Times New Roman"/>
          <w:sz w:val="20"/>
          <w:szCs w:val="20"/>
          <w:lang w:val="en-US"/>
        </w:rPr>
        <w:t xml:space="preserve">(4) </w:t>
      </w:r>
      <w:proofErr w:type="gramStart"/>
      <w:r w:rsidRPr="0019169C">
        <w:rPr>
          <w:rFonts w:ascii="Times New Roman" w:hAnsi="Times New Roman"/>
          <w:sz w:val="20"/>
          <w:szCs w:val="20"/>
          <w:lang w:val="en-US"/>
        </w:rPr>
        <w:t>use</w:t>
      </w:r>
      <w:proofErr w:type="gramEnd"/>
      <w:r w:rsidRPr="0019169C">
        <w:rPr>
          <w:rFonts w:ascii="Times New Roman" w:hAnsi="Times New Roman"/>
          <w:sz w:val="20"/>
          <w:szCs w:val="20"/>
          <w:lang w:val="en-US"/>
        </w:rPr>
        <w:t xml:space="preserve"> of a wide variety of tools, such as raw materials and interactive</w:t>
      </w:r>
      <w:r>
        <w:rPr>
          <w:rFonts w:ascii="Times New Roman" w:hAnsi="Times New Roman"/>
          <w:sz w:val="20"/>
          <w:szCs w:val="20"/>
          <w:lang w:val="en-US"/>
        </w:rPr>
        <w:t xml:space="preserve"> </w:t>
      </w:r>
      <w:r w:rsidRPr="0019169C">
        <w:rPr>
          <w:rFonts w:ascii="Times New Roman" w:hAnsi="Times New Roman"/>
          <w:sz w:val="20"/>
          <w:szCs w:val="20"/>
          <w:lang w:val="en-US"/>
        </w:rPr>
        <w:t>technology</w:t>
      </w:r>
      <w:r>
        <w:rPr>
          <w:rFonts w:ascii="Times New Roman" w:hAnsi="Times New Roman"/>
          <w:sz w:val="20"/>
          <w:szCs w:val="20"/>
          <w:lang w:val="en-US"/>
        </w:rPr>
        <w:t xml:space="preserve"> </w:t>
      </w:r>
      <w:r w:rsidRPr="0019169C">
        <w:rPr>
          <w:rFonts w:ascii="Times New Roman" w:hAnsi="Times New Roman"/>
          <w:sz w:val="20"/>
          <w:szCs w:val="20"/>
          <w:lang w:val="en-US"/>
        </w:rPr>
        <w:t>(</w:t>
      </w:r>
      <w:proofErr w:type="spellStart"/>
      <w:r w:rsidRPr="0019169C">
        <w:rPr>
          <w:rFonts w:ascii="Times New Roman" w:hAnsi="Times New Roman"/>
          <w:sz w:val="20"/>
          <w:szCs w:val="20"/>
          <w:lang w:val="en-US"/>
        </w:rPr>
        <w:t>e.g.,computers</w:t>
      </w:r>
      <w:proofErr w:type="spellEnd"/>
      <w:r w:rsidRPr="0019169C">
        <w:rPr>
          <w:rFonts w:ascii="Times New Roman" w:hAnsi="Times New Roman"/>
          <w:sz w:val="20"/>
          <w:szCs w:val="20"/>
          <w:lang w:val="en-US"/>
        </w:rPr>
        <w:t>)</w:t>
      </w:r>
      <w:r>
        <w:rPr>
          <w:rFonts w:ascii="Times New Roman" w:hAnsi="Times New Roman"/>
          <w:sz w:val="20"/>
          <w:szCs w:val="20"/>
          <w:lang w:val="en-US"/>
        </w:rPr>
        <w:t xml:space="preserve"> </w:t>
      </w:r>
      <w:r w:rsidRPr="0019169C">
        <w:rPr>
          <w:rFonts w:ascii="Times New Roman" w:hAnsi="Times New Roman"/>
          <w:sz w:val="20"/>
          <w:szCs w:val="20"/>
          <w:lang w:val="en-US"/>
        </w:rPr>
        <w:t>in</w:t>
      </w:r>
      <w:r>
        <w:rPr>
          <w:rFonts w:ascii="Times New Roman" w:hAnsi="Times New Roman"/>
          <w:sz w:val="20"/>
          <w:szCs w:val="20"/>
          <w:lang w:val="en-US"/>
        </w:rPr>
        <w:t xml:space="preserve"> </w:t>
      </w:r>
      <w:r w:rsidRPr="0019169C">
        <w:rPr>
          <w:rFonts w:ascii="Times New Roman" w:hAnsi="Times New Roman"/>
          <w:sz w:val="20"/>
          <w:szCs w:val="20"/>
          <w:lang w:val="en-US"/>
        </w:rPr>
        <w:t>order</w:t>
      </w:r>
      <w:r>
        <w:rPr>
          <w:rFonts w:ascii="Times New Roman" w:hAnsi="Times New Roman"/>
          <w:sz w:val="20"/>
          <w:szCs w:val="20"/>
          <w:lang w:val="en-US"/>
        </w:rPr>
        <w:t xml:space="preserve"> </w:t>
      </w:r>
      <w:r w:rsidRPr="0019169C">
        <w:rPr>
          <w:rFonts w:ascii="Times New Roman" w:hAnsi="Times New Roman"/>
          <w:sz w:val="20"/>
          <w:szCs w:val="20"/>
          <w:lang w:val="en-US"/>
        </w:rPr>
        <w:t>to</w:t>
      </w:r>
      <w:r>
        <w:rPr>
          <w:rFonts w:ascii="Times New Roman" w:hAnsi="Times New Roman"/>
          <w:sz w:val="20"/>
          <w:szCs w:val="20"/>
          <w:lang w:val="en-US"/>
        </w:rPr>
        <w:t xml:space="preserve"> </w:t>
      </w:r>
      <w:r w:rsidRPr="0019169C">
        <w:rPr>
          <w:rFonts w:ascii="Times New Roman" w:hAnsi="Times New Roman"/>
          <w:sz w:val="20"/>
          <w:szCs w:val="20"/>
          <w:lang w:val="en-US"/>
        </w:rPr>
        <w:t>provide a m</w:t>
      </w:r>
      <w:r>
        <w:rPr>
          <w:rFonts w:ascii="Times New Roman" w:hAnsi="Times New Roman"/>
          <w:sz w:val="20"/>
          <w:szCs w:val="20"/>
          <w:lang w:val="en-US"/>
        </w:rPr>
        <w:t xml:space="preserve">eaningful learning context;… </w:t>
      </w:r>
      <w:proofErr w:type="gramStart"/>
      <w:r w:rsidRPr="0085255B">
        <w:rPr>
          <w:rFonts w:ascii="Times New Roman" w:hAnsi="Times New Roman"/>
          <w:sz w:val="20"/>
          <w:szCs w:val="20"/>
        </w:rPr>
        <w:t>“</w:t>
      </w:r>
      <w:r>
        <w:rPr>
          <w:rStyle w:val="Refdenotaderodap"/>
          <w:rFonts w:ascii="Times New Roman" w:hAnsi="Times New Roman"/>
          <w:sz w:val="20"/>
          <w:szCs w:val="20"/>
          <w:lang w:val="en-US"/>
        </w:rPr>
        <w:footnoteRef/>
      </w:r>
      <w:r w:rsidRPr="0085255B">
        <w:rPr>
          <w:rFonts w:ascii="Times New Roman" w:hAnsi="Times New Roman"/>
          <w:sz w:val="20"/>
          <w:szCs w:val="20"/>
        </w:rPr>
        <w:t xml:space="preserve"> </w:t>
      </w:r>
      <w:r w:rsidRPr="00841718">
        <w:rPr>
          <w:rFonts w:ascii="Times New Roman" w:hAnsi="Times New Roman"/>
          <w:sz w:val="20"/>
          <w:szCs w:val="20"/>
        </w:rPr>
        <w:t>(BARAB</w:t>
      </w:r>
      <w:r>
        <w:rPr>
          <w:rFonts w:ascii="Times New Roman" w:hAnsi="Times New Roman"/>
          <w:sz w:val="20"/>
          <w:szCs w:val="20"/>
        </w:rPr>
        <w:t>; EVANS;</w:t>
      </w:r>
      <w:r w:rsidRPr="005F7BB8">
        <w:rPr>
          <w:rFonts w:ascii="Times New Roman" w:hAnsi="Times New Roman"/>
          <w:sz w:val="20"/>
          <w:szCs w:val="20"/>
        </w:rPr>
        <w:t xml:space="preserve"> BAEK</w:t>
      </w:r>
      <w:r>
        <w:rPr>
          <w:rFonts w:ascii="Times New Roman" w:hAnsi="Times New Roman"/>
          <w:sz w:val="20"/>
          <w:szCs w:val="20"/>
        </w:rPr>
        <w:t>,</w:t>
      </w:r>
      <w:r w:rsidRPr="00841718">
        <w:rPr>
          <w:rFonts w:ascii="Times New Roman" w:hAnsi="Times New Roman"/>
          <w:sz w:val="20"/>
          <w:szCs w:val="20"/>
        </w:rPr>
        <w:t xml:space="preserve"> 2</w:t>
      </w:r>
      <w:r>
        <w:rPr>
          <w:rFonts w:ascii="Times New Roman" w:hAnsi="Times New Roman"/>
          <w:sz w:val="20"/>
          <w:szCs w:val="20"/>
        </w:rPr>
        <w:t>004</w:t>
      </w:r>
      <w:r w:rsidRPr="00841718">
        <w:rPr>
          <w:rFonts w:ascii="Times New Roman" w:hAnsi="Times New Roman"/>
          <w:sz w:val="20"/>
          <w:szCs w:val="20"/>
        </w:rPr>
        <w:t>, p.</w:t>
      </w:r>
      <w:r>
        <w:rPr>
          <w:rFonts w:ascii="Times New Roman" w:hAnsi="Times New Roman"/>
          <w:sz w:val="20"/>
          <w:szCs w:val="20"/>
        </w:rPr>
        <w:t xml:space="preserve"> </w:t>
      </w:r>
      <w:r w:rsidRPr="00841718">
        <w:rPr>
          <w:rFonts w:ascii="Times New Roman" w:hAnsi="Times New Roman"/>
          <w:sz w:val="20"/>
          <w:szCs w:val="20"/>
        </w:rPr>
        <w:t>205)</w:t>
      </w:r>
      <w:r>
        <w:rPr>
          <w:rFonts w:ascii="Times New Roman" w:hAnsi="Times New Roman"/>
          <w:sz w:val="20"/>
          <w:szCs w:val="20"/>
        </w:rPr>
        <w:t>.</w:t>
      </w:r>
      <w:proofErr w:type="gramEnd"/>
    </w:p>
    <w:p w:rsidR="00190A9F" w:rsidRDefault="00190A9F" w:rsidP="00D327F9">
      <w:pPr>
        <w:pStyle w:val="Textodenotaderodap"/>
        <w:jc w:val="both"/>
      </w:pPr>
    </w:p>
  </w:footnote>
  <w:footnote w:id="11">
    <w:p w:rsidR="00190A9F" w:rsidRPr="00956C45" w:rsidRDefault="00190A9F" w:rsidP="00A62FCA">
      <w:pPr>
        <w:pStyle w:val="Textodenotaderodap"/>
        <w:jc w:val="both"/>
        <w:rPr>
          <w:rFonts w:ascii="Times New Roman" w:hAnsi="Times New Roman"/>
        </w:rPr>
      </w:pPr>
      <w:r>
        <w:rPr>
          <w:rStyle w:val="Refdenotaderodap"/>
        </w:rPr>
        <w:footnoteRef/>
      </w:r>
      <w:r>
        <w:t xml:space="preserve"> </w:t>
      </w:r>
      <w:r w:rsidRPr="00D54454">
        <w:rPr>
          <w:rFonts w:ascii="Times New Roman" w:hAnsi="Times New Roman"/>
        </w:rPr>
        <w:t>Termo usado para referir-se ao uso de duas ou mais línguas como meio de instrução de conteúdos. (Cambridge, 2015)</w:t>
      </w:r>
    </w:p>
  </w:footnote>
  <w:footnote w:id="12">
    <w:p w:rsidR="00190A9F" w:rsidRPr="008F08EB" w:rsidRDefault="00190A9F" w:rsidP="00D327F9">
      <w:pPr>
        <w:pStyle w:val="Textodenotaderodap"/>
        <w:spacing w:line="240" w:lineRule="auto"/>
        <w:jc w:val="both"/>
        <w:rPr>
          <w:rFonts w:ascii="Times New Roman" w:hAnsi="Times New Roman"/>
        </w:rPr>
      </w:pPr>
      <w:r w:rsidRPr="008F08EB">
        <w:rPr>
          <w:rStyle w:val="Refdenotaderodap"/>
          <w:rFonts w:ascii="Times New Roman" w:hAnsi="Times New Roman"/>
        </w:rPr>
        <w:footnoteRef/>
      </w:r>
      <w:r w:rsidRPr="00712BC0">
        <w:rPr>
          <w:rFonts w:ascii="Times New Roman" w:hAnsi="Times New Roman"/>
        </w:rPr>
        <w:t xml:space="preserve"> Parâmetros Curriculares Nacionais: Adaptações Curriculares-Estratégias para a educação de alunos com necessidades educaciona</w:t>
      </w:r>
      <w:r w:rsidRPr="008F08EB">
        <w:rPr>
          <w:rFonts w:ascii="Times New Roman" w:hAnsi="Times New Roman"/>
        </w:rPr>
        <w:t>is esp</w:t>
      </w:r>
      <w:r>
        <w:rPr>
          <w:rFonts w:ascii="Times New Roman" w:hAnsi="Times New Roman"/>
        </w:rPr>
        <w:t>eciais. Brasília: MEC/SEF/SEESP, 1998</w:t>
      </w:r>
      <w:r w:rsidRPr="008F08EB">
        <w:rPr>
          <w:rFonts w:ascii="Times New Roman" w:hAnsi="Times New Roman"/>
        </w:rPr>
        <w:t>.</w:t>
      </w:r>
    </w:p>
  </w:footnote>
  <w:footnote w:id="13">
    <w:p w:rsidR="00190A9F" w:rsidRPr="008F08EB" w:rsidRDefault="00190A9F" w:rsidP="00D327F9">
      <w:pPr>
        <w:pStyle w:val="Textodenotaderodap"/>
        <w:spacing w:line="240" w:lineRule="auto"/>
        <w:jc w:val="both"/>
        <w:rPr>
          <w:rFonts w:ascii="Times New Roman" w:hAnsi="Times New Roman"/>
        </w:rPr>
      </w:pPr>
      <w:r w:rsidRPr="008F08EB">
        <w:rPr>
          <w:rStyle w:val="Refdenotaderodap"/>
          <w:rFonts w:ascii="Times New Roman" w:hAnsi="Times New Roman"/>
        </w:rPr>
        <w:footnoteRef/>
      </w:r>
      <w:r>
        <w:rPr>
          <w:rFonts w:ascii="Times New Roman" w:hAnsi="Times New Roman"/>
        </w:rPr>
        <w:t xml:space="preserve"> </w:t>
      </w:r>
      <w:proofErr w:type="spellStart"/>
      <w:r>
        <w:rPr>
          <w:rFonts w:ascii="Times New Roman" w:hAnsi="Times New Roman"/>
        </w:rPr>
        <w:t>Weishaln</w:t>
      </w:r>
      <w:proofErr w:type="spellEnd"/>
      <w:r>
        <w:rPr>
          <w:rFonts w:ascii="Times New Roman" w:hAnsi="Times New Roman"/>
        </w:rPr>
        <w:t xml:space="preserve"> (</w:t>
      </w:r>
      <w:r w:rsidRPr="008F08EB">
        <w:rPr>
          <w:rFonts w:ascii="Times New Roman" w:hAnsi="Times New Roman"/>
        </w:rPr>
        <w:t>1990</w:t>
      </w:r>
      <w:r>
        <w:rPr>
          <w:rFonts w:ascii="Times New Roman" w:hAnsi="Times New Roman"/>
        </w:rPr>
        <w:t>)</w:t>
      </w:r>
      <w:r w:rsidRPr="008F08EB">
        <w:rPr>
          <w:rFonts w:ascii="Times New Roman" w:hAnsi="Times New Roman"/>
        </w:rPr>
        <w:t xml:space="preserve"> estabelece mobilidade como “a habilidade de locomover-se com segurança, eficiência e conforto no meio ambiente, através da utilização dos sentidos </w:t>
      </w:r>
      <w:r w:rsidRPr="000F66AD">
        <w:rPr>
          <w:rFonts w:ascii="Times New Roman" w:hAnsi="Times New Roman"/>
        </w:rPr>
        <w:t>remanescentes” (p. 59).</w:t>
      </w:r>
    </w:p>
  </w:footnote>
  <w:footnote w:id="14">
    <w:p w:rsidR="00190A9F" w:rsidRPr="008F08EB" w:rsidRDefault="00190A9F" w:rsidP="00D327F9">
      <w:pPr>
        <w:pStyle w:val="Textodenotaderodap"/>
        <w:spacing w:line="240" w:lineRule="auto"/>
        <w:jc w:val="both"/>
        <w:rPr>
          <w:rFonts w:ascii="Times New Roman" w:hAnsi="Times New Roman"/>
        </w:rPr>
      </w:pPr>
      <w:r w:rsidRPr="008F08EB">
        <w:rPr>
          <w:rStyle w:val="Refdenotaderodap"/>
          <w:rFonts w:ascii="Times New Roman" w:hAnsi="Times New Roman"/>
        </w:rPr>
        <w:footnoteRef/>
      </w:r>
      <w:r w:rsidRPr="008F08EB">
        <w:rPr>
          <w:rFonts w:ascii="Times New Roman" w:hAnsi="Times New Roman"/>
        </w:rPr>
        <w:t xml:space="preserve"> “Processo de utilizar os sentidos remanescentes para estabelecer a própria posição e o relacionamento com outros objetos significativos no meio ambiente”. (WEISHALN, 1990)</w:t>
      </w:r>
    </w:p>
  </w:footnote>
  <w:footnote w:id="15">
    <w:p w:rsidR="00190A9F" w:rsidRPr="00E77BD1" w:rsidRDefault="00190A9F" w:rsidP="00E46698">
      <w:pPr>
        <w:pStyle w:val="SemEspaamento"/>
        <w:jc w:val="both"/>
        <w:rPr>
          <w:rFonts w:ascii="Times New Roman" w:hAnsi="Times New Roman"/>
          <w:sz w:val="20"/>
          <w:szCs w:val="20"/>
        </w:rPr>
      </w:pPr>
      <w:r w:rsidRPr="00E77BD1">
        <w:rPr>
          <w:rStyle w:val="Refdenotaderodap"/>
          <w:rFonts w:ascii="Times New Roman" w:hAnsi="Times New Roman"/>
          <w:sz w:val="20"/>
          <w:szCs w:val="20"/>
        </w:rPr>
        <w:footnoteRef/>
      </w:r>
      <w:r w:rsidRPr="00E77BD1">
        <w:rPr>
          <w:rFonts w:ascii="Times New Roman" w:hAnsi="Times New Roman"/>
          <w:sz w:val="20"/>
          <w:szCs w:val="20"/>
        </w:rPr>
        <w:t xml:space="preserve"> Street (</w:t>
      </w:r>
      <w:r>
        <w:rPr>
          <w:rFonts w:ascii="Times New Roman" w:hAnsi="Times New Roman"/>
          <w:sz w:val="20"/>
          <w:szCs w:val="20"/>
        </w:rPr>
        <w:t xml:space="preserve">2000 </w:t>
      </w:r>
      <w:r w:rsidRPr="00881F8F">
        <w:rPr>
          <w:rFonts w:ascii="Times New Roman" w:hAnsi="Times New Roman"/>
          <w:sz w:val="20"/>
          <w:szCs w:val="20"/>
        </w:rPr>
        <w:t>apud</w:t>
      </w:r>
      <w:r w:rsidRPr="00E77BD1">
        <w:rPr>
          <w:rFonts w:ascii="Times New Roman" w:hAnsi="Times New Roman"/>
          <w:i/>
          <w:sz w:val="20"/>
          <w:szCs w:val="20"/>
        </w:rPr>
        <w:t xml:space="preserve"> </w:t>
      </w:r>
      <w:r w:rsidRPr="00E77BD1">
        <w:rPr>
          <w:rFonts w:ascii="Times New Roman" w:hAnsi="Times New Roman"/>
          <w:sz w:val="20"/>
          <w:szCs w:val="20"/>
        </w:rPr>
        <w:t>SILVA</w:t>
      </w:r>
      <w:r>
        <w:rPr>
          <w:rFonts w:ascii="Times New Roman" w:hAnsi="Times New Roman"/>
          <w:sz w:val="20"/>
          <w:szCs w:val="20"/>
        </w:rPr>
        <w:t>,</w:t>
      </w:r>
      <w:r w:rsidRPr="00E77BD1">
        <w:rPr>
          <w:rFonts w:ascii="Times New Roman" w:hAnsi="Times New Roman"/>
          <w:sz w:val="20"/>
          <w:szCs w:val="20"/>
        </w:rPr>
        <w:t xml:space="preserve"> 2012) conceitua práticas de letramento como “práticas e concepções sociais de leitura e escrita”.  Inserir os alunos em práticas de letramento é próprio da escola e pensando a escola inclusiva esta prática é para todos. Mesmo quando participando de pr</w:t>
      </w:r>
      <w:r>
        <w:rPr>
          <w:rFonts w:ascii="Times New Roman" w:hAnsi="Times New Roman"/>
          <w:sz w:val="20"/>
          <w:szCs w:val="20"/>
        </w:rPr>
        <w:t>áticas orais o letramento do aluno cego está sendo desenvolvido.</w:t>
      </w:r>
    </w:p>
  </w:footnote>
  <w:footnote w:id="16">
    <w:p w:rsidR="00190A9F" w:rsidRPr="00E77BD1" w:rsidRDefault="00190A9F" w:rsidP="00E46698">
      <w:pPr>
        <w:pStyle w:val="SemEspaamento"/>
        <w:jc w:val="both"/>
        <w:rPr>
          <w:rFonts w:ascii="Times New Roman" w:hAnsi="Times New Roman"/>
          <w:sz w:val="20"/>
          <w:szCs w:val="20"/>
        </w:rPr>
      </w:pPr>
      <w:r w:rsidRPr="00E77BD1">
        <w:rPr>
          <w:rStyle w:val="Refdenotaderodap"/>
          <w:rFonts w:ascii="Times New Roman" w:hAnsi="Times New Roman"/>
          <w:sz w:val="20"/>
          <w:szCs w:val="20"/>
        </w:rPr>
        <w:footnoteRef/>
      </w:r>
      <w:r w:rsidRPr="00E77BD1">
        <w:rPr>
          <w:rFonts w:ascii="Times New Roman" w:hAnsi="Times New Roman"/>
          <w:sz w:val="20"/>
          <w:szCs w:val="20"/>
        </w:rPr>
        <w:t xml:space="preserve"> “Atividades nas quais o letramento tem um propósito”. (STREET, op. cit.)</w:t>
      </w:r>
    </w:p>
  </w:footnote>
  <w:footnote w:id="17">
    <w:p w:rsidR="00190A9F" w:rsidRPr="00E77BD1" w:rsidRDefault="00190A9F" w:rsidP="00E46698">
      <w:pPr>
        <w:pStyle w:val="SemEspaamento"/>
        <w:jc w:val="both"/>
        <w:rPr>
          <w:rFonts w:ascii="Times New Roman" w:hAnsi="Times New Roman"/>
          <w:sz w:val="20"/>
          <w:szCs w:val="20"/>
        </w:rPr>
      </w:pPr>
      <w:r w:rsidRPr="00E77BD1">
        <w:rPr>
          <w:rStyle w:val="Refdenotaderodap"/>
          <w:rFonts w:ascii="Times New Roman" w:hAnsi="Times New Roman"/>
          <w:sz w:val="20"/>
          <w:szCs w:val="20"/>
        </w:rPr>
        <w:footnoteRef/>
      </w:r>
      <w:r w:rsidRPr="00E77BD1">
        <w:rPr>
          <w:rFonts w:ascii="Times New Roman" w:hAnsi="Times New Roman"/>
          <w:sz w:val="20"/>
          <w:szCs w:val="20"/>
        </w:rPr>
        <w:t xml:space="preserve"> “Texto multimodal é aquele cujo significado se realiza por mais de um código semântico” </w:t>
      </w:r>
      <w:proofErr w:type="spellStart"/>
      <w:r w:rsidRPr="00E77BD1">
        <w:rPr>
          <w:rFonts w:ascii="Times New Roman" w:hAnsi="Times New Roman"/>
          <w:sz w:val="20"/>
          <w:szCs w:val="20"/>
        </w:rPr>
        <w:t>Kress</w:t>
      </w:r>
      <w:proofErr w:type="spellEnd"/>
      <w:r w:rsidRPr="00E77BD1">
        <w:rPr>
          <w:rFonts w:ascii="Times New Roman" w:hAnsi="Times New Roman"/>
          <w:sz w:val="20"/>
          <w:szCs w:val="20"/>
        </w:rPr>
        <w:t xml:space="preserve"> &amp; van </w:t>
      </w:r>
      <w:proofErr w:type="spellStart"/>
      <w:r w:rsidRPr="00E77BD1">
        <w:rPr>
          <w:rFonts w:ascii="Times New Roman" w:hAnsi="Times New Roman"/>
          <w:sz w:val="20"/>
          <w:szCs w:val="20"/>
        </w:rPr>
        <w:t>Leeuwen</w:t>
      </w:r>
      <w:proofErr w:type="spellEnd"/>
      <w:r w:rsidRPr="00E77BD1">
        <w:rPr>
          <w:rFonts w:ascii="Times New Roman" w:hAnsi="Times New Roman"/>
          <w:sz w:val="20"/>
          <w:szCs w:val="20"/>
        </w:rPr>
        <w:t xml:space="preserve"> (</w:t>
      </w:r>
      <w:r>
        <w:rPr>
          <w:rFonts w:ascii="Times New Roman" w:hAnsi="Times New Roman"/>
          <w:sz w:val="20"/>
          <w:szCs w:val="20"/>
        </w:rPr>
        <w:t xml:space="preserve">1996 </w:t>
      </w:r>
      <w:r w:rsidRPr="00881F8F">
        <w:rPr>
          <w:rFonts w:ascii="Times New Roman" w:hAnsi="Times New Roman"/>
          <w:sz w:val="20"/>
          <w:szCs w:val="20"/>
        </w:rPr>
        <w:t>apud</w:t>
      </w:r>
      <w:r w:rsidRPr="00E77BD1">
        <w:rPr>
          <w:rFonts w:ascii="Times New Roman" w:hAnsi="Times New Roman"/>
          <w:i/>
          <w:sz w:val="20"/>
          <w:szCs w:val="20"/>
        </w:rPr>
        <w:t xml:space="preserve"> </w:t>
      </w:r>
      <w:r w:rsidRPr="00E77BD1">
        <w:rPr>
          <w:rFonts w:ascii="Times New Roman" w:hAnsi="Times New Roman"/>
          <w:sz w:val="20"/>
          <w:szCs w:val="20"/>
        </w:rPr>
        <w:t>FERRAZ</w:t>
      </w:r>
      <w:r>
        <w:rPr>
          <w:rFonts w:ascii="Times New Roman" w:hAnsi="Times New Roman"/>
          <w:sz w:val="20"/>
          <w:szCs w:val="20"/>
        </w:rPr>
        <w:t>,</w:t>
      </w:r>
      <w:r w:rsidRPr="00E77BD1">
        <w:rPr>
          <w:rFonts w:ascii="Times New Roman" w:hAnsi="Times New Roman"/>
          <w:sz w:val="20"/>
          <w:szCs w:val="20"/>
        </w:rPr>
        <w:t xml:space="preserve"> 2008).</w:t>
      </w:r>
    </w:p>
  </w:footnote>
  <w:footnote w:id="18">
    <w:p w:rsidR="00190A9F" w:rsidRPr="008F67AC" w:rsidRDefault="00190A9F" w:rsidP="000C6116">
      <w:pPr>
        <w:pStyle w:val="SemEspaamento"/>
        <w:jc w:val="both"/>
        <w:rPr>
          <w:rFonts w:ascii="Times New Roman" w:hAnsi="Times New Roman"/>
          <w:sz w:val="20"/>
          <w:szCs w:val="20"/>
        </w:rPr>
      </w:pPr>
      <w:r w:rsidRPr="008E554B">
        <w:rPr>
          <w:rStyle w:val="Refdenotaderodap"/>
        </w:rPr>
        <w:footnoteRef/>
      </w:r>
      <w:r w:rsidRPr="008E554B">
        <w:rPr>
          <w:rFonts w:ascii="Times New Roman" w:hAnsi="Times New Roman"/>
          <w:sz w:val="20"/>
          <w:szCs w:val="20"/>
        </w:rPr>
        <w:t>O contexto de Fontana é diferente dos mostrados nos estudos apresentados anteriormente. O estudo foi feito em um curso de espanhol elaborado especificamente para o público deficiente visual.</w:t>
      </w:r>
    </w:p>
    <w:p w:rsidR="00190A9F" w:rsidRPr="00B136A9" w:rsidRDefault="00190A9F" w:rsidP="00E46698">
      <w:pPr>
        <w:pStyle w:val="Textodenotaderodap"/>
        <w:spacing w:line="240" w:lineRule="auto"/>
        <w:jc w:val="both"/>
        <w:rPr>
          <w:sz w:val="18"/>
          <w:szCs w:val="18"/>
        </w:rPr>
      </w:pPr>
    </w:p>
  </w:footnote>
  <w:footnote w:id="19">
    <w:p w:rsidR="00190A9F" w:rsidRPr="00210828" w:rsidRDefault="00190A9F" w:rsidP="00210828">
      <w:pPr>
        <w:pStyle w:val="SemEspaamento"/>
        <w:jc w:val="both"/>
        <w:rPr>
          <w:rFonts w:ascii="Times New Roman" w:hAnsi="Times New Roman"/>
          <w:sz w:val="20"/>
          <w:szCs w:val="20"/>
        </w:rPr>
      </w:pPr>
      <w:r w:rsidRPr="00210828">
        <w:rPr>
          <w:rStyle w:val="Refdenotaderodap"/>
          <w:rFonts w:ascii="Times New Roman" w:hAnsi="Times New Roman"/>
          <w:sz w:val="20"/>
          <w:szCs w:val="20"/>
        </w:rPr>
        <w:footnoteRef/>
      </w:r>
      <w:r w:rsidRPr="00210828">
        <w:rPr>
          <w:rFonts w:ascii="Times New Roman" w:hAnsi="Times New Roman"/>
          <w:sz w:val="20"/>
          <w:szCs w:val="20"/>
        </w:rPr>
        <w:t xml:space="preserve"> </w:t>
      </w:r>
      <w:proofErr w:type="spellStart"/>
      <w:r w:rsidRPr="00210828">
        <w:rPr>
          <w:rFonts w:ascii="Times New Roman" w:hAnsi="Times New Roman"/>
          <w:sz w:val="20"/>
          <w:szCs w:val="20"/>
        </w:rPr>
        <w:t>Coste</w:t>
      </w:r>
      <w:proofErr w:type="spellEnd"/>
      <w:r w:rsidRPr="00210828">
        <w:rPr>
          <w:rFonts w:ascii="Times New Roman" w:hAnsi="Times New Roman"/>
          <w:sz w:val="20"/>
          <w:szCs w:val="20"/>
        </w:rPr>
        <w:t xml:space="preserve"> (1970</w:t>
      </w:r>
      <w:r w:rsidRPr="00210828">
        <w:rPr>
          <w:rFonts w:ascii="Times New Roman" w:hAnsi="Times New Roman"/>
          <w:i/>
          <w:sz w:val="20"/>
          <w:szCs w:val="20"/>
        </w:rPr>
        <w:t>) apud</w:t>
      </w:r>
      <w:r w:rsidRPr="00210828">
        <w:rPr>
          <w:rFonts w:ascii="Times New Roman" w:hAnsi="Times New Roman"/>
          <w:sz w:val="20"/>
          <w:szCs w:val="20"/>
        </w:rPr>
        <w:t xml:space="preserve"> Mauro (2013) define material autêntico como material que não foi preparado para o ensino de uma língua estrangeira, mas aquele que era direcionado ao falante nativo daquela língua. O texto literário The </w:t>
      </w:r>
      <w:proofErr w:type="spellStart"/>
      <w:r w:rsidRPr="00210828">
        <w:rPr>
          <w:rFonts w:ascii="Times New Roman" w:hAnsi="Times New Roman"/>
          <w:sz w:val="20"/>
          <w:szCs w:val="20"/>
        </w:rPr>
        <w:t>Giving</w:t>
      </w:r>
      <w:proofErr w:type="spellEnd"/>
      <w:r w:rsidRPr="00210828">
        <w:rPr>
          <w:rFonts w:ascii="Times New Roman" w:hAnsi="Times New Roman"/>
          <w:sz w:val="20"/>
          <w:szCs w:val="20"/>
        </w:rPr>
        <w:t xml:space="preserve"> </w:t>
      </w:r>
      <w:proofErr w:type="spellStart"/>
      <w:r w:rsidRPr="00210828">
        <w:rPr>
          <w:rFonts w:ascii="Times New Roman" w:hAnsi="Times New Roman"/>
          <w:sz w:val="20"/>
          <w:szCs w:val="20"/>
        </w:rPr>
        <w:t>Tree</w:t>
      </w:r>
      <w:proofErr w:type="spellEnd"/>
      <w:r w:rsidRPr="00210828">
        <w:rPr>
          <w:rFonts w:ascii="Times New Roman" w:hAnsi="Times New Roman"/>
          <w:sz w:val="20"/>
          <w:szCs w:val="20"/>
        </w:rPr>
        <w:t>, usado na unidade didática, foi escrito para falantes nativos de inglês, mas foi utilizado por mim como recurso para o ensino desta língua como língua estrangeira.</w:t>
      </w:r>
    </w:p>
  </w:footnote>
  <w:footnote w:id="20">
    <w:p w:rsidR="00190A9F" w:rsidRPr="002219E4" w:rsidRDefault="00190A9F" w:rsidP="00D327F9">
      <w:pPr>
        <w:pStyle w:val="SemEspaamento"/>
        <w:jc w:val="both"/>
        <w:rPr>
          <w:rFonts w:ascii="Times New Roman" w:hAnsi="Times New Roman"/>
          <w:sz w:val="20"/>
          <w:szCs w:val="20"/>
        </w:rPr>
      </w:pPr>
      <w:r>
        <w:rPr>
          <w:rStyle w:val="Refdenotaderodap"/>
        </w:rPr>
        <w:footnoteRef/>
      </w:r>
      <w:r w:rsidRPr="00272663">
        <w:rPr>
          <w:lang w:val="en-US"/>
        </w:rPr>
        <w:t xml:space="preserve"> </w:t>
      </w:r>
      <w:r w:rsidRPr="00272663">
        <w:rPr>
          <w:rFonts w:ascii="Times New Roman" w:hAnsi="Times New Roman"/>
          <w:sz w:val="20"/>
          <w:szCs w:val="20"/>
          <w:lang w:val="en-US"/>
        </w:rPr>
        <w:t>No original: “</w:t>
      </w:r>
      <w:r w:rsidRPr="00272663">
        <w:rPr>
          <w:rFonts w:ascii="Times New Roman" w:hAnsi="Times New Roman"/>
          <w:color w:val="000000"/>
          <w:sz w:val="20"/>
          <w:szCs w:val="20"/>
          <w:shd w:val="clear" w:color="auto" w:fill="FFFFFF"/>
          <w:lang w:val="en-US"/>
        </w:rPr>
        <w:t xml:space="preserve">Often we must create a tool which is specifically designed to create what we ultimately wish to produce.” </w:t>
      </w:r>
      <w:r w:rsidRPr="002219E4">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HOLZMAN;</w:t>
      </w:r>
      <w:r w:rsidRPr="002219E4">
        <w:rPr>
          <w:rFonts w:ascii="Times New Roman" w:hAnsi="Times New Roman"/>
          <w:color w:val="000000"/>
          <w:sz w:val="20"/>
          <w:szCs w:val="20"/>
          <w:shd w:val="clear" w:color="auto" w:fill="FFFFFF"/>
        </w:rPr>
        <w:t xml:space="preserve"> NEWMAN, 1993</w:t>
      </w:r>
      <w:r>
        <w:rPr>
          <w:rFonts w:ascii="Times New Roman" w:hAnsi="Times New Roman"/>
          <w:color w:val="000000"/>
          <w:sz w:val="20"/>
          <w:szCs w:val="20"/>
          <w:shd w:val="clear" w:color="auto" w:fill="FFFFFF"/>
        </w:rPr>
        <w:t>,</w:t>
      </w:r>
      <w:r w:rsidRPr="002219E4">
        <w:rPr>
          <w:rFonts w:ascii="Times New Roman" w:hAnsi="Times New Roman"/>
          <w:color w:val="000000"/>
          <w:sz w:val="20"/>
          <w:szCs w:val="20"/>
          <w:shd w:val="clear" w:color="auto" w:fill="FFFFFF"/>
        </w:rPr>
        <w:t xml:space="preserve"> p.</w:t>
      </w:r>
      <w:r>
        <w:rPr>
          <w:rFonts w:ascii="Times New Roman" w:hAnsi="Times New Roman"/>
          <w:color w:val="000000"/>
          <w:sz w:val="20"/>
          <w:szCs w:val="20"/>
          <w:shd w:val="clear" w:color="auto" w:fill="FFFFFF"/>
        </w:rPr>
        <w:t xml:space="preserve"> </w:t>
      </w:r>
      <w:r w:rsidRPr="002219E4">
        <w:rPr>
          <w:rFonts w:ascii="Times New Roman" w:hAnsi="Times New Roman"/>
          <w:color w:val="000000"/>
          <w:sz w:val="20"/>
          <w:szCs w:val="20"/>
          <w:shd w:val="clear" w:color="auto" w:fill="FFFFFF"/>
        </w:rPr>
        <w:t>35).</w:t>
      </w:r>
    </w:p>
    <w:p w:rsidR="00190A9F" w:rsidRPr="002219E4" w:rsidRDefault="00190A9F" w:rsidP="00D327F9">
      <w:pPr>
        <w:pStyle w:val="Textodenotaderodap"/>
        <w:jc w:val="both"/>
      </w:pPr>
    </w:p>
  </w:footnote>
  <w:footnote w:id="21">
    <w:p w:rsidR="00190A9F" w:rsidRPr="00281482" w:rsidRDefault="00190A9F" w:rsidP="00281482">
      <w:pPr>
        <w:pStyle w:val="Textodenotaderodap"/>
        <w:spacing w:line="240" w:lineRule="auto"/>
        <w:rPr>
          <w:rFonts w:ascii="Times New Roman" w:hAnsi="Times New Roman"/>
        </w:rPr>
      </w:pPr>
      <w:r>
        <w:rPr>
          <w:rStyle w:val="Refdenotaderodap"/>
        </w:rPr>
        <w:footnoteRef/>
      </w:r>
      <w:r>
        <w:t xml:space="preserve"> </w:t>
      </w:r>
      <w:r w:rsidRPr="00BA210C">
        <w:rPr>
          <w:rFonts w:ascii="Times New Roman" w:hAnsi="Times New Roman"/>
        </w:rPr>
        <w:t xml:space="preserve">Jogo que consiste em obedecer </w:t>
      </w:r>
      <w:proofErr w:type="gramStart"/>
      <w:r w:rsidRPr="00BA210C">
        <w:rPr>
          <w:rFonts w:ascii="Times New Roman" w:hAnsi="Times New Roman"/>
        </w:rPr>
        <w:t>à</w:t>
      </w:r>
      <w:proofErr w:type="gramEnd"/>
      <w:r w:rsidRPr="00BA210C">
        <w:rPr>
          <w:rFonts w:ascii="Times New Roman" w:hAnsi="Times New Roman"/>
        </w:rPr>
        <w:t xml:space="preserve"> uma ordem dada por alguém (Simon/Mestre) sempre que ela iniciar com Simon </w:t>
      </w:r>
      <w:proofErr w:type="spellStart"/>
      <w:r w:rsidRPr="00BA210C">
        <w:rPr>
          <w:rFonts w:ascii="Times New Roman" w:hAnsi="Times New Roman"/>
        </w:rPr>
        <w:t>Says</w:t>
      </w:r>
      <w:proofErr w:type="spellEnd"/>
      <w:r w:rsidRPr="00BA210C">
        <w:rPr>
          <w:rFonts w:ascii="Times New Roman" w:hAnsi="Times New Roman"/>
        </w:rPr>
        <w:t>. Quem não acertar a ação ou não a realizar, deixa a brincadeira. No Brasil ela é conhecida por O Mestre Mandou.</w:t>
      </w:r>
      <w:r w:rsidRPr="00281482">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F" w:rsidRDefault="00190A9F">
    <w:pPr>
      <w:pStyle w:val="Cabealho"/>
      <w:jc w:val="right"/>
    </w:pPr>
  </w:p>
  <w:p w:rsidR="00190A9F" w:rsidRDefault="00190A9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719292"/>
      <w:docPartObj>
        <w:docPartGallery w:val="Page Numbers (Top of Page)"/>
        <w:docPartUnique/>
      </w:docPartObj>
    </w:sdtPr>
    <w:sdtEndPr/>
    <w:sdtContent>
      <w:p w:rsidR="00190A9F" w:rsidRDefault="00190A9F" w:rsidP="00CA53C8">
        <w:pPr>
          <w:pStyle w:val="Cabealho"/>
          <w:tabs>
            <w:tab w:val="left" w:pos="6195"/>
            <w:tab w:val="right" w:pos="9071"/>
          </w:tabs>
        </w:pPr>
        <w:r>
          <w:tab/>
        </w:r>
        <w:r>
          <w:tab/>
        </w:r>
        <w:r>
          <w:tab/>
        </w:r>
        <w:r>
          <w:tab/>
        </w:r>
        <w:r>
          <w:fldChar w:fldCharType="begin"/>
        </w:r>
        <w:r>
          <w:instrText>PAGE   \* MERGEFORMAT</w:instrText>
        </w:r>
        <w:r>
          <w:fldChar w:fldCharType="separate"/>
        </w:r>
        <w:r w:rsidR="004440BF">
          <w:rPr>
            <w:noProof/>
          </w:rPr>
          <w:t>3</w:t>
        </w:r>
        <w:r>
          <w:fldChar w:fldCharType="end"/>
        </w:r>
      </w:p>
    </w:sdtContent>
  </w:sdt>
  <w:p w:rsidR="00190A9F" w:rsidRDefault="00190A9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53"/>
    <w:multiLevelType w:val="hybridMultilevel"/>
    <w:tmpl w:val="BD86588A"/>
    <w:lvl w:ilvl="0" w:tplc="63A0663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4C9344D"/>
    <w:multiLevelType w:val="hybridMultilevel"/>
    <w:tmpl w:val="39AE388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nsid w:val="0B0E5CB1"/>
    <w:multiLevelType w:val="hybridMultilevel"/>
    <w:tmpl w:val="7B44535C"/>
    <w:lvl w:ilvl="0" w:tplc="04160001">
      <w:start w:val="1"/>
      <w:numFmt w:val="bullet"/>
      <w:lvlText w:val=""/>
      <w:lvlJc w:val="left"/>
      <w:pPr>
        <w:ind w:left="2473" w:hanging="360"/>
      </w:pPr>
      <w:rPr>
        <w:rFonts w:ascii="Symbol" w:hAnsi="Symbol" w:hint="default"/>
      </w:rPr>
    </w:lvl>
    <w:lvl w:ilvl="1" w:tplc="04160003" w:tentative="1">
      <w:start w:val="1"/>
      <w:numFmt w:val="bullet"/>
      <w:lvlText w:val="o"/>
      <w:lvlJc w:val="left"/>
      <w:pPr>
        <w:ind w:left="3193" w:hanging="360"/>
      </w:pPr>
      <w:rPr>
        <w:rFonts w:ascii="Courier New" w:hAnsi="Courier New" w:cs="Courier New" w:hint="default"/>
      </w:rPr>
    </w:lvl>
    <w:lvl w:ilvl="2" w:tplc="04160005" w:tentative="1">
      <w:start w:val="1"/>
      <w:numFmt w:val="bullet"/>
      <w:lvlText w:val=""/>
      <w:lvlJc w:val="left"/>
      <w:pPr>
        <w:ind w:left="3913" w:hanging="360"/>
      </w:pPr>
      <w:rPr>
        <w:rFonts w:ascii="Wingdings" w:hAnsi="Wingdings" w:hint="default"/>
      </w:rPr>
    </w:lvl>
    <w:lvl w:ilvl="3" w:tplc="04160001" w:tentative="1">
      <w:start w:val="1"/>
      <w:numFmt w:val="bullet"/>
      <w:lvlText w:val=""/>
      <w:lvlJc w:val="left"/>
      <w:pPr>
        <w:ind w:left="4633" w:hanging="360"/>
      </w:pPr>
      <w:rPr>
        <w:rFonts w:ascii="Symbol" w:hAnsi="Symbol" w:hint="default"/>
      </w:rPr>
    </w:lvl>
    <w:lvl w:ilvl="4" w:tplc="04160003" w:tentative="1">
      <w:start w:val="1"/>
      <w:numFmt w:val="bullet"/>
      <w:lvlText w:val="o"/>
      <w:lvlJc w:val="left"/>
      <w:pPr>
        <w:ind w:left="5353" w:hanging="360"/>
      </w:pPr>
      <w:rPr>
        <w:rFonts w:ascii="Courier New" w:hAnsi="Courier New" w:cs="Courier New" w:hint="default"/>
      </w:rPr>
    </w:lvl>
    <w:lvl w:ilvl="5" w:tplc="04160005" w:tentative="1">
      <w:start w:val="1"/>
      <w:numFmt w:val="bullet"/>
      <w:lvlText w:val=""/>
      <w:lvlJc w:val="left"/>
      <w:pPr>
        <w:ind w:left="6073" w:hanging="360"/>
      </w:pPr>
      <w:rPr>
        <w:rFonts w:ascii="Wingdings" w:hAnsi="Wingdings" w:hint="default"/>
      </w:rPr>
    </w:lvl>
    <w:lvl w:ilvl="6" w:tplc="04160001" w:tentative="1">
      <w:start w:val="1"/>
      <w:numFmt w:val="bullet"/>
      <w:lvlText w:val=""/>
      <w:lvlJc w:val="left"/>
      <w:pPr>
        <w:ind w:left="6793" w:hanging="360"/>
      </w:pPr>
      <w:rPr>
        <w:rFonts w:ascii="Symbol" w:hAnsi="Symbol" w:hint="default"/>
      </w:rPr>
    </w:lvl>
    <w:lvl w:ilvl="7" w:tplc="04160003" w:tentative="1">
      <w:start w:val="1"/>
      <w:numFmt w:val="bullet"/>
      <w:lvlText w:val="o"/>
      <w:lvlJc w:val="left"/>
      <w:pPr>
        <w:ind w:left="7513" w:hanging="360"/>
      </w:pPr>
      <w:rPr>
        <w:rFonts w:ascii="Courier New" w:hAnsi="Courier New" w:cs="Courier New" w:hint="default"/>
      </w:rPr>
    </w:lvl>
    <w:lvl w:ilvl="8" w:tplc="04160005" w:tentative="1">
      <w:start w:val="1"/>
      <w:numFmt w:val="bullet"/>
      <w:lvlText w:val=""/>
      <w:lvlJc w:val="left"/>
      <w:pPr>
        <w:ind w:left="8233" w:hanging="360"/>
      </w:pPr>
      <w:rPr>
        <w:rFonts w:ascii="Wingdings" w:hAnsi="Wingdings" w:hint="default"/>
      </w:rPr>
    </w:lvl>
  </w:abstractNum>
  <w:abstractNum w:abstractNumId="3">
    <w:nsid w:val="1E804C58"/>
    <w:multiLevelType w:val="hybridMultilevel"/>
    <w:tmpl w:val="950452B4"/>
    <w:lvl w:ilvl="0" w:tplc="04160001">
      <w:start w:val="1"/>
      <w:numFmt w:val="bullet"/>
      <w:lvlText w:val=""/>
      <w:lvlJc w:val="left"/>
      <w:pPr>
        <w:ind w:left="2573" w:hanging="360"/>
      </w:pPr>
      <w:rPr>
        <w:rFonts w:ascii="Symbol" w:hAnsi="Symbol" w:hint="default"/>
      </w:rPr>
    </w:lvl>
    <w:lvl w:ilvl="1" w:tplc="04160003" w:tentative="1">
      <w:start w:val="1"/>
      <w:numFmt w:val="bullet"/>
      <w:lvlText w:val="o"/>
      <w:lvlJc w:val="left"/>
      <w:pPr>
        <w:ind w:left="3293" w:hanging="360"/>
      </w:pPr>
      <w:rPr>
        <w:rFonts w:ascii="Courier New" w:hAnsi="Courier New" w:cs="Courier New" w:hint="default"/>
      </w:rPr>
    </w:lvl>
    <w:lvl w:ilvl="2" w:tplc="04160005" w:tentative="1">
      <w:start w:val="1"/>
      <w:numFmt w:val="bullet"/>
      <w:lvlText w:val=""/>
      <w:lvlJc w:val="left"/>
      <w:pPr>
        <w:ind w:left="4013" w:hanging="360"/>
      </w:pPr>
      <w:rPr>
        <w:rFonts w:ascii="Wingdings" w:hAnsi="Wingdings" w:hint="default"/>
      </w:rPr>
    </w:lvl>
    <w:lvl w:ilvl="3" w:tplc="04160001" w:tentative="1">
      <w:start w:val="1"/>
      <w:numFmt w:val="bullet"/>
      <w:lvlText w:val=""/>
      <w:lvlJc w:val="left"/>
      <w:pPr>
        <w:ind w:left="4733" w:hanging="360"/>
      </w:pPr>
      <w:rPr>
        <w:rFonts w:ascii="Symbol" w:hAnsi="Symbol" w:hint="default"/>
      </w:rPr>
    </w:lvl>
    <w:lvl w:ilvl="4" w:tplc="04160003" w:tentative="1">
      <w:start w:val="1"/>
      <w:numFmt w:val="bullet"/>
      <w:lvlText w:val="o"/>
      <w:lvlJc w:val="left"/>
      <w:pPr>
        <w:ind w:left="5453" w:hanging="360"/>
      </w:pPr>
      <w:rPr>
        <w:rFonts w:ascii="Courier New" w:hAnsi="Courier New" w:cs="Courier New" w:hint="default"/>
      </w:rPr>
    </w:lvl>
    <w:lvl w:ilvl="5" w:tplc="04160005" w:tentative="1">
      <w:start w:val="1"/>
      <w:numFmt w:val="bullet"/>
      <w:lvlText w:val=""/>
      <w:lvlJc w:val="left"/>
      <w:pPr>
        <w:ind w:left="6173" w:hanging="360"/>
      </w:pPr>
      <w:rPr>
        <w:rFonts w:ascii="Wingdings" w:hAnsi="Wingdings" w:hint="default"/>
      </w:rPr>
    </w:lvl>
    <w:lvl w:ilvl="6" w:tplc="04160001" w:tentative="1">
      <w:start w:val="1"/>
      <w:numFmt w:val="bullet"/>
      <w:lvlText w:val=""/>
      <w:lvlJc w:val="left"/>
      <w:pPr>
        <w:ind w:left="6893" w:hanging="360"/>
      </w:pPr>
      <w:rPr>
        <w:rFonts w:ascii="Symbol" w:hAnsi="Symbol" w:hint="default"/>
      </w:rPr>
    </w:lvl>
    <w:lvl w:ilvl="7" w:tplc="04160003" w:tentative="1">
      <w:start w:val="1"/>
      <w:numFmt w:val="bullet"/>
      <w:lvlText w:val="o"/>
      <w:lvlJc w:val="left"/>
      <w:pPr>
        <w:ind w:left="7613" w:hanging="360"/>
      </w:pPr>
      <w:rPr>
        <w:rFonts w:ascii="Courier New" w:hAnsi="Courier New" w:cs="Courier New" w:hint="default"/>
      </w:rPr>
    </w:lvl>
    <w:lvl w:ilvl="8" w:tplc="04160005" w:tentative="1">
      <w:start w:val="1"/>
      <w:numFmt w:val="bullet"/>
      <w:lvlText w:val=""/>
      <w:lvlJc w:val="left"/>
      <w:pPr>
        <w:ind w:left="8333" w:hanging="360"/>
      </w:pPr>
      <w:rPr>
        <w:rFonts w:ascii="Wingdings" w:hAnsi="Wingdings" w:hint="default"/>
      </w:rPr>
    </w:lvl>
  </w:abstractNum>
  <w:abstractNum w:abstractNumId="4">
    <w:nsid w:val="1EEF6FED"/>
    <w:multiLevelType w:val="hybridMultilevel"/>
    <w:tmpl w:val="A7947E94"/>
    <w:lvl w:ilvl="0" w:tplc="04160001">
      <w:start w:val="1"/>
      <w:numFmt w:val="bullet"/>
      <w:lvlText w:val=""/>
      <w:lvlJc w:val="left"/>
      <w:pPr>
        <w:ind w:left="3708" w:hanging="360"/>
      </w:pPr>
      <w:rPr>
        <w:rFonts w:ascii="Symbol" w:hAnsi="Symbol" w:hint="default"/>
      </w:rPr>
    </w:lvl>
    <w:lvl w:ilvl="1" w:tplc="04160003" w:tentative="1">
      <w:start w:val="1"/>
      <w:numFmt w:val="bullet"/>
      <w:lvlText w:val="o"/>
      <w:lvlJc w:val="left"/>
      <w:pPr>
        <w:ind w:left="4428" w:hanging="360"/>
      </w:pPr>
      <w:rPr>
        <w:rFonts w:ascii="Courier New" w:hAnsi="Courier New" w:cs="Courier New" w:hint="default"/>
      </w:rPr>
    </w:lvl>
    <w:lvl w:ilvl="2" w:tplc="04160005" w:tentative="1">
      <w:start w:val="1"/>
      <w:numFmt w:val="bullet"/>
      <w:lvlText w:val=""/>
      <w:lvlJc w:val="left"/>
      <w:pPr>
        <w:ind w:left="5148" w:hanging="360"/>
      </w:pPr>
      <w:rPr>
        <w:rFonts w:ascii="Wingdings" w:hAnsi="Wingdings" w:hint="default"/>
      </w:rPr>
    </w:lvl>
    <w:lvl w:ilvl="3" w:tplc="04160001" w:tentative="1">
      <w:start w:val="1"/>
      <w:numFmt w:val="bullet"/>
      <w:lvlText w:val=""/>
      <w:lvlJc w:val="left"/>
      <w:pPr>
        <w:ind w:left="5868" w:hanging="360"/>
      </w:pPr>
      <w:rPr>
        <w:rFonts w:ascii="Symbol" w:hAnsi="Symbol" w:hint="default"/>
      </w:rPr>
    </w:lvl>
    <w:lvl w:ilvl="4" w:tplc="04160003" w:tentative="1">
      <w:start w:val="1"/>
      <w:numFmt w:val="bullet"/>
      <w:lvlText w:val="o"/>
      <w:lvlJc w:val="left"/>
      <w:pPr>
        <w:ind w:left="6588" w:hanging="360"/>
      </w:pPr>
      <w:rPr>
        <w:rFonts w:ascii="Courier New" w:hAnsi="Courier New" w:cs="Courier New" w:hint="default"/>
      </w:rPr>
    </w:lvl>
    <w:lvl w:ilvl="5" w:tplc="04160005" w:tentative="1">
      <w:start w:val="1"/>
      <w:numFmt w:val="bullet"/>
      <w:lvlText w:val=""/>
      <w:lvlJc w:val="left"/>
      <w:pPr>
        <w:ind w:left="7308" w:hanging="360"/>
      </w:pPr>
      <w:rPr>
        <w:rFonts w:ascii="Wingdings" w:hAnsi="Wingdings" w:hint="default"/>
      </w:rPr>
    </w:lvl>
    <w:lvl w:ilvl="6" w:tplc="04160001" w:tentative="1">
      <w:start w:val="1"/>
      <w:numFmt w:val="bullet"/>
      <w:lvlText w:val=""/>
      <w:lvlJc w:val="left"/>
      <w:pPr>
        <w:ind w:left="8028" w:hanging="360"/>
      </w:pPr>
      <w:rPr>
        <w:rFonts w:ascii="Symbol" w:hAnsi="Symbol" w:hint="default"/>
      </w:rPr>
    </w:lvl>
    <w:lvl w:ilvl="7" w:tplc="04160003" w:tentative="1">
      <w:start w:val="1"/>
      <w:numFmt w:val="bullet"/>
      <w:lvlText w:val="o"/>
      <w:lvlJc w:val="left"/>
      <w:pPr>
        <w:ind w:left="8748" w:hanging="360"/>
      </w:pPr>
      <w:rPr>
        <w:rFonts w:ascii="Courier New" w:hAnsi="Courier New" w:cs="Courier New" w:hint="default"/>
      </w:rPr>
    </w:lvl>
    <w:lvl w:ilvl="8" w:tplc="04160005" w:tentative="1">
      <w:start w:val="1"/>
      <w:numFmt w:val="bullet"/>
      <w:lvlText w:val=""/>
      <w:lvlJc w:val="left"/>
      <w:pPr>
        <w:ind w:left="9468" w:hanging="360"/>
      </w:pPr>
      <w:rPr>
        <w:rFonts w:ascii="Wingdings" w:hAnsi="Wingdings" w:hint="default"/>
      </w:rPr>
    </w:lvl>
  </w:abstractNum>
  <w:abstractNum w:abstractNumId="5">
    <w:nsid w:val="21671D0C"/>
    <w:multiLevelType w:val="hybridMultilevel"/>
    <w:tmpl w:val="DD9E9990"/>
    <w:lvl w:ilvl="0" w:tplc="A7525F50">
      <w:start w:val="4"/>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3CEE4A1A"/>
    <w:multiLevelType w:val="hybridMultilevel"/>
    <w:tmpl w:val="B6824168"/>
    <w:lvl w:ilvl="0" w:tplc="3D6A89CC">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44A23FB5"/>
    <w:multiLevelType w:val="hybridMultilevel"/>
    <w:tmpl w:val="8E32A0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5212E8"/>
    <w:multiLevelType w:val="hybridMultilevel"/>
    <w:tmpl w:val="0AA833E8"/>
    <w:lvl w:ilvl="0" w:tplc="04160001">
      <w:start w:val="1"/>
      <w:numFmt w:val="bullet"/>
      <w:lvlText w:val=""/>
      <w:lvlJc w:val="left"/>
      <w:pPr>
        <w:ind w:left="2323" w:hanging="360"/>
      </w:pPr>
      <w:rPr>
        <w:rFonts w:ascii="Symbol" w:hAnsi="Symbol" w:hint="default"/>
      </w:rPr>
    </w:lvl>
    <w:lvl w:ilvl="1" w:tplc="04160003" w:tentative="1">
      <w:start w:val="1"/>
      <w:numFmt w:val="bullet"/>
      <w:lvlText w:val="o"/>
      <w:lvlJc w:val="left"/>
      <w:pPr>
        <w:ind w:left="3043" w:hanging="360"/>
      </w:pPr>
      <w:rPr>
        <w:rFonts w:ascii="Courier New" w:hAnsi="Courier New" w:cs="Courier New" w:hint="default"/>
      </w:rPr>
    </w:lvl>
    <w:lvl w:ilvl="2" w:tplc="04160005" w:tentative="1">
      <w:start w:val="1"/>
      <w:numFmt w:val="bullet"/>
      <w:lvlText w:val=""/>
      <w:lvlJc w:val="left"/>
      <w:pPr>
        <w:ind w:left="3763" w:hanging="360"/>
      </w:pPr>
      <w:rPr>
        <w:rFonts w:ascii="Wingdings" w:hAnsi="Wingdings" w:hint="default"/>
      </w:rPr>
    </w:lvl>
    <w:lvl w:ilvl="3" w:tplc="04160001" w:tentative="1">
      <w:start w:val="1"/>
      <w:numFmt w:val="bullet"/>
      <w:lvlText w:val=""/>
      <w:lvlJc w:val="left"/>
      <w:pPr>
        <w:ind w:left="4483" w:hanging="360"/>
      </w:pPr>
      <w:rPr>
        <w:rFonts w:ascii="Symbol" w:hAnsi="Symbol" w:hint="default"/>
      </w:rPr>
    </w:lvl>
    <w:lvl w:ilvl="4" w:tplc="04160003" w:tentative="1">
      <w:start w:val="1"/>
      <w:numFmt w:val="bullet"/>
      <w:lvlText w:val="o"/>
      <w:lvlJc w:val="left"/>
      <w:pPr>
        <w:ind w:left="5203" w:hanging="360"/>
      </w:pPr>
      <w:rPr>
        <w:rFonts w:ascii="Courier New" w:hAnsi="Courier New" w:cs="Courier New" w:hint="default"/>
      </w:rPr>
    </w:lvl>
    <w:lvl w:ilvl="5" w:tplc="04160005" w:tentative="1">
      <w:start w:val="1"/>
      <w:numFmt w:val="bullet"/>
      <w:lvlText w:val=""/>
      <w:lvlJc w:val="left"/>
      <w:pPr>
        <w:ind w:left="5923" w:hanging="360"/>
      </w:pPr>
      <w:rPr>
        <w:rFonts w:ascii="Wingdings" w:hAnsi="Wingdings" w:hint="default"/>
      </w:rPr>
    </w:lvl>
    <w:lvl w:ilvl="6" w:tplc="04160001" w:tentative="1">
      <w:start w:val="1"/>
      <w:numFmt w:val="bullet"/>
      <w:lvlText w:val=""/>
      <w:lvlJc w:val="left"/>
      <w:pPr>
        <w:ind w:left="6643" w:hanging="360"/>
      </w:pPr>
      <w:rPr>
        <w:rFonts w:ascii="Symbol" w:hAnsi="Symbol" w:hint="default"/>
      </w:rPr>
    </w:lvl>
    <w:lvl w:ilvl="7" w:tplc="04160003" w:tentative="1">
      <w:start w:val="1"/>
      <w:numFmt w:val="bullet"/>
      <w:lvlText w:val="o"/>
      <w:lvlJc w:val="left"/>
      <w:pPr>
        <w:ind w:left="7363" w:hanging="360"/>
      </w:pPr>
      <w:rPr>
        <w:rFonts w:ascii="Courier New" w:hAnsi="Courier New" w:cs="Courier New" w:hint="default"/>
      </w:rPr>
    </w:lvl>
    <w:lvl w:ilvl="8" w:tplc="04160005" w:tentative="1">
      <w:start w:val="1"/>
      <w:numFmt w:val="bullet"/>
      <w:lvlText w:val=""/>
      <w:lvlJc w:val="left"/>
      <w:pPr>
        <w:ind w:left="8083" w:hanging="360"/>
      </w:pPr>
      <w:rPr>
        <w:rFonts w:ascii="Wingdings" w:hAnsi="Wingdings" w:hint="default"/>
      </w:rPr>
    </w:lvl>
  </w:abstractNum>
  <w:abstractNum w:abstractNumId="9">
    <w:nsid w:val="552A75A8"/>
    <w:multiLevelType w:val="hybridMultilevel"/>
    <w:tmpl w:val="7B18D6B0"/>
    <w:lvl w:ilvl="0" w:tplc="04160001">
      <w:start w:val="1"/>
      <w:numFmt w:val="bullet"/>
      <w:lvlText w:val=""/>
      <w:lvlJc w:val="left"/>
      <w:pPr>
        <w:ind w:left="3087" w:hanging="360"/>
      </w:pPr>
      <w:rPr>
        <w:rFonts w:ascii="Symbol" w:hAnsi="Symbol" w:hint="default"/>
      </w:rPr>
    </w:lvl>
    <w:lvl w:ilvl="1" w:tplc="04160003" w:tentative="1">
      <w:start w:val="1"/>
      <w:numFmt w:val="bullet"/>
      <w:lvlText w:val="o"/>
      <w:lvlJc w:val="left"/>
      <w:pPr>
        <w:ind w:left="3807" w:hanging="360"/>
      </w:pPr>
      <w:rPr>
        <w:rFonts w:ascii="Courier New" w:hAnsi="Courier New" w:cs="Courier New" w:hint="default"/>
      </w:rPr>
    </w:lvl>
    <w:lvl w:ilvl="2" w:tplc="04160005" w:tentative="1">
      <w:start w:val="1"/>
      <w:numFmt w:val="bullet"/>
      <w:lvlText w:val=""/>
      <w:lvlJc w:val="left"/>
      <w:pPr>
        <w:ind w:left="4527" w:hanging="360"/>
      </w:pPr>
      <w:rPr>
        <w:rFonts w:ascii="Wingdings" w:hAnsi="Wingdings" w:hint="default"/>
      </w:rPr>
    </w:lvl>
    <w:lvl w:ilvl="3" w:tplc="04160001" w:tentative="1">
      <w:start w:val="1"/>
      <w:numFmt w:val="bullet"/>
      <w:lvlText w:val=""/>
      <w:lvlJc w:val="left"/>
      <w:pPr>
        <w:ind w:left="5247" w:hanging="360"/>
      </w:pPr>
      <w:rPr>
        <w:rFonts w:ascii="Symbol" w:hAnsi="Symbol" w:hint="default"/>
      </w:rPr>
    </w:lvl>
    <w:lvl w:ilvl="4" w:tplc="04160003" w:tentative="1">
      <w:start w:val="1"/>
      <w:numFmt w:val="bullet"/>
      <w:lvlText w:val="o"/>
      <w:lvlJc w:val="left"/>
      <w:pPr>
        <w:ind w:left="5967" w:hanging="360"/>
      </w:pPr>
      <w:rPr>
        <w:rFonts w:ascii="Courier New" w:hAnsi="Courier New" w:cs="Courier New" w:hint="default"/>
      </w:rPr>
    </w:lvl>
    <w:lvl w:ilvl="5" w:tplc="04160005" w:tentative="1">
      <w:start w:val="1"/>
      <w:numFmt w:val="bullet"/>
      <w:lvlText w:val=""/>
      <w:lvlJc w:val="left"/>
      <w:pPr>
        <w:ind w:left="6687" w:hanging="360"/>
      </w:pPr>
      <w:rPr>
        <w:rFonts w:ascii="Wingdings" w:hAnsi="Wingdings" w:hint="default"/>
      </w:rPr>
    </w:lvl>
    <w:lvl w:ilvl="6" w:tplc="04160001" w:tentative="1">
      <w:start w:val="1"/>
      <w:numFmt w:val="bullet"/>
      <w:lvlText w:val=""/>
      <w:lvlJc w:val="left"/>
      <w:pPr>
        <w:ind w:left="7407" w:hanging="360"/>
      </w:pPr>
      <w:rPr>
        <w:rFonts w:ascii="Symbol" w:hAnsi="Symbol" w:hint="default"/>
      </w:rPr>
    </w:lvl>
    <w:lvl w:ilvl="7" w:tplc="04160003" w:tentative="1">
      <w:start w:val="1"/>
      <w:numFmt w:val="bullet"/>
      <w:lvlText w:val="o"/>
      <w:lvlJc w:val="left"/>
      <w:pPr>
        <w:ind w:left="8127" w:hanging="360"/>
      </w:pPr>
      <w:rPr>
        <w:rFonts w:ascii="Courier New" w:hAnsi="Courier New" w:cs="Courier New" w:hint="default"/>
      </w:rPr>
    </w:lvl>
    <w:lvl w:ilvl="8" w:tplc="04160005" w:tentative="1">
      <w:start w:val="1"/>
      <w:numFmt w:val="bullet"/>
      <w:lvlText w:val=""/>
      <w:lvlJc w:val="left"/>
      <w:pPr>
        <w:ind w:left="8847" w:hanging="360"/>
      </w:pPr>
      <w:rPr>
        <w:rFonts w:ascii="Wingdings" w:hAnsi="Wingdings" w:hint="default"/>
      </w:rPr>
    </w:lvl>
  </w:abstractNum>
  <w:abstractNum w:abstractNumId="10">
    <w:nsid w:val="6FBD0530"/>
    <w:multiLevelType w:val="hybridMultilevel"/>
    <w:tmpl w:val="5BF40A88"/>
    <w:lvl w:ilvl="0" w:tplc="03C88776">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74FA71F7"/>
    <w:multiLevelType w:val="multilevel"/>
    <w:tmpl w:val="AF5CE32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9"/>
  </w:num>
  <w:num w:numId="4">
    <w:abstractNumId w:val="7"/>
  </w:num>
  <w:num w:numId="5">
    <w:abstractNumId w:val="6"/>
  </w:num>
  <w:num w:numId="6">
    <w:abstractNumId w:val="0"/>
  </w:num>
  <w:num w:numId="7">
    <w:abstractNumId w:val="5"/>
  </w:num>
  <w:num w:numId="8">
    <w:abstractNumId w:val="10"/>
  </w:num>
  <w:num w:numId="9">
    <w:abstractNumId w:val="2"/>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A4"/>
    <w:rsid w:val="0000078D"/>
    <w:rsid w:val="00002905"/>
    <w:rsid w:val="00013267"/>
    <w:rsid w:val="0001450A"/>
    <w:rsid w:val="00016478"/>
    <w:rsid w:val="000217CD"/>
    <w:rsid w:val="00021DC4"/>
    <w:rsid w:val="0002478B"/>
    <w:rsid w:val="000314D3"/>
    <w:rsid w:val="00031D2D"/>
    <w:rsid w:val="00032786"/>
    <w:rsid w:val="00033E21"/>
    <w:rsid w:val="00033EDB"/>
    <w:rsid w:val="00040209"/>
    <w:rsid w:val="0004168A"/>
    <w:rsid w:val="00045031"/>
    <w:rsid w:val="00045165"/>
    <w:rsid w:val="00047501"/>
    <w:rsid w:val="00055865"/>
    <w:rsid w:val="00063E78"/>
    <w:rsid w:val="00065289"/>
    <w:rsid w:val="00066540"/>
    <w:rsid w:val="00067F4A"/>
    <w:rsid w:val="0007273A"/>
    <w:rsid w:val="000808F6"/>
    <w:rsid w:val="00081FDA"/>
    <w:rsid w:val="000829B0"/>
    <w:rsid w:val="000832FA"/>
    <w:rsid w:val="000941A3"/>
    <w:rsid w:val="00094887"/>
    <w:rsid w:val="000A1B8E"/>
    <w:rsid w:val="000A483C"/>
    <w:rsid w:val="000A6D16"/>
    <w:rsid w:val="000B057A"/>
    <w:rsid w:val="000B08C9"/>
    <w:rsid w:val="000B4A0E"/>
    <w:rsid w:val="000C212E"/>
    <w:rsid w:val="000C33D5"/>
    <w:rsid w:val="000C480A"/>
    <w:rsid w:val="000C6116"/>
    <w:rsid w:val="000D1548"/>
    <w:rsid w:val="000D1948"/>
    <w:rsid w:val="000D29D9"/>
    <w:rsid w:val="000D4B55"/>
    <w:rsid w:val="000D596E"/>
    <w:rsid w:val="000D5FDA"/>
    <w:rsid w:val="000D7185"/>
    <w:rsid w:val="000E728D"/>
    <w:rsid w:val="000F396F"/>
    <w:rsid w:val="000F3BDF"/>
    <w:rsid w:val="000F5D4B"/>
    <w:rsid w:val="000F62DF"/>
    <w:rsid w:val="000F66AD"/>
    <w:rsid w:val="000F7E2A"/>
    <w:rsid w:val="00101098"/>
    <w:rsid w:val="001013F6"/>
    <w:rsid w:val="00103CEE"/>
    <w:rsid w:val="00104824"/>
    <w:rsid w:val="0011081C"/>
    <w:rsid w:val="00110C69"/>
    <w:rsid w:val="00110DB3"/>
    <w:rsid w:val="00111D0B"/>
    <w:rsid w:val="001136FB"/>
    <w:rsid w:val="00115D90"/>
    <w:rsid w:val="001218D2"/>
    <w:rsid w:val="001226C5"/>
    <w:rsid w:val="00123601"/>
    <w:rsid w:val="00123AF5"/>
    <w:rsid w:val="001325A2"/>
    <w:rsid w:val="00132C14"/>
    <w:rsid w:val="0013335B"/>
    <w:rsid w:val="00133BED"/>
    <w:rsid w:val="001359D4"/>
    <w:rsid w:val="0013650E"/>
    <w:rsid w:val="0014045F"/>
    <w:rsid w:val="00144E57"/>
    <w:rsid w:val="00145A1F"/>
    <w:rsid w:val="00145CF4"/>
    <w:rsid w:val="00146A12"/>
    <w:rsid w:val="00146BAE"/>
    <w:rsid w:val="00146E2F"/>
    <w:rsid w:val="00151A8A"/>
    <w:rsid w:val="00152612"/>
    <w:rsid w:val="00155E6A"/>
    <w:rsid w:val="0017202D"/>
    <w:rsid w:val="001741E8"/>
    <w:rsid w:val="00175C64"/>
    <w:rsid w:val="00175F47"/>
    <w:rsid w:val="00182620"/>
    <w:rsid w:val="00182DC4"/>
    <w:rsid w:val="00183164"/>
    <w:rsid w:val="00185003"/>
    <w:rsid w:val="0018561F"/>
    <w:rsid w:val="0018583C"/>
    <w:rsid w:val="00186A54"/>
    <w:rsid w:val="00187B0B"/>
    <w:rsid w:val="00190A9F"/>
    <w:rsid w:val="00195F30"/>
    <w:rsid w:val="001A025C"/>
    <w:rsid w:val="001A2DA4"/>
    <w:rsid w:val="001A3618"/>
    <w:rsid w:val="001A3711"/>
    <w:rsid w:val="001A593B"/>
    <w:rsid w:val="001B3866"/>
    <w:rsid w:val="001B6578"/>
    <w:rsid w:val="001C0707"/>
    <w:rsid w:val="001C0885"/>
    <w:rsid w:val="001C1F25"/>
    <w:rsid w:val="001C22DC"/>
    <w:rsid w:val="001C2F6E"/>
    <w:rsid w:val="001C645F"/>
    <w:rsid w:val="001C7932"/>
    <w:rsid w:val="001D0878"/>
    <w:rsid w:val="001D3632"/>
    <w:rsid w:val="001D5564"/>
    <w:rsid w:val="001D6E03"/>
    <w:rsid w:val="001D735F"/>
    <w:rsid w:val="001E1D3E"/>
    <w:rsid w:val="001E488E"/>
    <w:rsid w:val="001E77CA"/>
    <w:rsid w:val="001F19E1"/>
    <w:rsid w:val="001F4650"/>
    <w:rsid w:val="001F6175"/>
    <w:rsid w:val="001F6B35"/>
    <w:rsid w:val="00205E40"/>
    <w:rsid w:val="00210828"/>
    <w:rsid w:val="00220189"/>
    <w:rsid w:val="002214AA"/>
    <w:rsid w:val="002219E4"/>
    <w:rsid w:val="002226B1"/>
    <w:rsid w:val="00223BF5"/>
    <w:rsid w:val="00226627"/>
    <w:rsid w:val="002310BF"/>
    <w:rsid w:val="00232EE9"/>
    <w:rsid w:val="00234BE0"/>
    <w:rsid w:val="00236620"/>
    <w:rsid w:val="00236E45"/>
    <w:rsid w:val="0024282A"/>
    <w:rsid w:val="00247927"/>
    <w:rsid w:val="0025176C"/>
    <w:rsid w:val="0025184C"/>
    <w:rsid w:val="0025495F"/>
    <w:rsid w:val="0025591E"/>
    <w:rsid w:val="002574C8"/>
    <w:rsid w:val="002617F3"/>
    <w:rsid w:val="00272663"/>
    <w:rsid w:val="002747FA"/>
    <w:rsid w:val="002749A9"/>
    <w:rsid w:val="0027653E"/>
    <w:rsid w:val="00277195"/>
    <w:rsid w:val="00281482"/>
    <w:rsid w:val="00281DDD"/>
    <w:rsid w:val="0028375C"/>
    <w:rsid w:val="002837DF"/>
    <w:rsid w:val="0028478B"/>
    <w:rsid w:val="00293F46"/>
    <w:rsid w:val="00294091"/>
    <w:rsid w:val="0029700E"/>
    <w:rsid w:val="00297408"/>
    <w:rsid w:val="002979E7"/>
    <w:rsid w:val="002A31D1"/>
    <w:rsid w:val="002A43A1"/>
    <w:rsid w:val="002B568C"/>
    <w:rsid w:val="002B5FDF"/>
    <w:rsid w:val="002B7139"/>
    <w:rsid w:val="002C0F1E"/>
    <w:rsid w:val="002C64D7"/>
    <w:rsid w:val="002C6B63"/>
    <w:rsid w:val="002C7302"/>
    <w:rsid w:val="002D0478"/>
    <w:rsid w:val="002D08FE"/>
    <w:rsid w:val="002D1B20"/>
    <w:rsid w:val="002D5B2F"/>
    <w:rsid w:val="002E0186"/>
    <w:rsid w:val="002F0831"/>
    <w:rsid w:val="002F158F"/>
    <w:rsid w:val="002F5C66"/>
    <w:rsid w:val="00306593"/>
    <w:rsid w:val="003127A2"/>
    <w:rsid w:val="003157E4"/>
    <w:rsid w:val="003215B9"/>
    <w:rsid w:val="00323150"/>
    <w:rsid w:val="00325EA4"/>
    <w:rsid w:val="00327E3E"/>
    <w:rsid w:val="00332336"/>
    <w:rsid w:val="00340804"/>
    <w:rsid w:val="00340C6B"/>
    <w:rsid w:val="003419A5"/>
    <w:rsid w:val="003430D2"/>
    <w:rsid w:val="00345000"/>
    <w:rsid w:val="00351300"/>
    <w:rsid w:val="00352D1E"/>
    <w:rsid w:val="0035337E"/>
    <w:rsid w:val="0035472F"/>
    <w:rsid w:val="00354E01"/>
    <w:rsid w:val="00355314"/>
    <w:rsid w:val="00357101"/>
    <w:rsid w:val="003574CA"/>
    <w:rsid w:val="00361256"/>
    <w:rsid w:val="0036313A"/>
    <w:rsid w:val="00363BA2"/>
    <w:rsid w:val="003725E4"/>
    <w:rsid w:val="00372D1E"/>
    <w:rsid w:val="003738C7"/>
    <w:rsid w:val="003742F0"/>
    <w:rsid w:val="00375362"/>
    <w:rsid w:val="00376C3F"/>
    <w:rsid w:val="0038018D"/>
    <w:rsid w:val="00380A39"/>
    <w:rsid w:val="00381950"/>
    <w:rsid w:val="003822CC"/>
    <w:rsid w:val="00383106"/>
    <w:rsid w:val="00383FFB"/>
    <w:rsid w:val="00385555"/>
    <w:rsid w:val="00390F0C"/>
    <w:rsid w:val="00393A0D"/>
    <w:rsid w:val="0039595C"/>
    <w:rsid w:val="00395CF2"/>
    <w:rsid w:val="00396DFB"/>
    <w:rsid w:val="003A3797"/>
    <w:rsid w:val="003A65D7"/>
    <w:rsid w:val="003B0456"/>
    <w:rsid w:val="003B592A"/>
    <w:rsid w:val="003B5EC9"/>
    <w:rsid w:val="003C2295"/>
    <w:rsid w:val="003C5A03"/>
    <w:rsid w:val="003C7EEA"/>
    <w:rsid w:val="003D3C7C"/>
    <w:rsid w:val="003D4307"/>
    <w:rsid w:val="003D6C2B"/>
    <w:rsid w:val="003E16C2"/>
    <w:rsid w:val="003E2631"/>
    <w:rsid w:val="003E7653"/>
    <w:rsid w:val="003F0113"/>
    <w:rsid w:val="003F2225"/>
    <w:rsid w:val="00400C2B"/>
    <w:rsid w:val="00402292"/>
    <w:rsid w:val="00410B4C"/>
    <w:rsid w:val="00413834"/>
    <w:rsid w:val="004166DC"/>
    <w:rsid w:val="00416B67"/>
    <w:rsid w:val="00417ADE"/>
    <w:rsid w:val="00422EF0"/>
    <w:rsid w:val="00426066"/>
    <w:rsid w:val="00426324"/>
    <w:rsid w:val="00427546"/>
    <w:rsid w:val="00427703"/>
    <w:rsid w:val="0043079D"/>
    <w:rsid w:val="00430F98"/>
    <w:rsid w:val="00433877"/>
    <w:rsid w:val="004353EF"/>
    <w:rsid w:val="004376E6"/>
    <w:rsid w:val="004440BF"/>
    <w:rsid w:val="00445025"/>
    <w:rsid w:val="004455A5"/>
    <w:rsid w:val="0044567C"/>
    <w:rsid w:val="004463B4"/>
    <w:rsid w:val="00452175"/>
    <w:rsid w:val="0045450D"/>
    <w:rsid w:val="00463523"/>
    <w:rsid w:val="004635E6"/>
    <w:rsid w:val="004723E6"/>
    <w:rsid w:val="00474115"/>
    <w:rsid w:val="004810F1"/>
    <w:rsid w:val="004816D3"/>
    <w:rsid w:val="00485C38"/>
    <w:rsid w:val="004862B9"/>
    <w:rsid w:val="00486DAF"/>
    <w:rsid w:val="0049189C"/>
    <w:rsid w:val="00495FE1"/>
    <w:rsid w:val="004A2A1E"/>
    <w:rsid w:val="004A403D"/>
    <w:rsid w:val="004A5D44"/>
    <w:rsid w:val="004A65A0"/>
    <w:rsid w:val="004A7D5C"/>
    <w:rsid w:val="004B1C68"/>
    <w:rsid w:val="004B4B14"/>
    <w:rsid w:val="004C1BBD"/>
    <w:rsid w:val="004C1C30"/>
    <w:rsid w:val="004C25F0"/>
    <w:rsid w:val="004C2803"/>
    <w:rsid w:val="004C2D82"/>
    <w:rsid w:val="004D163F"/>
    <w:rsid w:val="004D28D8"/>
    <w:rsid w:val="004D4BE5"/>
    <w:rsid w:val="004E04D0"/>
    <w:rsid w:val="004E4E23"/>
    <w:rsid w:val="004E7E68"/>
    <w:rsid w:val="004F6FB2"/>
    <w:rsid w:val="00500A17"/>
    <w:rsid w:val="00502191"/>
    <w:rsid w:val="005022E8"/>
    <w:rsid w:val="005130BA"/>
    <w:rsid w:val="00515931"/>
    <w:rsid w:val="00521B68"/>
    <w:rsid w:val="00524AA5"/>
    <w:rsid w:val="00524AA6"/>
    <w:rsid w:val="00525774"/>
    <w:rsid w:val="00530E3A"/>
    <w:rsid w:val="00531CF7"/>
    <w:rsid w:val="005329F9"/>
    <w:rsid w:val="005372A3"/>
    <w:rsid w:val="00540CA0"/>
    <w:rsid w:val="0054148F"/>
    <w:rsid w:val="005430C4"/>
    <w:rsid w:val="00543F10"/>
    <w:rsid w:val="0055097A"/>
    <w:rsid w:val="00556923"/>
    <w:rsid w:val="005577FF"/>
    <w:rsid w:val="00557938"/>
    <w:rsid w:val="0056013F"/>
    <w:rsid w:val="005639FA"/>
    <w:rsid w:val="005652B1"/>
    <w:rsid w:val="00565647"/>
    <w:rsid w:val="0056795C"/>
    <w:rsid w:val="005706E0"/>
    <w:rsid w:val="00573C3C"/>
    <w:rsid w:val="0057414E"/>
    <w:rsid w:val="00574A5C"/>
    <w:rsid w:val="00574E24"/>
    <w:rsid w:val="00577780"/>
    <w:rsid w:val="00577D6B"/>
    <w:rsid w:val="00577F56"/>
    <w:rsid w:val="005806C9"/>
    <w:rsid w:val="0058097E"/>
    <w:rsid w:val="005877BF"/>
    <w:rsid w:val="00590A2E"/>
    <w:rsid w:val="00591DCD"/>
    <w:rsid w:val="00593CF6"/>
    <w:rsid w:val="0059457E"/>
    <w:rsid w:val="005A080C"/>
    <w:rsid w:val="005A3496"/>
    <w:rsid w:val="005B36C7"/>
    <w:rsid w:val="005B5161"/>
    <w:rsid w:val="005B54ED"/>
    <w:rsid w:val="005B6716"/>
    <w:rsid w:val="005B717B"/>
    <w:rsid w:val="005C0F91"/>
    <w:rsid w:val="005C331D"/>
    <w:rsid w:val="005C50FC"/>
    <w:rsid w:val="005D0FB5"/>
    <w:rsid w:val="005D32F1"/>
    <w:rsid w:val="005D7F92"/>
    <w:rsid w:val="005E0E1E"/>
    <w:rsid w:val="005E4372"/>
    <w:rsid w:val="005E4BBB"/>
    <w:rsid w:val="005E628A"/>
    <w:rsid w:val="005E6417"/>
    <w:rsid w:val="005F0811"/>
    <w:rsid w:val="005F2944"/>
    <w:rsid w:val="005F49C1"/>
    <w:rsid w:val="005F7BB8"/>
    <w:rsid w:val="006008F5"/>
    <w:rsid w:val="00604B64"/>
    <w:rsid w:val="006125B6"/>
    <w:rsid w:val="006136C6"/>
    <w:rsid w:val="00613D63"/>
    <w:rsid w:val="00622D54"/>
    <w:rsid w:val="006236CC"/>
    <w:rsid w:val="00627D4D"/>
    <w:rsid w:val="00635271"/>
    <w:rsid w:val="00635280"/>
    <w:rsid w:val="00635BD0"/>
    <w:rsid w:val="0064275A"/>
    <w:rsid w:val="00643BC5"/>
    <w:rsid w:val="006529AB"/>
    <w:rsid w:val="00656B00"/>
    <w:rsid w:val="006579BD"/>
    <w:rsid w:val="006601EE"/>
    <w:rsid w:val="00661662"/>
    <w:rsid w:val="0066231D"/>
    <w:rsid w:val="0066394F"/>
    <w:rsid w:val="0066402E"/>
    <w:rsid w:val="0066549E"/>
    <w:rsid w:val="00666B8F"/>
    <w:rsid w:val="00670E32"/>
    <w:rsid w:val="00671131"/>
    <w:rsid w:val="00671141"/>
    <w:rsid w:val="006718D7"/>
    <w:rsid w:val="00673E63"/>
    <w:rsid w:val="00674C68"/>
    <w:rsid w:val="0067641C"/>
    <w:rsid w:val="00677189"/>
    <w:rsid w:val="00677D73"/>
    <w:rsid w:val="0068055A"/>
    <w:rsid w:val="006805D1"/>
    <w:rsid w:val="00681D99"/>
    <w:rsid w:val="006824CB"/>
    <w:rsid w:val="00684EFB"/>
    <w:rsid w:val="00686421"/>
    <w:rsid w:val="00691805"/>
    <w:rsid w:val="006A154D"/>
    <w:rsid w:val="006B2AB2"/>
    <w:rsid w:val="006B4B21"/>
    <w:rsid w:val="006B6436"/>
    <w:rsid w:val="006B6668"/>
    <w:rsid w:val="006B6A2A"/>
    <w:rsid w:val="006B72AA"/>
    <w:rsid w:val="006C22EC"/>
    <w:rsid w:val="006C4DB7"/>
    <w:rsid w:val="006D211E"/>
    <w:rsid w:val="006D581C"/>
    <w:rsid w:val="006E23BD"/>
    <w:rsid w:val="006E23E1"/>
    <w:rsid w:val="006E4151"/>
    <w:rsid w:val="006E726F"/>
    <w:rsid w:val="006F2AAC"/>
    <w:rsid w:val="006F6DCB"/>
    <w:rsid w:val="00702AEC"/>
    <w:rsid w:val="007035F0"/>
    <w:rsid w:val="007055CE"/>
    <w:rsid w:val="007062E7"/>
    <w:rsid w:val="00706783"/>
    <w:rsid w:val="007101B9"/>
    <w:rsid w:val="007118BD"/>
    <w:rsid w:val="00712BC0"/>
    <w:rsid w:val="00715173"/>
    <w:rsid w:val="00720220"/>
    <w:rsid w:val="00721258"/>
    <w:rsid w:val="00721CA0"/>
    <w:rsid w:val="00722A39"/>
    <w:rsid w:val="007237F9"/>
    <w:rsid w:val="00725ACA"/>
    <w:rsid w:val="00726005"/>
    <w:rsid w:val="0073404B"/>
    <w:rsid w:val="00734703"/>
    <w:rsid w:val="00735F5D"/>
    <w:rsid w:val="00740947"/>
    <w:rsid w:val="0074159C"/>
    <w:rsid w:val="00742686"/>
    <w:rsid w:val="00743B8E"/>
    <w:rsid w:val="007455B7"/>
    <w:rsid w:val="00746097"/>
    <w:rsid w:val="0074651B"/>
    <w:rsid w:val="00746F5F"/>
    <w:rsid w:val="00747394"/>
    <w:rsid w:val="00747580"/>
    <w:rsid w:val="0075166F"/>
    <w:rsid w:val="007516A5"/>
    <w:rsid w:val="00751E66"/>
    <w:rsid w:val="00753168"/>
    <w:rsid w:val="0075322F"/>
    <w:rsid w:val="007577CA"/>
    <w:rsid w:val="007601CB"/>
    <w:rsid w:val="007611A4"/>
    <w:rsid w:val="0076421A"/>
    <w:rsid w:val="00764317"/>
    <w:rsid w:val="00771033"/>
    <w:rsid w:val="0077355D"/>
    <w:rsid w:val="0077530D"/>
    <w:rsid w:val="00784D46"/>
    <w:rsid w:val="00786CCB"/>
    <w:rsid w:val="00792ADE"/>
    <w:rsid w:val="00795270"/>
    <w:rsid w:val="007959AE"/>
    <w:rsid w:val="007959F2"/>
    <w:rsid w:val="007A1E7C"/>
    <w:rsid w:val="007A533B"/>
    <w:rsid w:val="007A66DC"/>
    <w:rsid w:val="007B114B"/>
    <w:rsid w:val="007B66E6"/>
    <w:rsid w:val="007B69EB"/>
    <w:rsid w:val="007B6D25"/>
    <w:rsid w:val="007C46E1"/>
    <w:rsid w:val="007C48CB"/>
    <w:rsid w:val="007C4CEF"/>
    <w:rsid w:val="007C5C54"/>
    <w:rsid w:val="007C7B52"/>
    <w:rsid w:val="007D01CE"/>
    <w:rsid w:val="007D0C03"/>
    <w:rsid w:val="007D1CD9"/>
    <w:rsid w:val="007D2E92"/>
    <w:rsid w:val="007D3252"/>
    <w:rsid w:val="007D32E9"/>
    <w:rsid w:val="007D6EB5"/>
    <w:rsid w:val="007E09E5"/>
    <w:rsid w:val="007E2A3E"/>
    <w:rsid w:val="007E7548"/>
    <w:rsid w:val="007E7966"/>
    <w:rsid w:val="007F1C05"/>
    <w:rsid w:val="007F28D1"/>
    <w:rsid w:val="007F372C"/>
    <w:rsid w:val="0080160F"/>
    <w:rsid w:val="0080198A"/>
    <w:rsid w:val="008020CA"/>
    <w:rsid w:val="00803B60"/>
    <w:rsid w:val="00804F41"/>
    <w:rsid w:val="00805F1F"/>
    <w:rsid w:val="008103ED"/>
    <w:rsid w:val="00810D7F"/>
    <w:rsid w:val="00810E40"/>
    <w:rsid w:val="00811CB5"/>
    <w:rsid w:val="00811F02"/>
    <w:rsid w:val="00812360"/>
    <w:rsid w:val="00813F9F"/>
    <w:rsid w:val="008224E6"/>
    <w:rsid w:val="00823A87"/>
    <w:rsid w:val="00824510"/>
    <w:rsid w:val="008250DD"/>
    <w:rsid w:val="00830D67"/>
    <w:rsid w:val="00832268"/>
    <w:rsid w:val="008419B9"/>
    <w:rsid w:val="00841AA1"/>
    <w:rsid w:val="008420C7"/>
    <w:rsid w:val="008426DA"/>
    <w:rsid w:val="00843333"/>
    <w:rsid w:val="00843B7F"/>
    <w:rsid w:val="00844011"/>
    <w:rsid w:val="00844238"/>
    <w:rsid w:val="0084583F"/>
    <w:rsid w:val="00846598"/>
    <w:rsid w:val="00847F30"/>
    <w:rsid w:val="008513E2"/>
    <w:rsid w:val="0085255B"/>
    <w:rsid w:val="00857A73"/>
    <w:rsid w:val="00860FA0"/>
    <w:rsid w:val="008612FA"/>
    <w:rsid w:val="00861384"/>
    <w:rsid w:val="008634D9"/>
    <w:rsid w:val="00863CA8"/>
    <w:rsid w:val="008657F6"/>
    <w:rsid w:val="00865C92"/>
    <w:rsid w:val="00866A14"/>
    <w:rsid w:val="0087064F"/>
    <w:rsid w:val="0087137E"/>
    <w:rsid w:val="0087391A"/>
    <w:rsid w:val="00880216"/>
    <w:rsid w:val="00880EA1"/>
    <w:rsid w:val="00881387"/>
    <w:rsid w:val="00881D25"/>
    <w:rsid w:val="00881F8F"/>
    <w:rsid w:val="0088440A"/>
    <w:rsid w:val="00890307"/>
    <w:rsid w:val="00891AD1"/>
    <w:rsid w:val="0089429F"/>
    <w:rsid w:val="00896C50"/>
    <w:rsid w:val="008A0878"/>
    <w:rsid w:val="008A41D9"/>
    <w:rsid w:val="008A56E1"/>
    <w:rsid w:val="008A7585"/>
    <w:rsid w:val="008A7D0A"/>
    <w:rsid w:val="008B039E"/>
    <w:rsid w:val="008B5081"/>
    <w:rsid w:val="008B57E0"/>
    <w:rsid w:val="008C3098"/>
    <w:rsid w:val="008C35A4"/>
    <w:rsid w:val="008C61A2"/>
    <w:rsid w:val="008D1BE8"/>
    <w:rsid w:val="008D1DCE"/>
    <w:rsid w:val="008D3191"/>
    <w:rsid w:val="008E0E4D"/>
    <w:rsid w:val="008E2B15"/>
    <w:rsid w:val="008E31FF"/>
    <w:rsid w:val="008E554B"/>
    <w:rsid w:val="008E7A47"/>
    <w:rsid w:val="008F08EB"/>
    <w:rsid w:val="008F4454"/>
    <w:rsid w:val="008F4A6B"/>
    <w:rsid w:val="008F57C4"/>
    <w:rsid w:val="008F67AC"/>
    <w:rsid w:val="008F6ABE"/>
    <w:rsid w:val="008F6AD3"/>
    <w:rsid w:val="00901FFE"/>
    <w:rsid w:val="009036E7"/>
    <w:rsid w:val="00910D4D"/>
    <w:rsid w:val="009113C5"/>
    <w:rsid w:val="00913168"/>
    <w:rsid w:val="009131BA"/>
    <w:rsid w:val="0091378F"/>
    <w:rsid w:val="009155D8"/>
    <w:rsid w:val="00917AA0"/>
    <w:rsid w:val="00921883"/>
    <w:rsid w:val="00921CA8"/>
    <w:rsid w:val="00922C8A"/>
    <w:rsid w:val="00922E8F"/>
    <w:rsid w:val="009257FA"/>
    <w:rsid w:val="0092586A"/>
    <w:rsid w:val="00933361"/>
    <w:rsid w:val="00935B11"/>
    <w:rsid w:val="009377AA"/>
    <w:rsid w:val="009420C4"/>
    <w:rsid w:val="0094350E"/>
    <w:rsid w:val="00950970"/>
    <w:rsid w:val="009560C3"/>
    <w:rsid w:val="00956C45"/>
    <w:rsid w:val="009574D4"/>
    <w:rsid w:val="0096145F"/>
    <w:rsid w:val="009637CF"/>
    <w:rsid w:val="0096739A"/>
    <w:rsid w:val="00967B24"/>
    <w:rsid w:val="00971458"/>
    <w:rsid w:val="009749E1"/>
    <w:rsid w:val="00976003"/>
    <w:rsid w:val="009836C6"/>
    <w:rsid w:val="00985BC5"/>
    <w:rsid w:val="00987480"/>
    <w:rsid w:val="00990019"/>
    <w:rsid w:val="009918F3"/>
    <w:rsid w:val="00992D0F"/>
    <w:rsid w:val="00994B3F"/>
    <w:rsid w:val="00995B7E"/>
    <w:rsid w:val="009A184F"/>
    <w:rsid w:val="009A3CC4"/>
    <w:rsid w:val="009A7147"/>
    <w:rsid w:val="009A7B51"/>
    <w:rsid w:val="009B0960"/>
    <w:rsid w:val="009B46D8"/>
    <w:rsid w:val="009C5C54"/>
    <w:rsid w:val="009C7CE4"/>
    <w:rsid w:val="009D0D7C"/>
    <w:rsid w:val="009D4B0E"/>
    <w:rsid w:val="009D72DF"/>
    <w:rsid w:val="009E374A"/>
    <w:rsid w:val="009E3A78"/>
    <w:rsid w:val="009E5C28"/>
    <w:rsid w:val="009F439C"/>
    <w:rsid w:val="00A01572"/>
    <w:rsid w:val="00A02E8B"/>
    <w:rsid w:val="00A03A53"/>
    <w:rsid w:val="00A04642"/>
    <w:rsid w:val="00A05759"/>
    <w:rsid w:val="00A07961"/>
    <w:rsid w:val="00A14E02"/>
    <w:rsid w:val="00A15471"/>
    <w:rsid w:val="00A159A7"/>
    <w:rsid w:val="00A23013"/>
    <w:rsid w:val="00A234D1"/>
    <w:rsid w:val="00A2635C"/>
    <w:rsid w:val="00A26DBD"/>
    <w:rsid w:val="00A34132"/>
    <w:rsid w:val="00A342E5"/>
    <w:rsid w:val="00A3477F"/>
    <w:rsid w:val="00A34A02"/>
    <w:rsid w:val="00A34BFC"/>
    <w:rsid w:val="00A3604F"/>
    <w:rsid w:val="00A3702E"/>
    <w:rsid w:val="00A40143"/>
    <w:rsid w:val="00A4068A"/>
    <w:rsid w:val="00A413EE"/>
    <w:rsid w:val="00A41FF0"/>
    <w:rsid w:val="00A43FF4"/>
    <w:rsid w:val="00A450F9"/>
    <w:rsid w:val="00A45274"/>
    <w:rsid w:val="00A52FA8"/>
    <w:rsid w:val="00A549E1"/>
    <w:rsid w:val="00A567BE"/>
    <w:rsid w:val="00A57B84"/>
    <w:rsid w:val="00A627BC"/>
    <w:rsid w:val="00A62FCA"/>
    <w:rsid w:val="00A6434A"/>
    <w:rsid w:val="00A67154"/>
    <w:rsid w:val="00A673FB"/>
    <w:rsid w:val="00A800DE"/>
    <w:rsid w:val="00A81473"/>
    <w:rsid w:val="00A821FA"/>
    <w:rsid w:val="00A827BC"/>
    <w:rsid w:val="00A831F0"/>
    <w:rsid w:val="00A854CA"/>
    <w:rsid w:val="00A85C13"/>
    <w:rsid w:val="00A8756E"/>
    <w:rsid w:val="00A917D2"/>
    <w:rsid w:val="00A92EF7"/>
    <w:rsid w:val="00A93804"/>
    <w:rsid w:val="00A94EE2"/>
    <w:rsid w:val="00A9578C"/>
    <w:rsid w:val="00A95850"/>
    <w:rsid w:val="00AA0673"/>
    <w:rsid w:val="00AA3919"/>
    <w:rsid w:val="00AB02E8"/>
    <w:rsid w:val="00AB1AED"/>
    <w:rsid w:val="00AB2EC8"/>
    <w:rsid w:val="00AB38F2"/>
    <w:rsid w:val="00AB4618"/>
    <w:rsid w:val="00AB746D"/>
    <w:rsid w:val="00AC30CC"/>
    <w:rsid w:val="00AC453D"/>
    <w:rsid w:val="00AD1671"/>
    <w:rsid w:val="00AD29A2"/>
    <w:rsid w:val="00AD5127"/>
    <w:rsid w:val="00AD7C62"/>
    <w:rsid w:val="00AE17BD"/>
    <w:rsid w:val="00AE3952"/>
    <w:rsid w:val="00AE6026"/>
    <w:rsid w:val="00AE67FB"/>
    <w:rsid w:val="00AE6B78"/>
    <w:rsid w:val="00AF333F"/>
    <w:rsid w:val="00AF579F"/>
    <w:rsid w:val="00AF6EC3"/>
    <w:rsid w:val="00B00507"/>
    <w:rsid w:val="00B018DA"/>
    <w:rsid w:val="00B05E2B"/>
    <w:rsid w:val="00B05FDF"/>
    <w:rsid w:val="00B07AFA"/>
    <w:rsid w:val="00B10CFD"/>
    <w:rsid w:val="00B10FB3"/>
    <w:rsid w:val="00B12B30"/>
    <w:rsid w:val="00B134E3"/>
    <w:rsid w:val="00B136A9"/>
    <w:rsid w:val="00B13CB3"/>
    <w:rsid w:val="00B16EE9"/>
    <w:rsid w:val="00B210C0"/>
    <w:rsid w:val="00B2245D"/>
    <w:rsid w:val="00B228A1"/>
    <w:rsid w:val="00B236CC"/>
    <w:rsid w:val="00B23A0B"/>
    <w:rsid w:val="00B2450F"/>
    <w:rsid w:val="00B25F4C"/>
    <w:rsid w:val="00B36D40"/>
    <w:rsid w:val="00B377E9"/>
    <w:rsid w:val="00B37846"/>
    <w:rsid w:val="00B431FA"/>
    <w:rsid w:val="00B443B2"/>
    <w:rsid w:val="00B53107"/>
    <w:rsid w:val="00B53635"/>
    <w:rsid w:val="00B56CDC"/>
    <w:rsid w:val="00B579A8"/>
    <w:rsid w:val="00B57B51"/>
    <w:rsid w:val="00B62321"/>
    <w:rsid w:val="00B65032"/>
    <w:rsid w:val="00B65AA5"/>
    <w:rsid w:val="00B66719"/>
    <w:rsid w:val="00B7328B"/>
    <w:rsid w:val="00B7461C"/>
    <w:rsid w:val="00B772F2"/>
    <w:rsid w:val="00B77EAA"/>
    <w:rsid w:val="00B86903"/>
    <w:rsid w:val="00B875EF"/>
    <w:rsid w:val="00B90491"/>
    <w:rsid w:val="00B916BA"/>
    <w:rsid w:val="00B937C3"/>
    <w:rsid w:val="00B94DEB"/>
    <w:rsid w:val="00B9601A"/>
    <w:rsid w:val="00BA210C"/>
    <w:rsid w:val="00BA2170"/>
    <w:rsid w:val="00BA2747"/>
    <w:rsid w:val="00BA36AB"/>
    <w:rsid w:val="00BA7BC5"/>
    <w:rsid w:val="00BA7F1E"/>
    <w:rsid w:val="00BB0D97"/>
    <w:rsid w:val="00BB453A"/>
    <w:rsid w:val="00BC0690"/>
    <w:rsid w:val="00BC1661"/>
    <w:rsid w:val="00BC58C1"/>
    <w:rsid w:val="00BC6FD6"/>
    <w:rsid w:val="00BD32D5"/>
    <w:rsid w:val="00BD3997"/>
    <w:rsid w:val="00BD4C00"/>
    <w:rsid w:val="00BD545B"/>
    <w:rsid w:val="00BD54DC"/>
    <w:rsid w:val="00BF1003"/>
    <w:rsid w:val="00BF3EC9"/>
    <w:rsid w:val="00BF5C35"/>
    <w:rsid w:val="00BF733F"/>
    <w:rsid w:val="00C00E6D"/>
    <w:rsid w:val="00C01A5D"/>
    <w:rsid w:val="00C01A81"/>
    <w:rsid w:val="00C03CB3"/>
    <w:rsid w:val="00C17057"/>
    <w:rsid w:val="00C213A2"/>
    <w:rsid w:val="00C22FD8"/>
    <w:rsid w:val="00C25A2B"/>
    <w:rsid w:val="00C2752D"/>
    <w:rsid w:val="00C311D0"/>
    <w:rsid w:val="00C359FF"/>
    <w:rsid w:val="00C42D04"/>
    <w:rsid w:val="00C4315B"/>
    <w:rsid w:val="00C51B0A"/>
    <w:rsid w:val="00C61689"/>
    <w:rsid w:val="00C61BBC"/>
    <w:rsid w:val="00C728AD"/>
    <w:rsid w:val="00C741E8"/>
    <w:rsid w:val="00C7645E"/>
    <w:rsid w:val="00C7677F"/>
    <w:rsid w:val="00C818A0"/>
    <w:rsid w:val="00C829EB"/>
    <w:rsid w:val="00C8390A"/>
    <w:rsid w:val="00C8453C"/>
    <w:rsid w:val="00C8455B"/>
    <w:rsid w:val="00C8722C"/>
    <w:rsid w:val="00C90C18"/>
    <w:rsid w:val="00C9110D"/>
    <w:rsid w:val="00C93DDF"/>
    <w:rsid w:val="00C94250"/>
    <w:rsid w:val="00C9523C"/>
    <w:rsid w:val="00C9736E"/>
    <w:rsid w:val="00CA008F"/>
    <w:rsid w:val="00CA1CDF"/>
    <w:rsid w:val="00CA1FC3"/>
    <w:rsid w:val="00CA2385"/>
    <w:rsid w:val="00CA44FA"/>
    <w:rsid w:val="00CA53C8"/>
    <w:rsid w:val="00CA5D1E"/>
    <w:rsid w:val="00CA64F7"/>
    <w:rsid w:val="00CB19B7"/>
    <w:rsid w:val="00CB369E"/>
    <w:rsid w:val="00CB3C29"/>
    <w:rsid w:val="00CB60EB"/>
    <w:rsid w:val="00CB7827"/>
    <w:rsid w:val="00CB7E3F"/>
    <w:rsid w:val="00CC1A0B"/>
    <w:rsid w:val="00CC37D2"/>
    <w:rsid w:val="00CD7D1A"/>
    <w:rsid w:val="00CE0029"/>
    <w:rsid w:val="00CE06C6"/>
    <w:rsid w:val="00CE20D6"/>
    <w:rsid w:val="00CE25D7"/>
    <w:rsid w:val="00CE2C66"/>
    <w:rsid w:val="00CE48B0"/>
    <w:rsid w:val="00CE4D75"/>
    <w:rsid w:val="00CF356E"/>
    <w:rsid w:val="00CF6667"/>
    <w:rsid w:val="00CF6A19"/>
    <w:rsid w:val="00CF7AA1"/>
    <w:rsid w:val="00D00518"/>
    <w:rsid w:val="00D00DDB"/>
    <w:rsid w:val="00D01842"/>
    <w:rsid w:val="00D03627"/>
    <w:rsid w:val="00D04D7B"/>
    <w:rsid w:val="00D14C21"/>
    <w:rsid w:val="00D15403"/>
    <w:rsid w:val="00D173C5"/>
    <w:rsid w:val="00D20F6A"/>
    <w:rsid w:val="00D22314"/>
    <w:rsid w:val="00D22667"/>
    <w:rsid w:val="00D22A0E"/>
    <w:rsid w:val="00D23EB5"/>
    <w:rsid w:val="00D25FC8"/>
    <w:rsid w:val="00D26293"/>
    <w:rsid w:val="00D26674"/>
    <w:rsid w:val="00D27062"/>
    <w:rsid w:val="00D27205"/>
    <w:rsid w:val="00D27A51"/>
    <w:rsid w:val="00D327F9"/>
    <w:rsid w:val="00D340EA"/>
    <w:rsid w:val="00D34F41"/>
    <w:rsid w:val="00D354F7"/>
    <w:rsid w:val="00D35908"/>
    <w:rsid w:val="00D36C6F"/>
    <w:rsid w:val="00D40ABD"/>
    <w:rsid w:val="00D42D6A"/>
    <w:rsid w:val="00D42F22"/>
    <w:rsid w:val="00D44C63"/>
    <w:rsid w:val="00D462A1"/>
    <w:rsid w:val="00D5022F"/>
    <w:rsid w:val="00D5174F"/>
    <w:rsid w:val="00D53DFD"/>
    <w:rsid w:val="00D54454"/>
    <w:rsid w:val="00D5574A"/>
    <w:rsid w:val="00D55B06"/>
    <w:rsid w:val="00D55B90"/>
    <w:rsid w:val="00D56F16"/>
    <w:rsid w:val="00D620B6"/>
    <w:rsid w:val="00D623AF"/>
    <w:rsid w:val="00D632B1"/>
    <w:rsid w:val="00D63D47"/>
    <w:rsid w:val="00D67FE7"/>
    <w:rsid w:val="00D75260"/>
    <w:rsid w:val="00D76D00"/>
    <w:rsid w:val="00D80461"/>
    <w:rsid w:val="00D9513E"/>
    <w:rsid w:val="00D95CE6"/>
    <w:rsid w:val="00DA0243"/>
    <w:rsid w:val="00DA0979"/>
    <w:rsid w:val="00DA1CA4"/>
    <w:rsid w:val="00DA2B57"/>
    <w:rsid w:val="00DA2DDA"/>
    <w:rsid w:val="00DA3EBE"/>
    <w:rsid w:val="00DA6843"/>
    <w:rsid w:val="00DB3A62"/>
    <w:rsid w:val="00DB48CD"/>
    <w:rsid w:val="00DC264E"/>
    <w:rsid w:val="00DC30D2"/>
    <w:rsid w:val="00DC470D"/>
    <w:rsid w:val="00DC4D89"/>
    <w:rsid w:val="00DC5B7A"/>
    <w:rsid w:val="00DC7BA5"/>
    <w:rsid w:val="00DC7CD2"/>
    <w:rsid w:val="00DD121E"/>
    <w:rsid w:val="00DD311B"/>
    <w:rsid w:val="00DD4F18"/>
    <w:rsid w:val="00DD692D"/>
    <w:rsid w:val="00DD7961"/>
    <w:rsid w:val="00DE4E02"/>
    <w:rsid w:val="00DE6319"/>
    <w:rsid w:val="00DE79C0"/>
    <w:rsid w:val="00DF47B0"/>
    <w:rsid w:val="00E04D9F"/>
    <w:rsid w:val="00E057E7"/>
    <w:rsid w:val="00E06B73"/>
    <w:rsid w:val="00E1166A"/>
    <w:rsid w:val="00E11BA6"/>
    <w:rsid w:val="00E1229D"/>
    <w:rsid w:val="00E12975"/>
    <w:rsid w:val="00E12F13"/>
    <w:rsid w:val="00E132B3"/>
    <w:rsid w:val="00E15AF4"/>
    <w:rsid w:val="00E1774E"/>
    <w:rsid w:val="00E17C1F"/>
    <w:rsid w:val="00E23798"/>
    <w:rsid w:val="00E353ED"/>
    <w:rsid w:val="00E35C89"/>
    <w:rsid w:val="00E41C67"/>
    <w:rsid w:val="00E45C1B"/>
    <w:rsid w:val="00E46698"/>
    <w:rsid w:val="00E5242E"/>
    <w:rsid w:val="00E53748"/>
    <w:rsid w:val="00E57242"/>
    <w:rsid w:val="00E5739C"/>
    <w:rsid w:val="00E6641F"/>
    <w:rsid w:val="00E6691C"/>
    <w:rsid w:val="00E66EBD"/>
    <w:rsid w:val="00E67799"/>
    <w:rsid w:val="00E77BD1"/>
    <w:rsid w:val="00E80CBA"/>
    <w:rsid w:val="00E81686"/>
    <w:rsid w:val="00E93AC1"/>
    <w:rsid w:val="00E9586B"/>
    <w:rsid w:val="00EA0921"/>
    <w:rsid w:val="00EA3E6E"/>
    <w:rsid w:val="00EA6A33"/>
    <w:rsid w:val="00EA6F25"/>
    <w:rsid w:val="00EB0B9D"/>
    <w:rsid w:val="00EB33DE"/>
    <w:rsid w:val="00EB5427"/>
    <w:rsid w:val="00EC1F91"/>
    <w:rsid w:val="00EC69DC"/>
    <w:rsid w:val="00ED36A6"/>
    <w:rsid w:val="00ED392F"/>
    <w:rsid w:val="00EE11A4"/>
    <w:rsid w:val="00EE3C96"/>
    <w:rsid w:val="00EE4F0C"/>
    <w:rsid w:val="00EE63C1"/>
    <w:rsid w:val="00EF0C18"/>
    <w:rsid w:val="00EF1BFB"/>
    <w:rsid w:val="00EF431A"/>
    <w:rsid w:val="00EF6E4B"/>
    <w:rsid w:val="00EF71CC"/>
    <w:rsid w:val="00F002F5"/>
    <w:rsid w:val="00F07C37"/>
    <w:rsid w:val="00F24903"/>
    <w:rsid w:val="00F24F25"/>
    <w:rsid w:val="00F26AE0"/>
    <w:rsid w:val="00F3272A"/>
    <w:rsid w:val="00F33CB5"/>
    <w:rsid w:val="00F33DC3"/>
    <w:rsid w:val="00F37EB6"/>
    <w:rsid w:val="00F408A1"/>
    <w:rsid w:val="00F645A3"/>
    <w:rsid w:val="00F65C40"/>
    <w:rsid w:val="00F66228"/>
    <w:rsid w:val="00F707D6"/>
    <w:rsid w:val="00F70C30"/>
    <w:rsid w:val="00F71F58"/>
    <w:rsid w:val="00F73426"/>
    <w:rsid w:val="00F73957"/>
    <w:rsid w:val="00F77402"/>
    <w:rsid w:val="00F8546C"/>
    <w:rsid w:val="00F90F54"/>
    <w:rsid w:val="00F96CB2"/>
    <w:rsid w:val="00F976E6"/>
    <w:rsid w:val="00FA3E29"/>
    <w:rsid w:val="00FA7859"/>
    <w:rsid w:val="00FB5301"/>
    <w:rsid w:val="00FC5C7F"/>
    <w:rsid w:val="00FC5CDE"/>
    <w:rsid w:val="00FD027A"/>
    <w:rsid w:val="00FD0EE2"/>
    <w:rsid w:val="00FD22FE"/>
    <w:rsid w:val="00FD58BE"/>
    <w:rsid w:val="00FD5BF1"/>
    <w:rsid w:val="00FD7403"/>
    <w:rsid w:val="00FE1298"/>
    <w:rsid w:val="00FE3DDE"/>
    <w:rsid w:val="00FE5A18"/>
    <w:rsid w:val="00FF3781"/>
    <w:rsid w:val="00FF53FA"/>
    <w:rsid w:val="00FF7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F4"/>
    <w:pPr>
      <w:spacing w:after="200" w:line="276" w:lineRule="auto"/>
    </w:pPr>
    <w:rPr>
      <w:sz w:val="22"/>
      <w:szCs w:val="22"/>
      <w:lang w:eastAsia="en-US"/>
    </w:rPr>
  </w:style>
  <w:style w:type="paragraph" w:styleId="Ttulo1">
    <w:name w:val="heading 1"/>
    <w:basedOn w:val="Normal"/>
    <w:link w:val="Ttulo1Char"/>
    <w:uiPriority w:val="9"/>
    <w:qFormat/>
    <w:rsid w:val="0094350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5">
    <w:name w:val="heading 5"/>
    <w:basedOn w:val="Normal"/>
    <w:next w:val="Normal"/>
    <w:link w:val="Ttulo5Char"/>
    <w:uiPriority w:val="9"/>
    <w:semiHidden/>
    <w:unhideWhenUsed/>
    <w:qFormat/>
    <w:rsid w:val="00190A9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B07A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E15AF4"/>
    <w:rPr>
      <w:b/>
      <w:bCs/>
    </w:rPr>
  </w:style>
  <w:style w:type="paragraph" w:styleId="SemEspaamento">
    <w:name w:val="No Spacing"/>
    <w:uiPriority w:val="1"/>
    <w:qFormat/>
    <w:rsid w:val="00E15AF4"/>
    <w:rPr>
      <w:sz w:val="22"/>
      <w:szCs w:val="22"/>
      <w:lang w:eastAsia="en-US"/>
    </w:rPr>
  </w:style>
  <w:style w:type="paragraph" w:styleId="PargrafodaLista">
    <w:name w:val="List Paragraph"/>
    <w:basedOn w:val="Normal"/>
    <w:uiPriority w:val="34"/>
    <w:qFormat/>
    <w:rsid w:val="00E15AF4"/>
    <w:pPr>
      <w:ind w:left="720"/>
      <w:contextualSpacing/>
    </w:pPr>
  </w:style>
  <w:style w:type="character" w:styleId="Refdecomentrio">
    <w:name w:val="annotation reference"/>
    <w:uiPriority w:val="99"/>
    <w:semiHidden/>
    <w:unhideWhenUsed/>
    <w:rsid w:val="0024282A"/>
    <w:rPr>
      <w:sz w:val="16"/>
      <w:szCs w:val="16"/>
    </w:rPr>
  </w:style>
  <w:style w:type="paragraph" w:styleId="Textodecomentrio">
    <w:name w:val="annotation text"/>
    <w:basedOn w:val="Normal"/>
    <w:link w:val="TextodecomentrioChar"/>
    <w:uiPriority w:val="99"/>
    <w:unhideWhenUsed/>
    <w:rsid w:val="0024282A"/>
    <w:rPr>
      <w:sz w:val="20"/>
      <w:szCs w:val="20"/>
    </w:rPr>
  </w:style>
  <w:style w:type="character" w:customStyle="1" w:styleId="TextodecomentrioChar">
    <w:name w:val="Texto de comentário Char"/>
    <w:link w:val="Textodecomentrio"/>
    <w:uiPriority w:val="99"/>
    <w:rsid w:val="0024282A"/>
    <w:rPr>
      <w:lang w:eastAsia="en-US"/>
    </w:rPr>
  </w:style>
  <w:style w:type="paragraph" w:styleId="Assuntodocomentrio">
    <w:name w:val="annotation subject"/>
    <w:basedOn w:val="Textodecomentrio"/>
    <w:next w:val="Textodecomentrio"/>
    <w:link w:val="AssuntodocomentrioChar"/>
    <w:uiPriority w:val="99"/>
    <w:semiHidden/>
    <w:unhideWhenUsed/>
    <w:rsid w:val="0024282A"/>
    <w:rPr>
      <w:b/>
      <w:bCs/>
    </w:rPr>
  </w:style>
  <w:style w:type="character" w:customStyle="1" w:styleId="AssuntodocomentrioChar">
    <w:name w:val="Assunto do comentário Char"/>
    <w:link w:val="Assuntodocomentrio"/>
    <w:uiPriority w:val="99"/>
    <w:semiHidden/>
    <w:rsid w:val="0024282A"/>
    <w:rPr>
      <w:b/>
      <w:bCs/>
      <w:lang w:eastAsia="en-US"/>
    </w:rPr>
  </w:style>
  <w:style w:type="paragraph" w:styleId="Textodebalo">
    <w:name w:val="Balloon Text"/>
    <w:basedOn w:val="Normal"/>
    <w:link w:val="TextodebaloChar"/>
    <w:uiPriority w:val="99"/>
    <w:semiHidden/>
    <w:unhideWhenUsed/>
    <w:rsid w:val="0024282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4282A"/>
    <w:rPr>
      <w:rFonts w:ascii="Tahoma" w:hAnsi="Tahoma" w:cs="Tahoma"/>
      <w:sz w:val="16"/>
      <w:szCs w:val="16"/>
      <w:lang w:eastAsia="en-US"/>
    </w:rPr>
  </w:style>
  <w:style w:type="table" w:styleId="Tabelacomgrade">
    <w:name w:val="Table Grid"/>
    <w:basedOn w:val="Tabelanormal"/>
    <w:uiPriority w:val="59"/>
    <w:rsid w:val="0086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D4C00"/>
    <w:pPr>
      <w:tabs>
        <w:tab w:val="center" w:pos="4252"/>
        <w:tab w:val="right" w:pos="8504"/>
      </w:tabs>
    </w:pPr>
  </w:style>
  <w:style w:type="character" w:customStyle="1" w:styleId="CabealhoChar">
    <w:name w:val="Cabeçalho Char"/>
    <w:link w:val="Cabealho"/>
    <w:uiPriority w:val="99"/>
    <w:rsid w:val="00BD4C00"/>
    <w:rPr>
      <w:sz w:val="22"/>
      <w:szCs w:val="22"/>
      <w:lang w:eastAsia="en-US"/>
    </w:rPr>
  </w:style>
  <w:style w:type="paragraph" w:styleId="Rodap">
    <w:name w:val="footer"/>
    <w:basedOn w:val="Normal"/>
    <w:link w:val="RodapChar"/>
    <w:uiPriority w:val="99"/>
    <w:unhideWhenUsed/>
    <w:rsid w:val="00BD4C00"/>
    <w:pPr>
      <w:tabs>
        <w:tab w:val="center" w:pos="4252"/>
        <w:tab w:val="right" w:pos="8504"/>
      </w:tabs>
    </w:pPr>
  </w:style>
  <w:style w:type="character" w:customStyle="1" w:styleId="RodapChar">
    <w:name w:val="Rodapé Char"/>
    <w:link w:val="Rodap"/>
    <w:uiPriority w:val="99"/>
    <w:rsid w:val="00BD4C00"/>
    <w:rPr>
      <w:sz w:val="22"/>
      <w:szCs w:val="22"/>
      <w:lang w:eastAsia="en-US"/>
    </w:rPr>
  </w:style>
  <w:style w:type="character" w:styleId="Hyperlink">
    <w:name w:val="Hyperlink"/>
    <w:uiPriority w:val="99"/>
    <w:unhideWhenUsed/>
    <w:rsid w:val="009113C5"/>
    <w:rPr>
      <w:color w:val="0000FF"/>
      <w:u w:val="single"/>
    </w:rPr>
  </w:style>
  <w:style w:type="character" w:customStyle="1" w:styleId="Ttulo1Char">
    <w:name w:val="Título 1 Char"/>
    <w:link w:val="Ttulo1"/>
    <w:uiPriority w:val="9"/>
    <w:rsid w:val="0094350E"/>
    <w:rPr>
      <w:rFonts w:ascii="Times New Roman" w:eastAsia="Times New Roman" w:hAnsi="Times New Roman"/>
      <w:b/>
      <w:bCs/>
      <w:kern w:val="36"/>
      <w:sz w:val="48"/>
      <w:szCs w:val="48"/>
    </w:rPr>
  </w:style>
  <w:style w:type="paragraph" w:customStyle="1" w:styleId="information">
    <w:name w:val="information"/>
    <w:basedOn w:val="Normal"/>
    <w:rsid w:val="0094350E"/>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187B0B"/>
    <w:rPr>
      <w:sz w:val="20"/>
      <w:szCs w:val="20"/>
    </w:rPr>
  </w:style>
  <w:style w:type="character" w:customStyle="1" w:styleId="TextodenotaderodapChar">
    <w:name w:val="Texto de nota de rodapé Char"/>
    <w:link w:val="Textodenotaderodap"/>
    <w:uiPriority w:val="99"/>
    <w:rsid w:val="00187B0B"/>
    <w:rPr>
      <w:lang w:eastAsia="en-US"/>
    </w:rPr>
  </w:style>
  <w:style w:type="character" w:styleId="Refdenotaderodap">
    <w:name w:val="footnote reference"/>
    <w:uiPriority w:val="99"/>
    <w:semiHidden/>
    <w:unhideWhenUsed/>
    <w:rsid w:val="00187B0B"/>
    <w:rPr>
      <w:vertAlign w:val="superscript"/>
    </w:rPr>
  </w:style>
  <w:style w:type="character" w:styleId="HiperlinkVisitado">
    <w:name w:val="FollowedHyperlink"/>
    <w:uiPriority w:val="99"/>
    <w:semiHidden/>
    <w:unhideWhenUsed/>
    <w:rsid w:val="003F0113"/>
    <w:rPr>
      <w:color w:val="800080"/>
      <w:u w:val="single"/>
    </w:rPr>
  </w:style>
  <w:style w:type="paragraph" w:customStyle="1" w:styleId="Texto-Resumo">
    <w:name w:val="Texto - Resumo"/>
    <w:basedOn w:val="Normal"/>
    <w:rsid w:val="00D00DDB"/>
    <w:pPr>
      <w:widowControl w:val="0"/>
      <w:spacing w:after="480" w:line="240" w:lineRule="auto"/>
      <w:jc w:val="both"/>
    </w:pPr>
    <w:rPr>
      <w:rFonts w:ascii="Arial" w:eastAsia="Times New Roman" w:hAnsi="Arial"/>
      <w:noProof/>
      <w:snapToGrid w:val="0"/>
      <w:sz w:val="24"/>
      <w:szCs w:val="20"/>
      <w:lang w:eastAsia="pt-BR"/>
    </w:rPr>
  </w:style>
  <w:style w:type="character" w:styleId="nfase">
    <w:name w:val="Emphasis"/>
    <w:basedOn w:val="Fontepargpadro"/>
    <w:uiPriority w:val="20"/>
    <w:qFormat/>
    <w:rsid w:val="005D32F1"/>
    <w:rPr>
      <w:i/>
      <w:iCs/>
    </w:rPr>
  </w:style>
  <w:style w:type="character" w:customStyle="1" w:styleId="Ttulo5Char">
    <w:name w:val="Título 5 Char"/>
    <w:basedOn w:val="Fontepargpadro"/>
    <w:link w:val="Ttulo5"/>
    <w:uiPriority w:val="9"/>
    <w:semiHidden/>
    <w:rsid w:val="00190A9F"/>
    <w:rPr>
      <w:rFonts w:asciiTheme="majorHAnsi" w:eastAsiaTheme="majorEastAsia" w:hAnsiTheme="majorHAnsi" w:cstheme="majorBidi"/>
      <w:color w:val="243F60" w:themeColor="accent1" w:themeShade="7F"/>
      <w:sz w:val="22"/>
      <w:szCs w:val="22"/>
      <w:lang w:eastAsia="en-US"/>
    </w:rPr>
  </w:style>
  <w:style w:type="paragraph" w:customStyle="1" w:styleId="NomedoAutoreCurso">
    <w:name w:val="Nome do Autor e Curso"/>
    <w:basedOn w:val="Normal"/>
    <w:rsid w:val="00190A9F"/>
    <w:pPr>
      <w:widowControl w:val="0"/>
      <w:spacing w:after="0" w:line="240" w:lineRule="auto"/>
      <w:jc w:val="center"/>
    </w:pPr>
    <w:rPr>
      <w:rFonts w:ascii="Arial" w:eastAsia="Times New Roman" w:hAnsi="Arial"/>
      <w:caps/>
      <w:noProof/>
      <w:snapToGrid w:val="0"/>
      <w:sz w:val="28"/>
      <w:szCs w:val="20"/>
      <w:lang w:eastAsia="pt-BR"/>
    </w:rPr>
  </w:style>
  <w:style w:type="paragraph" w:customStyle="1" w:styleId="TtulodoTrabalho">
    <w:name w:val="Título do Trabalho"/>
    <w:basedOn w:val="Normal"/>
    <w:next w:val="Normal"/>
    <w:rsid w:val="00190A9F"/>
    <w:pPr>
      <w:widowControl w:val="0"/>
      <w:spacing w:after="0" w:line="240" w:lineRule="auto"/>
      <w:jc w:val="center"/>
    </w:pPr>
    <w:rPr>
      <w:rFonts w:ascii="Arial" w:eastAsia="Times New Roman" w:hAnsi="Arial"/>
      <w:b/>
      <w:caps/>
      <w:noProof/>
      <w:snapToGrid w:val="0"/>
      <w:sz w:val="32"/>
      <w:szCs w:val="20"/>
      <w:lang w:eastAsia="pt-BR"/>
    </w:rPr>
  </w:style>
  <w:style w:type="paragraph" w:customStyle="1" w:styleId="NaturezadoTrabalho">
    <w:name w:val="Natureza do Trabalho"/>
    <w:basedOn w:val="Normal"/>
    <w:rsid w:val="00190A9F"/>
    <w:pPr>
      <w:widowControl w:val="0"/>
      <w:spacing w:after="0" w:line="240" w:lineRule="auto"/>
      <w:ind w:left="3969"/>
      <w:jc w:val="both"/>
    </w:pPr>
    <w:rPr>
      <w:rFonts w:ascii="Arial" w:eastAsia="Times New Roman" w:hAnsi="Arial"/>
      <w:noProof/>
      <w:snapToGrid w:val="0"/>
      <w:sz w:val="20"/>
      <w:szCs w:val="20"/>
      <w:lang w:eastAsia="pt-BR"/>
    </w:rPr>
  </w:style>
  <w:style w:type="paragraph" w:customStyle="1" w:styleId="LocaleAnodeEntrega">
    <w:name w:val="Local e Ano de Entrega"/>
    <w:basedOn w:val="Normal"/>
    <w:rsid w:val="00190A9F"/>
    <w:pPr>
      <w:widowControl w:val="0"/>
      <w:spacing w:after="0" w:line="240" w:lineRule="auto"/>
      <w:jc w:val="center"/>
    </w:pPr>
    <w:rPr>
      <w:rFonts w:ascii="Arial" w:eastAsia="Times New Roman" w:hAnsi="Arial"/>
      <w:noProof/>
      <w:snapToGrid w:val="0"/>
      <w:sz w:val="24"/>
      <w:szCs w:val="20"/>
      <w:lang w:eastAsia="pt-BR"/>
    </w:rPr>
  </w:style>
  <w:style w:type="paragraph" w:customStyle="1" w:styleId="Orientador">
    <w:name w:val="Orientador"/>
    <w:basedOn w:val="Normal"/>
    <w:rsid w:val="00190A9F"/>
    <w:pPr>
      <w:widowControl w:val="0"/>
      <w:spacing w:after="0" w:line="240" w:lineRule="auto"/>
      <w:jc w:val="right"/>
    </w:pPr>
    <w:rPr>
      <w:rFonts w:ascii="Arial" w:eastAsia="Times New Roman" w:hAnsi="Arial"/>
      <w:noProof/>
      <w:snapToGrid w:val="0"/>
      <w:sz w:val="24"/>
      <w:szCs w:val="20"/>
      <w:lang w:eastAsia="pt-BR"/>
    </w:rPr>
  </w:style>
  <w:style w:type="character" w:customStyle="1" w:styleId="Ttulo6Char">
    <w:name w:val="Título 6 Char"/>
    <w:basedOn w:val="Fontepargpadro"/>
    <w:link w:val="Ttulo6"/>
    <w:uiPriority w:val="9"/>
    <w:semiHidden/>
    <w:rsid w:val="00B07AFA"/>
    <w:rPr>
      <w:rFonts w:asciiTheme="majorHAnsi" w:eastAsiaTheme="majorEastAsia" w:hAnsiTheme="majorHAnsi" w:cstheme="majorBidi"/>
      <w:i/>
      <w:iCs/>
      <w:color w:val="243F60" w:themeColor="accent1" w:themeShade="7F"/>
      <w:sz w:val="22"/>
      <w:szCs w:val="22"/>
      <w:lang w:eastAsia="en-US"/>
    </w:rPr>
  </w:style>
  <w:style w:type="paragraph" w:customStyle="1" w:styleId="Pargrafo">
    <w:name w:val="Parágrafo"/>
    <w:basedOn w:val="Normal"/>
    <w:rsid w:val="00B07AFA"/>
    <w:pPr>
      <w:widowControl w:val="0"/>
      <w:tabs>
        <w:tab w:val="left" w:pos="1701"/>
      </w:tabs>
      <w:spacing w:after="0" w:line="480" w:lineRule="auto"/>
      <w:ind w:firstLine="1701"/>
      <w:jc w:val="both"/>
    </w:pPr>
    <w:rPr>
      <w:rFonts w:ascii="Arial" w:eastAsia="Times New Roman" w:hAnsi="Arial"/>
      <w:noProof/>
      <w:snapToGrid w:val="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F4"/>
    <w:pPr>
      <w:spacing w:after="200" w:line="276" w:lineRule="auto"/>
    </w:pPr>
    <w:rPr>
      <w:sz w:val="22"/>
      <w:szCs w:val="22"/>
      <w:lang w:eastAsia="en-US"/>
    </w:rPr>
  </w:style>
  <w:style w:type="paragraph" w:styleId="Ttulo1">
    <w:name w:val="heading 1"/>
    <w:basedOn w:val="Normal"/>
    <w:link w:val="Ttulo1Char"/>
    <w:uiPriority w:val="9"/>
    <w:qFormat/>
    <w:rsid w:val="0094350E"/>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5">
    <w:name w:val="heading 5"/>
    <w:basedOn w:val="Normal"/>
    <w:next w:val="Normal"/>
    <w:link w:val="Ttulo5Char"/>
    <w:uiPriority w:val="9"/>
    <w:semiHidden/>
    <w:unhideWhenUsed/>
    <w:qFormat/>
    <w:rsid w:val="00190A9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B07AF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E15AF4"/>
    <w:rPr>
      <w:b/>
      <w:bCs/>
    </w:rPr>
  </w:style>
  <w:style w:type="paragraph" w:styleId="SemEspaamento">
    <w:name w:val="No Spacing"/>
    <w:uiPriority w:val="1"/>
    <w:qFormat/>
    <w:rsid w:val="00E15AF4"/>
    <w:rPr>
      <w:sz w:val="22"/>
      <w:szCs w:val="22"/>
      <w:lang w:eastAsia="en-US"/>
    </w:rPr>
  </w:style>
  <w:style w:type="paragraph" w:styleId="PargrafodaLista">
    <w:name w:val="List Paragraph"/>
    <w:basedOn w:val="Normal"/>
    <w:uiPriority w:val="34"/>
    <w:qFormat/>
    <w:rsid w:val="00E15AF4"/>
    <w:pPr>
      <w:ind w:left="720"/>
      <w:contextualSpacing/>
    </w:pPr>
  </w:style>
  <w:style w:type="character" w:styleId="Refdecomentrio">
    <w:name w:val="annotation reference"/>
    <w:uiPriority w:val="99"/>
    <w:semiHidden/>
    <w:unhideWhenUsed/>
    <w:rsid w:val="0024282A"/>
    <w:rPr>
      <w:sz w:val="16"/>
      <w:szCs w:val="16"/>
    </w:rPr>
  </w:style>
  <w:style w:type="paragraph" w:styleId="Textodecomentrio">
    <w:name w:val="annotation text"/>
    <w:basedOn w:val="Normal"/>
    <w:link w:val="TextodecomentrioChar"/>
    <w:uiPriority w:val="99"/>
    <w:unhideWhenUsed/>
    <w:rsid w:val="0024282A"/>
    <w:rPr>
      <w:sz w:val="20"/>
      <w:szCs w:val="20"/>
    </w:rPr>
  </w:style>
  <w:style w:type="character" w:customStyle="1" w:styleId="TextodecomentrioChar">
    <w:name w:val="Texto de comentário Char"/>
    <w:link w:val="Textodecomentrio"/>
    <w:uiPriority w:val="99"/>
    <w:rsid w:val="0024282A"/>
    <w:rPr>
      <w:lang w:eastAsia="en-US"/>
    </w:rPr>
  </w:style>
  <w:style w:type="paragraph" w:styleId="Assuntodocomentrio">
    <w:name w:val="annotation subject"/>
    <w:basedOn w:val="Textodecomentrio"/>
    <w:next w:val="Textodecomentrio"/>
    <w:link w:val="AssuntodocomentrioChar"/>
    <w:uiPriority w:val="99"/>
    <w:semiHidden/>
    <w:unhideWhenUsed/>
    <w:rsid w:val="0024282A"/>
    <w:rPr>
      <w:b/>
      <w:bCs/>
    </w:rPr>
  </w:style>
  <w:style w:type="character" w:customStyle="1" w:styleId="AssuntodocomentrioChar">
    <w:name w:val="Assunto do comentário Char"/>
    <w:link w:val="Assuntodocomentrio"/>
    <w:uiPriority w:val="99"/>
    <w:semiHidden/>
    <w:rsid w:val="0024282A"/>
    <w:rPr>
      <w:b/>
      <w:bCs/>
      <w:lang w:eastAsia="en-US"/>
    </w:rPr>
  </w:style>
  <w:style w:type="paragraph" w:styleId="Textodebalo">
    <w:name w:val="Balloon Text"/>
    <w:basedOn w:val="Normal"/>
    <w:link w:val="TextodebaloChar"/>
    <w:uiPriority w:val="99"/>
    <w:semiHidden/>
    <w:unhideWhenUsed/>
    <w:rsid w:val="0024282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4282A"/>
    <w:rPr>
      <w:rFonts w:ascii="Tahoma" w:hAnsi="Tahoma" w:cs="Tahoma"/>
      <w:sz w:val="16"/>
      <w:szCs w:val="16"/>
      <w:lang w:eastAsia="en-US"/>
    </w:rPr>
  </w:style>
  <w:style w:type="table" w:styleId="Tabelacomgrade">
    <w:name w:val="Table Grid"/>
    <w:basedOn w:val="Tabelanormal"/>
    <w:uiPriority w:val="59"/>
    <w:rsid w:val="0086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D4C00"/>
    <w:pPr>
      <w:tabs>
        <w:tab w:val="center" w:pos="4252"/>
        <w:tab w:val="right" w:pos="8504"/>
      </w:tabs>
    </w:pPr>
  </w:style>
  <w:style w:type="character" w:customStyle="1" w:styleId="CabealhoChar">
    <w:name w:val="Cabeçalho Char"/>
    <w:link w:val="Cabealho"/>
    <w:uiPriority w:val="99"/>
    <w:rsid w:val="00BD4C00"/>
    <w:rPr>
      <w:sz w:val="22"/>
      <w:szCs w:val="22"/>
      <w:lang w:eastAsia="en-US"/>
    </w:rPr>
  </w:style>
  <w:style w:type="paragraph" w:styleId="Rodap">
    <w:name w:val="footer"/>
    <w:basedOn w:val="Normal"/>
    <w:link w:val="RodapChar"/>
    <w:uiPriority w:val="99"/>
    <w:unhideWhenUsed/>
    <w:rsid w:val="00BD4C00"/>
    <w:pPr>
      <w:tabs>
        <w:tab w:val="center" w:pos="4252"/>
        <w:tab w:val="right" w:pos="8504"/>
      </w:tabs>
    </w:pPr>
  </w:style>
  <w:style w:type="character" w:customStyle="1" w:styleId="RodapChar">
    <w:name w:val="Rodapé Char"/>
    <w:link w:val="Rodap"/>
    <w:uiPriority w:val="99"/>
    <w:rsid w:val="00BD4C00"/>
    <w:rPr>
      <w:sz w:val="22"/>
      <w:szCs w:val="22"/>
      <w:lang w:eastAsia="en-US"/>
    </w:rPr>
  </w:style>
  <w:style w:type="character" w:styleId="Hyperlink">
    <w:name w:val="Hyperlink"/>
    <w:uiPriority w:val="99"/>
    <w:unhideWhenUsed/>
    <w:rsid w:val="009113C5"/>
    <w:rPr>
      <w:color w:val="0000FF"/>
      <w:u w:val="single"/>
    </w:rPr>
  </w:style>
  <w:style w:type="character" w:customStyle="1" w:styleId="Ttulo1Char">
    <w:name w:val="Título 1 Char"/>
    <w:link w:val="Ttulo1"/>
    <w:uiPriority w:val="9"/>
    <w:rsid w:val="0094350E"/>
    <w:rPr>
      <w:rFonts w:ascii="Times New Roman" w:eastAsia="Times New Roman" w:hAnsi="Times New Roman"/>
      <w:b/>
      <w:bCs/>
      <w:kern w:val="36"/>
      <w:sz w:val="48"/>
      <w:szCs w:val="48"/>
    </w:rPr>
  </w:style>
  <w:style w:type="paragraph" w:customStyle="1" w:styleId="information">
    <w:name w:val="information"/>
    <w:basedOn w:val="Normal"/>
    <w:rsid w:val="0094350E"/>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187B0B"/>
    <w:rPr>
      <w:sz w:val="20"/>
      <w:szCs w:val="20"/>
    </w:rPr>
  </w:style>
  <w:style w:type="character" w:customStyle="1" w:styleId="TextodenotaderodapChar">
    <w:name w:val="Texto de nota de rodapé Char"/>
    <w:link w:val="Textodenotaderodap"/>
    <w:uiPriority w:val="99"/>
    <w:rsid w:val="00187B0B"/>
    <w:rPr>
      <w:lang w:eastAsia="en-US"/>
    </w:rPr>
  </w:style>
  <w:style w:type="character" w:styleId="Refdenotaderodap">
    <w:name w:val="footnote reference"/>
    <w:uiPriority w:val="99"/>
    <w:semiHidden/>
    <w:unhideWhenUsed/>
    <w:rsid w:val="00187B0B"/>
    <w:rPr>
      <w:vertAlign w:val="superscript"/>
    </w:rPr>
  </w:style>
  <w:style w:type="character" w:styleId="HiperlinkVisitado">
    <w:name w:val="FollowedHyperlink"/>
    <w:uiPriority w:val="99"/>
    <w:semiHidden/>
    <w:unhideWhenUsed/>
    <w:rsid w:val="003F0113"/>
    <w:rPr>
      <w:color w:val="800080"/>
      <w:u w:val="single"/>
    </w:rPr>
  </w:style>
  <w:style w:type="paragraph" w:customStyle="1" w:styleId="Texto-Resumo">
    <w:name w:val="Texto - Resumo"/>
    <w:basedOn w:val="Normal"/>
    <w:rsid w:val="00D00DDB"/>
    <w:pPr>
      <w:widowControl w:val="0"/>
      <w:spacing w:after="480" w:line="240" w:lineRule="auto"/>
      <w:jc w:val="both"/>
    </w:pPr>
    <w:rPr>
      <w:rFonts w:ascii="Arial" w:eastAsia="Times New Roman" w:hAnsi="Arial"/>
      <w:noProof/>
      <w:snapToGrid w:val="0"/>
      <w:sz w:val="24"/>
      <w:szCs w:val="20"/>
      <w:lang w:eastAsia="pt-BR"/>
    </w:rPr>
  </w:style>
  <w:style w:type="character" w:styleId="nfase">
    <w:name w:val="Emphasis"/>
    <w:basedOn w:val="Fontepargpadro"/>
    <w:uiPriority w:val="20"/>
    <w:qFormat/>
    <w:rsid w:val="005D32F1"/>
    <w:rPr>
      <w:i/>
      <w:iCs/>
    </w:rPr>
  </w:style>
  <w:style w:type="character" w:customStyle="1" w:styleId="Ttulo5Char">
    <w:name w:val="Título 5 Char"/>
    <w:basedOn w:val="Fontepargpadro"/>
    <w:link w:val="Ttulo5"/>
    <w:uiPriority w:val="9"/>
    <w:semiHidden/>
    <w:rsid w:val="00190A9F"/>
    <w:rPr>
      <w:rFonts w:asciiTheme="majorHAnsi" w:eastAsiaTheme="majorEastAsia" w:hAnsiTheme="majorHAnsi" w:cstheme="majorBidi"/>
      <w:color w:val="243F60" w:themeColor="accent1" w:themeShade="7F"/>
      <w:sz w:val="22"/>
      <w:szCs w:val="22"/>
      <w:lang w:eastAsia="en-US"/>
    </w:rPr>
  </w:style>
  <w:style w:type="paragraph" w:customStyle="1" w:styleId="NomedoAutoreCurso">
    <w:name w:val="Nome do Autor e Curso"/>
    <w:basedOn w:val="Normal"/>
    <w:rsid w:val="00190A9F"/>
    <w:pPr>
      <w:widowControl w:val="0"/>
      <w:spacing w:after="0" w:line="240" w:lineRule="auto"/>
      <w:jc w:val="center"/>
    </w:pPr>
    <w:rPr>
      <w:rFonts w:ascii="Arial" w:eastAsia="Times New Roman" w:hAnsi="Arial"/>
      <w:caps/>
      <w:noProof/>
      <w:snapToGrid w:val="0"/>
      <w:sz w:val="28"/>
      <w:szCs w:val="20"/>
      <w:lang w:eastAsia="pt-BR"/>
    </w:rPr>
  </w:style>
  <w:style w:type="paragraph" w:customStyle="1" w:styleId="TtulodoTrabalho">
    <w:name w:val="Título do Trabalho"/>
    <w:basedOn w:val="Normal"/>
    <w:next w:val="Normal"/>
    <w:rsid w:val="00190A9F"/>
    <w:pPr>
      <w:widowControl w:val="0"/>
      <w:spacing w:after="0" w:line="240" w:lineRule="auto"/>
      <w:jc w:val="center"/>
    </w:pPr>
    <w:rPr>
      <w:rFonts w:ascii="Arial" w:eastAsia="Times New Roman" w:hAnsi="Arial"/>
      <w:b/>
      <w:caps/>
      <w:noProof/>
      <w:snapToGrid w:val="0"/>
      <w:sz w:val="32"/>
      <w:szCs w:val="20"/>
      <w:lang w:eastAsia="pt-BR"/>
    </w:rPr>
  </w:style>
  <w:style w:type="paragraph" w:customStyle="1" w:styleId="NaturezadoTrabalho">
    <w:name w:val="Natureza do Trabalho"/>
    <w:basedOn w:val="Normal"/>
    <w:rsid w:val="00190A9F"/>
    <w:pPr>
      <w:widowControl w:val="0"/>
      <w:spacing w:after="0" w:line="240" w:lineRule="auto"/>
      <w:ind w:left="3969"/>
      <w:jc w:val="both"/>
    </w:pPr>
    <w:rPr>
      <w:rFonts w:ascii="Arial" w:eastAsia="Times New Roman" w:hAnsi="Arial"/>
      <w:noProof/>
      <w:snapToGrid w:val="0"/>
      <w:sz w:val="20"/>
      <w:szCs w:val="20"/>
      <w:lang w:eastAsia="pt-BR"/>
    </w:rPr>
  </w:style>
  <w:style w:type="paragraph" w:customStyle="1" w:styleId="LocaleAnodeEntrega">
    <w:name w:val="Local e Ano de Entrega"/>
    <w:basedOn w:val="Normal"/>
    <w:rsid w:val="00190A9F"/>
    <w:pPr>
      <w:widowControl w:val="0"/>
      <w:spacing w:after="0" w:line="240" w:lineRule="auto"/>
      <w:jc w:val="center"/>
    </w:pPr>
    <w:rPr>
      <w:rFonts w:ascii="Arial" w:eastAsia="Times New Roman" w:hAnsi="Arial"/>
      <w:noProof/>
      <w:snapToGrid w:val="0"/>
      <w:sz w:val="24"/>
      <w:szCs w:val="20"/>
      <w:lang w:eastAsia="pt-BR"/>
    </w:rPr>
  </w:style>
  <w:style w:type="paragraph" w:customStyle="1" w:styleId="Orientador">
    <w:name w:val="Orientador"/>
    <w:basedOn w:val="Normal"/>
    <w:rsid w:val="00190A9F"/>
    <w:pPr>
      <w:widowControl w:val="0"/>
      <w:spacing w:after="0" w:line="240" w:lineRule="auto"/>
      <w:jc w:val="right"/>
    </w:pPr>
    <w:rPr>
      <w:rFonts w:ascii="Arial" w:eastAsia="Times New Roman" w:hAnsi="Arial"/>
      <w:noProof/>
      <w:snapToGrid w:val="0"/>
      <w:sz w:val="24"/>
      <w:szCs w:val="20"/>
      <w:lang w:eastAsia="pt-BR"/>
    </w:rPr>
  </w:style>
  <w:style w:type="character" w:customStyle="1" w:styleId="Ttulo6Char">
    <w:name w:val="Título 6 Char"/>
    <w:basedOn w:val="Fontepargpadro"/>
    <w:link w:val="Ttulo6"/>
    <w:uiPriority w:val="9"/>
    <w:semiHidden/>
    <w:rsid w:val="00B07AFA"/>
    <w:rPr>
      <w:rFonts w:asciiTheme="majorHAnsi" w:eastAsiaTheme="majorEastAsia" w:hAnsiTheme="majorHAnsi" w:cstheme="majorBidi"/>
      <w:i/>
      <w:iCs/>
      <w:color w:val="243F60" w:themeColor="accent1" w:themeShade="7F"/>
      <w:sz w:val="22"/>
      <w:szCs w:val="22"/>
      <w:lang w:eastAsia="en-US"/>
    </w:rPr>
  </w:style>
  <w:style w:type="paragraph" w:customStyle="1" w:styleId="Pargrafo">
    <w:name w:val="Parágrafo"/>
    <w:basedOn w:val="Normal"/>
    <w:rsid w:val="00B07AFA"/>
    <w:pPr>
      <w:widowControl w:val="0"/>
      <w:tabs>
        <w:tab w:val="left" w:pos="1701"/>
      </w:tabs>
      <w:spacing w:after="0" w:line="480" w:lineRule="auto"/>
      <w:ind w:firstLine="1701"/>
      <w:jc w:val="both"/>
    </w:pPr>
    <w:rPr>
      <w:rFonts w:ascii="Arial" w:eastAsia="Times New Roman" w:hAnsi="Arial"/>
      <w:noProof/>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4709">
      <w:bodyDiv w:val="1"/>
      <w:marLeft w:val="0"/>
      <w:marRight w:val="0"/>
      <w:marTop w:val="0"/>
      <w:marBottom w:val="0"/>
      <w:divBdr>
        <w:top w:val="none" w:sz="0" w:space="0" w:color="auto"/>
        <w:left w:val="none" w:sz="0" w:space="0" w:color="auto"/>
        <w:bottom w:val="none" w:sz="0" w:space="0" w:color="auto"/>
        <w:right w:val="none" w:sz="0" w:space="0" w:color="auto"/>
      </w:divBdr>
      <w:divsChild>
        <w:div w:id="1315992232">
          <w:marLeft w:val="426"/>
          <w:marRight w:val="0"/>
          <w:marTop w:val="0"/>
          <w:marBottom w:val="0"/>
          <w:divBdr>
            <w:top w:val="none" w:sz="0" w:space="0" w:color="auto"/>
            <w:left w:val="none" w:sz="0" w:space="0" w:color="auto"/>
            <w:bottom w:val="none" w:sz="0" w:space="0" w:color="auto"/>
            <w:right w:val="none" w:sz="0" w:space="0" w:color="auto"/>
          </w:divBdr>
        </w:div>
      </w:divsChild>
    </w:div>
    <w:div w:id="12558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0.17.141.110/forumidentidades/IVforum/textos/Vania_Queline%20Correia%20dos%20Santos.pdf"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FFEE-09D3-45FD-A915-2801352D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15080</Words>
  <Characters>81437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23</cp:revision>
  <dcterms:created xsi:type="dcterms:W3CDTF">2018-05-08T13:56:00Z</dcterms:created>
  <dcterms:modified xsi:type="dcterms:W3CDTF">2018-06-28T13:00:00Z</dcterms:modified>
</cp:coreProperties>
</file>